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4E932">
      <w:pPr>
        <w:spacing w:before="840"/>
        <w:jc w:val="center"/>
      </w:pPr>
      <w:r>
        <w:rPr>
          <w:rFonts w:ascii="微软雅黑" w:hAnsi="微软雅黑" w:eastAsia="微软雅黑"/>
          <w:b/>
          <w:color w:val="28766A"/>
          <w:sz w:val="22"/>
        </w:rPr>
        <w:t>产品提案与 Demo 说明</w:t>
      </w:r>
    </w:p>
    <w:p w14:paraId="3A32532B">
      <w:pPr>
        <w:pStyle w:val="31"/>
        <w:spacing w:before="340"/>
        <w:jc w:val="center"/>
      </w:pPr>
      <w:r>
        <w:rPr>
          <w:rFonts w:ascii="微软雅黑" w:hAnsi="微软雅黑" w:eastAsia="微软雅黑"/>
          <w:b/>
          <w:color w:val="000000"/>
          <w:sz w:val="56"/>
        </w:rPr>
        <w:t>自定义桌宠 PetForge</w:t>
      </w:r>
    </w:p>
    <w:p w14:paraId="089FD58E">
      <w:pPr>
        <w:jc w:val="both"/>
      </w:pPr>
    </w:p>
    <w:p w14:paraId="2D1BC6D9">
      <w:pPr>
        <w:jc w:val="center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2BB8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8F2EE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273476C">
            <w:pPr>
              <w:spacing w:after="6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简述</w:t>
            </w:r>
          </w:p>
          <w:p w14:paraId="3E9F9A4F">
            <w:pPr>
              <w:spacing w:after="0" w:line="276" w:lineRule="auto"/>
            </w:pPr>
            <w:r>
              <w:rPr>
                <w:rFonts w:ascii="微软雅黑" w:hAnsi="微软雅黑" w:eastAsia="微软雅黑"/>
                <w:color w:val="25312E"/>
                <w:sz w:val="20"/>
              </w:rPr>
              <w:t>把一张用户自己的照片，逐步做成一个认得出、能继续微调、最后能在 Windows 桌面运行的 2D 卡通桌宠。核心不是承诺一键完美，而是让用户参与确认角色、预览动作、提出修改，再保存自己满意的版本。</w:t>
            </w:r>
          </w:p>
        </w:tc>
      </w:tr>
    </w:tbl>
    <w:p w14:paraId="47C49E1E">
      <w:pPr>
        <w:spacing w:after="20"/>
      </w:pPr>
    </w:p>
    <w:p w14:paraId="37993038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先做什么</w:t>
      </w:r>
    </w:p>
    <w:p w14:paraId="6917F26C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先把现成桌宠、透明 PNG 导入、编辑、导出和 Windows 启动做成可靠底座。新用户先看到能运行的结果，再决定是否制作自己的。</w:t>
      </w:r>
    </w:p>
    <w:p w14:paraId="6E893ECB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照片路线分步做：选人物、抠图、卡通候选、人工确认、动作预览、导出。缺失身体的补画要标为推测。</w:t>
      </w:r>
    </w:p>
    <w:p w14:paraId="77F3B1BD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动作先把少数代表动作做自然，再扩到作品里的 18 项。每项动作都要能单独反馈、微调、对比和回退。</w:t>
      </w:r>
    </w:p>
    <w:p w14:paraId="11E62FB1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目前项目做到哪里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8280"/>
      </w:tblGrid>
      <w:tr w14:paraId="7E5BF67F">
        <w:trPr>
          <w:cantSplit/>
          <w:tblHeader/>
          <w:jc w:val="center"/>
        </w:trPr>
        <w:tc>
          <w:tcPr>
            <w:tcW w:w="1656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166B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8280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20CF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当前可确认的事实</w:t>
            </w:r>
          </w:p>
        </w:tc>
      </w:tr>
      <w:tr w14:paraId="27AC0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4524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7"/>
              </w:rPr>
              <w:t>可演示</w:t>
            </w:r>
          </w:p>
        </w:tc>
        <w:tc>
          <w:tcPr>
            <w:tcW w:w="828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5D84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7"/>
              </w:rPr>
              <w:t>GitHub Pages 展示作品和 18 项动作图册；Windows 便携包可以运行示例桌宠。公开网页可在浏览器本地打包透明 PNG，再与 Windows 运行器配合使用。</w:t>
            </w:r>
          </w:p>
        </w:tc>
      </w:tr>
      <w:tr w14:paraId="1C5F0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78B53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7"/>
              </w:rPr>
              <w:t>照片处理</w:t>
            </w:r>
          </w:p>
        </w:tc>
        <w:tc>
          <w:tcPr>
            <w:tcW w:w="82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DFE7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7"/>
              </w:rPr>
              <w:t>本机网页服务可对普通照片做背景分割与轻量滤镜；最近实测结果可打开，但轮廓和卡通感仍粗糙。</w:t>
            </w:r>
          </w:p>
        </w:tc>
      </w:tr>
    </w:tbl>
    <w:p w14:paraId="605C5B18">
      <w:pPr>
        <w:spacing w:before="0"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A5EC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8F2EE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109793B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C6D61"/>
                <w:sz w:val="20"/>
              </w:rPr>
              <w:t>产品判断</w:t>
            </w:r>
          </w:p>
          <w:p w14:paraId="721DBE3D">
            <w:pPr>
              <w:spacing w:after="0" w:line="276" w:lineRule="auto"/>
            </w:pPr>
            <w:r>
              <w:rPr>
                <w:rFonts w:ascii="微软雅黑" w:hAnsi="微软雅黑" w:eastAsia="微软雅黑"/>
                <w:color w:val="25312E"/>
                <w:sz w:val="20"/>
              </w:rPr>
              <w:t>项目的下一步应该围绕“用户能不能逐步做出并认可一只自己的桌宠”来排，而不是先比生成模型多复杂或动作数量多漂亮。</w:t>
            </w:r>
          </w:p>
        </w:tc>
      </w:tr>
    </w:tbl>
    <w:p w14:paraId="3FF08BC6">
      <w:pPr>
        <w:spacing w:after="20"/>
      </w:pPr>
    </w:p>
    <w:p w14:paraId="0175213B">
      <w:r>
        <w:br w:type="page"/>
      </w:r>
    </w:p>
    <w:p w14:paraId="33DC577F">
      <w:pPr>
        <w:pStyle w:val="3"/>
      </w:pPr>
      <w:r>
        <w:rPr>
          <w:rFonts w:ascii="微软雅黑" w:hAnsi="微软雅黑" w:eastAsia="微软雅黑"/>
          <w:b/>
          <w:color w:val="000000"/>
          <w:sz w:val="36"/>
        </w:rPr>
        <w:t>需求洞察</w:t>
      </w:r>
    </w:p>
    <w:p w14:paraId="5142B39E">
      <w:r>
        <w:rPr>
          <w:rFonts w:ascii="微软雅黑" w:hAnsi="微软雅黑" w:eastAsia="微软雅黑"/>
          <w:color w:val="25312E"/>
          <w:sz w:val="20"/>
        </w:rPr>
        <w:t>我从实际使用中看到，用户喜欢桌宠带来的陪伴感，但“有一张照片”到“桌面上有一个自然活动的角色”之间隔着好几道门槛。抠图、卡通化、补全身体、动作制作、桌面悬浮和安装，每一环都可能让普通用户卡住。</w:t>
      </w:r>
    </w:p>
    <w:p w14:paraId="48F14A4E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一个真实使用场景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113B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F1F5F2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0516238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C6D61"/>
                <w:sz w:val="20"/>
              </w:rPr>
              <w:t>场景</w:t>
            </w:r>
          </w:p>
          <w:p w14:paraId="5660229A">
            <w:pPr>
              <w:spacing w:after="0" w:line="276" w:lineRule="auto"/>
            </w:pPr>
            <w:r>
              <w:rPr>
                <w:rFonts w:ascii="微软雅黑" w:hAnsi="微软雅黑" w:eastAsia="微软雅黑"/>
                <w:color w:val="25312E"/>
                <w:sz w:val="20"/>
              </w:rPr>
              <w:t>晚上写作业或在电脑前工作时，用户想让熟悉的人物、宠物或原创角色陪在桌面上。他上传一张照片，希望形象仍看得出是谁；站着时轻轻呼吸，移动时能自然跑动，鼠标靠近时会回应。动作不合适时，他希望能说清“手臂太僵、速度太快、脸没看镜子”，然后改一版继续看。</w:t>
            </w:r>
          </w:p>
        </w:tc>
      </w:tr>
    </w:tbl>
    <w:p w14:paraId="3747BF07">
      <w:pPr>
        <w:spacing w:after="20"/>
      </w:pPr>
    </w:p>
    <w:p w14:paraId="0378E816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用户要完成的事情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672"/>
        <w:gridCol w:w="4320"/>
      </w:tblGrid>
      <w:tr w14:paraId="76385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32A1F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用户任务</w:t>
            </w:r>
          </w:p>
        </w:tc>
        <w:tc>
          <w:tcPr>
            <w:tcW w:w="3672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B63A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现在的阻碍</w:t>
            </w:r>
          </w:p>
        </w:tc>
        <w:tc>
          <w:tcPr>
            <w:tcW w:w="4320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C056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产品要给的帮助</w:t>
            </w:r>
          </w:p>
        </w:tc>
      </w:tr>
      <w:tr w14:paraId="6DE9E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A7FA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把自己的素材变成角色</w:t>
            </w:r>
          </w:p>
        </w:tc>
        <w:tc>
          <w:tcPr>
            <w:tcW w:w="367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BE48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照片背景复杂、人物被遮挡、上传后不确定发生了什么</w:t>
            </w:r>
          </w:p>
        </w:tc>
        <w:tc>
          <w:tcPr>
            <w:tcW w:w="432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6B75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本机选择人物、逐步显示处理状态、原图和中间结果可回看</w:t>
            </w:r>
          </w:p>
        </w:tc>
      </w:tr>
      <w:tr w14:paraId="4ACDD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8A15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让角色像本人或原角色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2E76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滤镜有颜色不等于卡通化，生成后也可能丢发型或服装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7D1B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提供候选对比、关键点调整、补画说明和重做入口</w:t>
            </w:r>
          </w:p>
        </w:tc>
      </w:tr>
      <w:tr w14:paraId="237B0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933DF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让动作看起来自然</w:t>
            </w:r>
          </w:p>
        </w:tc>
        <w:tc>
          <w:tcPr>
            <w:tcW w:w="367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5AD3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动作素材、表情、手臂和身体比例要逐项调整</w:t>
            </w:r>
          </w:p>
        </w:tc>
        <w:tc>
          <w:tcPr>
            <w:tcW w:w="432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30BE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动作按原尺寸预览；允许只改某一个动作并对比版本</w:t>
            </w:r>
          </w:p>
        </w:tc>
      </w:tr>
      <w:tr w14:paraId="1263C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3301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把宠物放到整个桌面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8134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普通网页不能替代原生透明桌面窗口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36C8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明确提供 Windows 运行器、安装说明、导出包和错误提示</w:t>
            </w:r>
          </w:p>
        </w:tc>
      </w:tr>
    </w:tbl>
    <w:p w14:paraId="5E156861">
      <w:pPr>
        <w:spacing w:before="0" w:after="20"/>
      </w:pPr>
    </w:p>
    <w:p w14:paraId="38F285F7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产品要验证的洞察</w:t>
      </w:r>
    </w:p>
    <w:p w14:paraId="11F0C80A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“像不像”和“动作自然不自然”是审美判断。模型只能给候选，用户需要拥有最后确认权。</w:t>
      </w:r>
    </w:p>
    <w:p w14:paraId="444DA157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桌面运行是用户的最终成果。预览页再漂亮，如果没有能启动的 Windows 运行器，任务仍未完成。</w:t>
      </w:r>
    </w:p>
    <w:p w14:paraId="28DC1C84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这不是一次生成任务，而是一个反复打磨的过程。保存版本、写具体反馈和单项回退能留住用户的投入。</w:t>
      </w:r>
    </w:p>
    <w:p w14:paraId="66E82B83">
      <w:r>
        <w:br w:type="page"/>
      </w:r>
    </w:p>
    <w:p w14:paraId="52FD077C">
      <w:pPr>
        <w:pStyle w:val="3"/>
      </w:pPr>
      <w:r>
        <w:rPr>
          <w:rFonts w:ascii="微软雅黑" w:hAnsi="微软雅黑" w:eastAsia="微软雅黑"/>
          <w:b/>
          <w:color w:val="000000"/>
          <w:sz w:val="36"/>
        </w:rPr>
        <w:t>需求思维导图</w:t>
      </w:r>
    </w:p>
    <w:p w14:paraId="769EC63F">
      <w:r>
        <w:rPr>
          <w:rFonts w:ascii="微软雅黑" w:hAnsi="微软雅黑" w:eastAsia="微软雅黑"/>
          <w:color w:val="25312E"/>
          <w:sz w:val="19"/>
        </w:rPr>
        <w:t>思维导图把产品目标拆成六条线：用户场景、照片输入、角色确认、动作质量、桌面运行和隐私迭代。中间的主张是“AI 给候选，人来确认；每个动作都能继续改”。</w:t>
      </w:r>
    </w:p>
    <w:p w14:paraId="0FD96528">
      <w:pPr>
        <w:spacing w:after="40"/>
        <w:jc w:val="center"/>
      </w:pPr>
      <w:r>
        <w:drawing>
          <wp:inline distT="0" distB="0" distL="114300" distR="114300">
            <wp:extent cx="6263640" cy="436181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6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5993">
      <w:pPr>
        <w:spacing w:after="80"/>
        <w:jc w:val="center"/>
      </w:pPr>
      <w:r>
        <w:rPr>
          <w:rFonts w:ascii="微软雅黑" w:hAnsi="微软雅黑" w:eastAsia="微软雅黑"/>
          <w:color w:val="66736F"/>
          <w:sz w:val="16"/>
        </w:rPr>
        <w:t>图 1  PetForge 需求拆解。人物与动作确认是核心闭环，不把生成成功等同于用户满意。</w:t>
      </w:r>
    </w:p>
    <w:p w14:paraId="1A7D9EEF">
      <w:r>
        <w:br w:type="page"/>
      </w:r>
    </w:p>
    <w:p w14:paraId="521ECB86">
      <w:pPr>
        <w:pStyle w:val="3"/>
      </w:pPr>
      <w:r>
        <w:rPr>
          <w:rFonts w:ascii="微软雅黑" w:hAnsi="微软雅黑" w:eastAsia="微软雅黑"/>
          <w:b/>
          <w:color w:val="000000"/>
          <w:sz w:val="36"/>
        </w:rPr>
        <w:t>PRD 功能方案</w:t>
      </w:r>
    </w:p>
    <w:p w14:paraId="447F49F5">
      <w:r>
        <w:rPr>
          <w:rFonts w:ascii="微软雅黑" w:hAnsi="微软雅黑" w:eastAsia="微软雅黑"/>
          <w:color w:val="25312E"/>
          <w:sz w:val="20"/>
        </w:rPr>
        <w:t>目标用户：不懂绘画、动画或 Godot，但想把自己喜欢的人物做成桌宠的 Windows 用户。次要用户是愿意继续修改和分享角色包的创作者。</w:t>
      </w:r>
    </w:p>
    <w:p w14:paraId="7161232E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产品目标与边界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7BE88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EDAB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w="7992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D5EC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本方案怎么定义</w:t>
            </w:r>
          </w:p>
        </w:tc>
      </w:tr>
      <w:tr w14:paraId="027CB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88DF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目标</w:t>
            </w:r>
          </w:p>
        </w:tc>
        <w:tc>
          <w:tcPr>
            <w:tcW w:w="799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2034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Windows 用户可从示例或自有图片开始，完成角色确认、动作预览、资源导出和桌面启动。</w:t>
            </w:r>
          </w:p>
        </w:tc>
      </w:tr>
      <w:tr w14:paraId="59C6F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6107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首版重点</w:t>
            </w:r>
          </w:p>
        </w:tc>
        <w:tc>
          <w:tcPr>
            <w:tcW w:w="79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6623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先有现成示例和透明 PNG 创作闭环；照片路线按阶段接入，不把实验性模型包装成一键成品。</w:t>
            </w:r>
          </w:p>
        </w:tc>
      </w:tr>
      <w:tr w14:paraId="0D5EF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918D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不作为首版承诺</w:t>
            </w:r>
          </w:p>
        </w:tc>
        <w:tc>
          <w:tcPr>
            <w:tcW w:w="799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9D83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任意照片都还原到完全相似；任意动作一次生成就自然；自动做高质量 3D 建模；普通 CPU 处理一定很快。</w:t>
            </w:r>
          </w:p>
        </w:tc>
      </w:tr>
      <w:tr w14:paraId="2E799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BB40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设计原则</w:t>
            </w:r>
          </w:p>
        </w:tc>
        <w:tc>
          <w:tcPr>
            <w:tcW w:w="79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B8FF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本地优先、过程可见、结果可退、动作单项验收、作品和用户照片分开授权。</w:t>
            </w:r>
          </w:p>
        </w:tc>
      </w:tr>
    </w:tbl>
    <w:p w14:paraId="45EFDC76">
      <w:pPr>
        <w:spacing w:before="0" w:after="20"/>
      </w:pPr>
    </w:p>
    <w:p w14:paraId="11937297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功能优先级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1800"/>
        <w:gridCol w:w="4968"/>
        <w:gridCol w:w="2275"/>
      </w:tblGrid>
      <w:tr w14:paraId="2CF14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93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1734C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1800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B599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w="4968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24C41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用户看到的结果</w:t>
            </w:r>
          </w:p>
        </w:tc>
        <w:tc>
          <w:tcPr>
            <w:tcW w:w="2275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BA57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 w14:paraId="3F2FC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3441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5"/>
              </w:rPr>
              <w:t>P0</w:t>
            </w:r>
          </w:p>
        </w:tc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E365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现成宠物与透明 PNG</w:t>
            </w:r>
          </w:p>
        </w:tc>
        <w:tc>
          <w:tcPr>
            <w:tcW w:w="496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0E3B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先运行示例；再导入透明 PNG、设置大小与行为、导出并启动。</w:t>
            </w:r>
          </w:p>
        </w:tc>
        <w:tc>
          <w:tcPr>
            <w:tcW w:w="2275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EBBB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示例包和 PNG 创作路线已演示；全新电脑安装仍需补测。</w:t>
            </w:r>
          </w:p>
        </w:tc>
      </w:tr>
      <w:tr w14:paraId="67B44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8D51B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5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952C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照片本机处理</w:t>
            </w:r>
          </w:p>
        </w:tc>
        <w:tc>
          <w:tcPr>
            <w:tcW w:w="49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BF17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上传后选人物、裁切、抠图、查看边缘，原图与中间稿可保留。</w:t>
            </w:r>
          </w:p>
        </w:tc>
        <w:tc>
          <w:tcPr>
            <w:tcW w:w="22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0B22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基础抠图与轻滤镜已实测；确认界面和质量仍需改进。</w:t>
            </w:r>
          </w:p>
        </w:tc>
      </w:tr>
      <w:tr w14:paraId="5C112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A92D1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5"/>
              </w:rPr>
              <w:t>P2</w:t>
            </w:r>
          </w:p>
        </w:tc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549D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卡通候选确认</w:t>
            </w:r>
          </w:p>
        </w:tc>
        <w:tc>
          <w:tcPr>
            <w:tcW w:w="496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8D1C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选风格、比较候选、调关键点；补全身体处明确提示推测。</w:t>
            </w:r>
          </w:p>
        </w:tc>
        <w:tc>
          <w:tcPr>
            <w:tcW w:w="2275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72CC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目标方案；未形成可稳定交付的网页闭环。</w:t>
            </w:r>
          </w:p>
        </w:tc>
      </w:tr>
      <w:tr w14:paraId="0ADB8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CD7B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5"/>
              </w:rPr>
              <w:t>P3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0E87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动作编辑与版本</w:t>
            </w:r>
          </w:p>
        </w:tc>
        <w:tc>
          <w:tcPr>
            <w:tcW w:w="49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529E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先审核 5 个代表动作，再逐项扩展到作品 18 项。</w:t>
            </w:r>
          </w:p>
        </w:tc>
        <w:tc>
          <w:tcPr>
            <w:tcW w:w="22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0880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现有 18 项是示例作品动作参考；上传照片不会自动获得这些动作。</w:t>
            </w:r>
          </w:p>
        </w:tc>
      </w:tr>
      <w:tr w14:paraId="19FB1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060BC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5"/>
              </w:rPr>
              <w:t>P4</w:t>
            </w:r>
          </w:p>
        </w:tc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A0B0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Windows 发布体验</w:t>
            </w:r>
          </w:p>
        </w:tc>
        <w:tc>
          <w:tcPr>
            <w:tcW w:w="496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EAD5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安装、启动、更新、日志和删除本机项目都不要求用户改代码。</w:t>
            </w:r>
          </w:p>
        </w:tc>
        <w:tc>
          <w:tcPr>
            <w:tcW w:w="2275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31AA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已有便携版；干净电脑、低配 CPU 与完整安装体验仍要试用。</w:t>
            </w:r>
          </w:p>
        </w:tc>
      </w:tr>
    </w:tbl>
    <w:p w14:paraId="50DFAD44">
      <w:pPr>
        <w:spacing w:before="0" w:after="20"/>
      </w:pPr>
    </w:p>
    <w:p w14:paraId="4781C1F9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照片到桌面的主流程</w:t>
      </w:r>
    </w:p>
    <w:p w14:paraId="720FA69B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选择路线：启动现成示例，或从透明 PNG / 普通照片开始。</w:t>
      </w:r>
    </w:p>
    <w:p w14:paraId="02559964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导入照片：提示本地处理和授权要求；允许用户裁切或选择多人中的一人。</w:t>
      </w:r>
    </w:p>
    <w:p w14:paraId="5404AB37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检查分割：保留原图，展示透明边缘；可撤销、换图和重试。</w:t>
      </w:r>
    </w:p>
    <w:p w14:paraId="0AEFF1A5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确认角色：展示卡通候选与原图对照，标记 AI 推测部分。</w:t>
      </w:r>
    </w:p>
    <w:p w14:paraId="60EFFDE9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编辑动作：选一个动作预览，记录速度、手臂、视线、表情或衔接问题。</w:t>
      </w:r>
    </w:p>
    <w:p w14:paraId="60D31526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生成与复看：调整一项后保存新版本，允许与上一版并排查看。</w:t>
      </w:r>
    </w:p>
    <w:p w14:paraId="09DFF51C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导出运行：生成可移植角色包并启动 Windows 桌面运行器。</w:t>
      </w:r>
    </w:p>
    <w:p w14:paraId="2836EFF0">
      <w:r>
        <w:br w:type="page"/>
      </w:r>
      <w:r>
        <w:rPr>
          <w:rFonts w:ascii="微软雅黑" w:hAnsi="微软雅黑" w:eastAsia="微软雅黑"/>
          <w:b/>
          <w:color w:val="000000"/>
          <w:sz w:val="36"/>
        </w:rPr>
        <w:t>动作设计与验收</w:t>
      </w:r>
    </w:p>
    <w:p w14:paraId="77E1356E">
      <w:r>
        <w:rPr>
          <w:rFonts w:ascii="微软雅黑" w:hAnsi="微软雅黑" w:eastAsia="微软雅黑"/>
          <w:color w:val="25312E"/>
          <w:sz w:val="20"/>
        </w:rPr>
        <w:t xml:space="preserve">18 个动作是 PetForge </w:t>
      </w:r>
      <w:r>
        <w:rPr>
          <w:rFonts w:hint="eastAsia"/>
          <w:color w:val="25312E"/>
          <w:sz w:val="20"/>
          <w:lang w:eastAsia="zh-CN"/>
        </w:rPr>
        <w:t>我</w:t>
      </w:r>
      <w:r>
        <w:rPr>
          <w:rFonts w:hint="eastAsia"/>
          <w:color w:val="25312E"/>
          <w:sz w:val="20"/>
          <w:lang w:val="en-US" w:eastAsia="zh-CN"/>
        </w:rPr>
        <w:t>自己</w:t>
      </w:r>
      <w:bookmarkStart w:id="0" w:name="_GoBack"/>
      <w:bookmarkEnd w:id="0"/>
      <w:r>
        <w:rPr>
          <w:rFonts w:ascii="微软雅黑" w:hAnsi="微软雅黑" w:eastAsia="微软雅黑"/>
          <w:color w:val="25312E"/>
          <w:sz w:val="20"/>
        </w:rPr>
        <w:t>作品的参考动作清单，不代表用户上传照片后已经自动获得同等动作。首版要先挑少量代表动作，验证新人物能否稳定套用，再逐项扩大。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744"/>
        <w:gridCol w:w="4464"/>
      </w:tblGrid>
      <w:tr w14:paraId="32062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6A9F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3744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797E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作品动作参考</w:t>
            </w:r>
          </w:p>
        </w:tc>
        <w:tc>
          <w:tcPr>
            <w:tcW w:w="4464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73D57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动作验收关注点</w:t>
            </w:r>
          </w:p>
        </w:tc>
      </w:tr>
      <w:tr w14:paraId="60944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E356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日常状态 4 项</w:t>
            </w:r>
          </w:p>
        </w:tc>
        <w:tc>
          <w:tcPr>
            <w:tcW w:w="37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E2C0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安静待机、等待输入、眨眼微笑、睡觉</w:t>
            </w:r>
          </w:p>
        </w:tc>
        <w:tc>
          <w:tcPr>
            <w:tcW w:w="446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22A4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站姿完整；呼吸轻；眨眼闭合自然；等待与睡姿不僵硬。</w:t>
            </w:r>
          </w:p>
        </w:tc>
      </w:tr>
      <w:tr w14:paraId="77FEF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2424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移动 2 项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E1E0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向左跑动、向右跑动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CF16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方向正确、双脚参与、循环连续、结束时回到站姿。</w:t>
            </w:r>
          </w:p>
        </w:tc>
      </w:tr>
      <w:tr w14:paraId="6EF69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F3EE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问候 4 项</w:t>
            </w:r>
          </w:p>
        </w:tc>
        <w:tc>
          <w:tcPr>
            <w:tcW w:w="37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9FB2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招手微笑、开心微笑、点头致意、送出小爱心</w:t>
            </w:r>
          </w:p>
        </w:tc>
        <w:tc>
          <w:tcPr>
            <w:tcW w:w="446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17D9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鼠标靠近时欢迎；表情不过度；小爱心出现在手边并自然淡出。</w:t>
            </w:r>
          </w:p>
        </w:tc>
      </w:tr>
      <w:tr w14:paraId="08125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F1681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日常小动作 7 项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F381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整理头发、照镜子、托腮思考、左右张望、害羞摸脸、抬手舒展、捂嘴轻笑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9D5B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手臂不穿脸、不被挡住；镜子动作侧头看镜面；表情随动作变化。</w:t>
            </w:r>
          </w:p>
        </w:tc>
      </w:tr>
      <w:tr w14:paraId="3C73F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9B06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手机互动 1 项</w:t>
            </w:r>
          </w:p>
        </w:tc>
        <w:tc>
          <w:tcPr>
            <w:tcW w:w="37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B61D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蹲下玩手机，含点按与滑动</w:t>
            </w:r>
          </w:p>
        </w:tc>
        <w:tc>
          <w:tcPr>
            <w:tcW w:w="446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DB9D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蹲姿停留足够久；颈部和手臂比例自然；目光看手机。</w:t>
            </w:r>
          </w:p>
        </w:tc>
      </w:tr>
    </w:tbl>
    <w:p w14:paraId="4242CDE9">
      <w:pPr>
        <w:spacing w:before="0" w:after="20"/>
      </w:pPr>
    </w:p>
    <w:p w14:paraId="1291741E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每个动作都过同一套检查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136"/>
      </w:tblGrid>
      <w:tr w14:paraId="13AD5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4B91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8136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EDF37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通过标准</w:t>
            </w:r>
          </w:p>
        </w:tc>
      </w:tr>
      <w:tr w14:paraId="5D1DD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D62AC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完整形象</w:t>
            </w:r>
          </w:p>
        </w:tc>
        <w:tc>
          <w:tcPr>
            <w:tcW w:w="8136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BE76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头发、手脚、裙摆与道具全程不被画布或遮罩裁掉；显示尺寸维持用户设定，不因动作突然放大。</w:t>
            </w:r>
          </w:p>
        </w:tc>
      </w:tr>
      <w:tr w14:paraId="2AFD6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1292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动作自然</w:t>
            </w:r>
          </w:p>
        </w:tc>
        <w:tc>
          <w:tcPr>
            <w:tcW w:w="81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491B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起势、停留、回到待机有连贯过渡；没有无缘由的左右摇晃、猛抬手或速度跳变。</w:t>
            </w:r>
          </w:p>
        </w:tc>
      </w:tr>
      <w:tr w14:paraId="0D876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3668F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表情与视线</w:t>
            </w:r>
          </w:p>
        </w:tc>
        <w:tc>
          <w:tcPr>
            <w:tcW w:w="8136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8396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闭眼不变形；微笑与手势匹配；照镜子看镜面；玩手机时看屏幕。</w:t>
            </w:r>
          </w:p>
        </w:tc>
      </w:tr>
      <w:tr w14:paraId="5E861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36756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性能与帧率</w:t>
            </w:r>
          </w:p>
        </w:tc>
        <w:tc>
          <w:tcPr>
            <w:tcW w:w="81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772D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桌面窗口以 60 Hz 为目标；动作按自然节奏预览，不靠复制帧冒充高帧率。低配 CPU 与有独显设备分别记录耗时。</w:t>
            </w:r>
          </w:p>
        </w:tc>
      </w:tr>
      <w:tr w14:paraId="6FD44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42E2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用户确认</w:t>
            </w:r>
          </w:p>
        </w:tc>
        <w:tc>
          <w:tcPr>
            <w:tcW w:w="8136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7EEB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每个动作可以单独重做或退回；保存动作版本和用户反馈，不因其它动作重做而覆盖已接受版本。</w:t>
            </w:r>
          </w:p>
        </w:tc>
      </w:tr>
    </w:tbl>
    <w:p w14:paraId="5D5059A9">
      <w:pPr>
        <w:spacing w:before="0"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E8AD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AF2F0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751D72B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C6D61"/>
                <w:sz w:val="20"/>
              </w:rPr>
              <w:t>先做的 5 个代表动作</w:t>
            </w:r>
          </w:p>
          <w:p w14:paraId="53C7FCB8">
            <w:pPr>
              <w:spacing w:after="0" w:line="276" w:lineRule="auto"/>
            </w:pPr>
            <w:r>
              <w:rPr>
                <w:rFonts w:ascii="微软雅黑" w:hAnsi="微软雅黑" w:eastAsia="微软雅黑"/>
                <w:color w:val="25312E"/>
                <w:sz w:val="20"/>
              </w:rPr>
              <w:t>安静待机、左右跑步、招手、照镜子、蹲下玩手机。它们分别覆盖微动、连续移动、鼠标回应、视线控制和复杂姿势。跑步已有满意基础，其余动作需要逐个重新验证。</w:t>
            </w:r>
          </w:p>
        </w:tc>
      </w:tr>
    </w:tbl>
    <w:p w14:paraId="22ED3256">
      <w:pPr>
        <w:spacing w:after="20"/>
      </w:pPr>
    </w:p>
    <w:p w14:paraId="02ED78C5">
      <w:r>
        <w:br w:type="page"/>
      </w:r>
    </w:p>
    <w:p w14:paraId="44B6051D">
      <w:pPr>
        <w:pStyle w:val="3"/>
      </w:pPr>
      <w:r>
        <w:rPr>
          <w:rFonts w:ascii="微软雅黑" w:hAnsi="微软雅黑" w:eastAsia="微软雅黑"/>
          <w:b/>
          <w:color w:val="000000"/>
          <w:sz w:val="36"/>
        </w:rPr>
        <w:t>产品原型与 Demo 流程</w:t>
      </w:r>
    </w:p>
    <w:p w14:paraId="47530811">
      <w:r>
        <w:rPr>
          <w:rFonts w:ascii="微软雅黑" w:hAnsi="微软雅黑" w:eastAsia="微软雅黑"/>
          <w:color w:val="25312E"/>
          <w:sz w:val="19"/>
        </w:rPr>
        <w:t>下面是四个关键页面的低保真原型，用来说明用户怎么完成任务。它们是方案图，不是当前网页截图。实际做界面时，应优先保留明确状态、原尺寸预览、取消和回退入口。</w:t>
      </w:r>
    </w:p>
    <w:p w14:paraId="4FA8964F">
      <w:pPr>
        <w:spacing w:after="40"/>
        <w:jc w:val="center"/>
      </w:pPr>
      <w:r>
        <w:drawing>
          <wp:inline distT="0" distB="0" distL="114300" distR="114300">
            <wp:extent cx="5943600" cy="40614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311D">
      <w:pPr>
        <w:spacing w:after="80"/>
        <w:jc w:val="center"/>
      </w:pPr>
      <w:r>
        <w:rPr>
          <w:rFonts w:ascii="微软雅黑" w:hAnsi="微软雅黑" w:eastAsia="微软雅黑"/>
          <w:color w:val="66736F"/>
          <w:sz w:val="16"/>
        </w:rPr>
        <w:t>图 2  入口、照片处理、角色确认和动作反馈页面。头像仅为原型占位图。</w:t>
      </w:r>
    </w:p>
    <w:p w14:paraId="68CE63C8">
      <w:r>
        <w:br w:type="page"/>
      </w:r>
    </w:p>
    <w:p w14:paraId="49E00060">
      <w:pPr>
        <w:pStyle w:val="3"/>
      </w:pPr>
      <w:r>
        <w:rPr>
          <w:rFonts w:ascii="微软雅黑" w:hAnsi="微软雅黑" w:eastAsia="微软雅黑"/>
          <w:b/>
          <w:color w:val="000000"/>
          <w:sz w:val="36"/>
        </w:rPr>
        <w:t>迭代路线</w:t>
      </w:r>
    </w:p>
    <w:p w14:paraId="1CFBBA72">
      <w:r>
        <w:rPr>
          <w:rFonts w:ascii="微软雅黑" w:hAnsi="微软雅黑" w:eastAsia="微软雅黑"/>
          <w:color w:val="25312E"/>
          <w:sz w:val="20"/>
        </w:rPr>
        <w:t>逐步推进。每个阶段通过真实用户操作后再排下一阶段工作量，不先承诺不确定的日期。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4392"/>
        <w:gridCol w:w="3960"/>
      </w:tblGrid>
      <w:tr w14:paraId="62798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020C6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4392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405E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要完成的事</w:t>
            </w:r>
          </w:p>
        </w:tc>
        <w:tc>
          <w:tcPr>
            <w:tcW w:w="3960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E852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进入下一阶段的门槛</w:t>
            </w:r>
          </w:p>
        </w:tc>
      </w:tr>
      <w:tr w14:paraId="7D65D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FE0B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第一步 体验底座</w:t>
            </w:r>
          </w:p>
        </w:tc>
        <w:tc>
          <w:tcPr>
            <w:tcW w:w="439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2C21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修好安装说明和启动入口；让新手先运行示例，再导入透明 PNG 并导出。</w:t>
            </w:r>
          </w:p>
        </w:tc>
        <w:tc>
          <w:tcPr>
            <w:tcW w:w="396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4BBB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5 位不熟悉开发工具的用户中，至少 4 位无需改代码完成导入、导出和启动。</w:t>
            </w:r>
          </w:p>
        </w:tc>
      </w:tr>
      <w:tr w14:paraId="1D9CF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74E0A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第二步 照片闭环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4422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本机人物选择、抠图预览、失败恢复、原图与中间版本保留；提示照片不会默认上传。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10F4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至少 6 张经同意的不同照片做完；逐张记录边缘质量、修改步骤和耗时。</w:t>
            </w:r>
          </w:p>
        </w:tc>
      </w:tr>
      <w:tr w14:paraId="014D9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CAD6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第三步 卡通身份</w:t>
            </w:r>
          </w:p>
        </w:tc>
        <w:tc>
          <w:tcPr>
            <w:tcW w:w="439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FD35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生成多个候选；允许比较脸、发型、衣服和整体比例；把补画内容标为推测。</w:t>
            </w:r>
          </w:p>
        </w:tc>
        <w:tc>
          <w:tcPr>
            <w:tcW w:w="396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3CD1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用户能明确选择或退回候选，接受标准由目标用户确认，不用模型分数代替。</w:t>
            </w:r>
          </w:p>
        </w:tc>
      </w:tr>
      <w:tr w14:paraId="3FDFB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F9AB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第四步 动作适配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12DB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用 5 个代表动作试新人物；逐个记录动作缺陷、调整与通过结果，再扩到 18 项。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41D7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每个启用动作都在原尺寸完整播放、桌面可运行，并通过人工检查。</w:t>
            </w:r>
          </w:p>
        </w:tc>
      </w:tr>
      <w:tr w14:paraId="3A15A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6956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第五步 发布完善</w:t>
            </w:r>
          </w:p>
        </w:tc>
        <w:tc>
          <w:tcPr>
            <w:tcW w:w="439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2A53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测试普通 CPU 与独显设备、干净 Windows 安装、多显示器/DPI、断网和错误恢复。</w:t>
            </w:r>
          </w:p>
        </w:tc>
        <w:tc>
          <w:tcPr>
            <w:tcW w:w="396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BCE4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下载者不需装 Node、Python、Godot 或手动开终端即可使用基础桌宠。</w:t>
            </w:r>
          </w:p>
        </w:tc>
      </w:tr>
    </w:tbl>
    <w:p w14:paraId="3DA58EE6">
      <w:pPr>
        <w:spacing w:before="0" w:after="20"/>
      </w:pPr>
    </w:p>
    <w:p w14:paraId="1BAF8B40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每轮迭代要记录什么</w:t>
      </w:r>
    </w:p>
    <w:p w14:paraId="3FB06DA8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角色：候选被接受的比例、用户改了哪些五官/发型/服装、每张照片要重试几次。</w:t>
      </w:r>
    </w:p>
    <w:p w14:paraId="778097DB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动作：每项动作一次通过率、修改次数、最常见的手臂/遮挡/表情/速度问题。</w:t>
      </w:r>
    </w:p>
    <w:p w14:paraId="03C83F48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产品：从打开程序到首次启动桌宠的完成率；照片导出和桌面运行是否成功。</w:t>
      </w:r>
    </w:p>
    <w:p w14:paraId="712BFAFC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隐私与稳定：有没有意外网络上传；任务失败后原图、阶段结果与重试是否完整。</w:t>
      </w:r>
    </w:p>
    <w:p w14:paraId="35E52C17">
      <w:pPr>
        <w:spacing w:before="0" w:after="20"/>
      </w:pPr>
    </w:p>
    <w:p w14:paraId="54699861">
      <w:r>
        <w:rPr>
          <w:rFonts w:ascii="微软雅黑" w:hAnsi="微软雅黑" w:eastAsia="微软雅黑"/>
          <w:b/>
          <w:color w:val="000000"/>
          <w:sz w:val="26"/>
        </w:rPr>
        <w:t>PetForge 现状核对</w:t>
      </w:r>
    </w:p>
    <w:p w14:paraId="44A7976A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公开版现状参考：README.zh-CN.md、docs/index.html、docs/customize-your-pet.zh-CN.md 和 examples/creator-pet/pet.json。</w:t>
      </w:r>
    </w:p>
    <w:p w14:paraId="2496FED5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截至本方案日期，公开站点可展示用户原型动作图册；Windows v1.0 便携版和透明 PNG 自定义路线已做本机运行验证。其他电脑的干净安装仍未验证。</w:t>
      </w:r>
    </w:p>
    <w:p w14:paraId="4BBFB346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本机普通照片实测完成背景分割与轻量滤镜；结果仍有边缘和卡通质感问题。AI 卡通化、动作适配和低配电脑耗时都需要继续验证。</w:t>
      </w:r>
    </w:p>
    <w:p w14:paraId="41A46B3B">
      <w:pPr>
        <w:pStyle w:val="16"/>
        <w:spacing w:after="60"/>
      </w:pPr>
      <w:r>
        <w:t>除作者明确提供并授权展示的本示例照片外，其他用户原图、生成候选和模型文件保留在本机，不纳入公开文档或示例。</w:t>
      </w:r>
    </w:p>
    <w:p w14:paraId="64303BE0"/>
    <w:p>
      <w:r>
        <w:br w:type="page"/>
      </w:r>
    </w:p>
    <w:p>
      <w:pPr>
        <w:pStyle w:val="3"/>
      </w:pPr>
      <w:r>
        <w:t>我的桌宠从照片到角色</w:t>
      </w:r>
    </w:p>
    <w:p>
      <w:pPr>
        <w:spacing w:after="160"/>
      </w:pPr>
      <w:r>
        <w:t>我用最初的真人参考照片作为角色设计起点，保留双麻花辫、碎花上衣、浅色衣裙和棕色鞋子等外观特点，再把角色整理成适合桌面显示的完整立绘。</w:t>
      </w:r>
    </w:p>
    <w:p>
      <w:pPr>
        <w:spacing w:after="200"/>
      </w:pPr>
      <w:r>
        <w:t>这是一套由作者反复设计和微调的个人作品。照片对照用于展示这次创作结果，不代表任意用户上传照片后都能自动得到同等完成度。当前普通照片路线以本机抠图和轻量滤镜为主。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DC"/>
          <w:left w:val="single" w:sz="5" w:space="0" w:color="D9E2DC"/>
          <w:bottom w:val="single" w:sz="5" w:space="0" w:color="D9E2DC"/>
          <w:right w:val="single" w:sz="5" w:space="0" w:color="D9E2DC"/>
          <w:insideH w:val="single" w:sz="5" w:space="0" w:color="D9E2DC"/>
          <w:insideV w:val="single" w:sz="5" w:space="0" w:color="D9E2DC"/>
        </w:tblBorders>
      </w:tblPr>
      <w:tblGrid>
        <w:gridCol w:w="4795"/>
        <w:gridCol w:w="4795"/>
      </w:tblGrid>
      <w:tr>
        <w:trPr>
          <w:cantSplit/>
        </w:trPr>
        <w:tc>
          <w:tcPr>
            <w:tcW w:type="dxa" w:w="4795"/>
            <w:vAlign w:val="center"/>
            <w:shd w:fill="F7F8F4" w:val="clear"/>
          </w:tcPr>
          <w:p>
            <w:pPr>
              <w:spacing w:before="100" w:after="100"/>
              <w:jc w:val="center"/>
            </w:pPr>
            <w:r>
              <w:rPr>
                <w:b/>
                <w:color w:val="2B675B"/>
                <w:sz w:val="22"/>
              </w:rPr>
              <w:t>原始真人参考照片</w:t>
            </w:r>
          </w:p>
        </w:tc>
        <w:tc>
          <w:tcPr>
            <w:tcW w:type="dxa" w:w="4795"/>
            <w:vAlign w:val="center"/>
            <w:shd w:fill="F7F8F4" w:val="clear"/>
          </w:tcPr>
          <w:p>
            <w:pPr>
              <w:spacing w:before="100" w:after="100"/>
              <w:jc w:val="center"/>
            </w:pPr>
            <w:r>
              <w:rPr>
                <w:b/>
                <w:color w:val="2B675B"/>
                <w:sz w:val="22"/>
              </w:rPr>
              <w:t>PetForge 卡通桌宠</w:t>
            </w:r>
          </w:p>
        </w:tc>
      </w:tr>
      <w:tr>
        <w:trPr>
          <w:cantSplit/>
        </w:trPr>
        <w:tc>
          <w:tcPr>
            <w:tcW w:type="dxa" w:w="4795"/>
            <w:vAlign w:val="center"/>
            <w:shd w:fill="F7F8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00563" cy="3337560"/>
                  <wp:docPr id="3" name="Picture 3" title="作者授权展示的真人参考照片" descr="照片中的人物梳双麻花辫，穿碎花上衣和浅色衣裙，站在花墙前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erence-photo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563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95"/>
            <w:vAlign w:val="center"/>
            <w:shd w:fill="F7F8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0032" cy="3337560"/>
                  <wp:docPr id="4" name="Picture 4" title="根据参考照片设计的桌宠角色" descr="全身卡通女孩桌宠，保留双麻花辫、碎花上衣、浅色衣裙和棕色鞋子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dle-portrai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032" cy="3337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795"/>
            <w:vAlign w:val="center"/>
            <w:shd w:fill="F7F8F4" w:val="clear"/>
          </w:tcPr>
          <w:p/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21"/>
              </w:rPr>
              <w:t>用于观察发型、服装和整体气质</w:t>
            </w:r>
          </w:p>
        </w:tc>
        <w:tc>
          <w:tcPr>
            <w:tcW w:type="dxa" w:w="4795"/>
            <w:vAlign w:val="center"/>
            <w:shd w:fill="F7F8F4" w:val="clear"/>
          </w:tcPr>
          <w:p/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21"/>
              </w:rPr>
              <w:t>人工设计后继续调整外观与动作</w:t>
            </w:r>
          </w:p>
        </w:tc>
      </w:tr>
    </w:tbl>
    <w:p>
      <w:pPr>
        <w:pStyle w:val="15"/>
        <w:spacing w:before="160"/>
        <w:jc w:val="center"/>
      </w:pPr>
      <w:r>
        <w:t>图 3  作者授权展示的参考照片与完成后的桌宠立绘。其他用户的照片和生成中间稿仍留在本机，不会自动进入公开示例。</w:t>
      </w:r>
    </w:p>
    <w:p>
      <w:r>
        <w:br w:type="page"/>
      </w:r>
    </w:p>
    <w:p>
      <w:pPr>
        <w:pStyle w:val="3"/>
      </w:pPr>
      <w:r>
        <w:t>动作图册一：日常状态与移动</w:t>
      </w:r>
    </w:p>
    <w:p>
      <w:pPr>
        <w:spacing w:after="160"/>
      </w:pPr>
      <w:r>
        <w:t>包括待机、等待、眨眼、睡觉和左右跑动。</w:t>
      </w:r>
    </w:p>
    <w:p>
      <w:pPr>
        <w:spacing w:after="200"/>
      </w:pPr>
      <w:r>
        <w:t>下面展示的是我为这套示例角色制作和调整的 18 张动作图。每项动作都能单独预览和修改；新上传的照片不会自动继承这些专属动作。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0DAD2"/>
          <w:left w:val="single" w:sz="5" w:space="0" w:color="E0DAD2"/>
          <w:bottom w:val="single" w:sz="5" w:space="0" w:color="E0DAD2"/>
          <w:right w:val="single" w:sz="5" w:space="0" w:color="E0DAD2"/>
          <w:insideH w:val="single" w:sz="5" w:space="0" w:color="E0DAD2"/>
          <w:insideV w:val="single" w:sz="5" w:space="0" w:color="E0DAD2"/>
        </w:tblBorders>
      </w:tblPr>
      <w:tblGrid>
        <w:gridCol w:w="3254"/>
        <w:gridCol w:w="3254"/>
        <w:gridCol w:w="3254"/>
      </w:tblGrid>
      <w:tr>
        <w:trPr>
          <w:cantSplit/>
        </w:trPr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691640"/>
                  <wp:docPr id="5" name="Picture 5" title="01 安静待机" descr="PetForge 示例桌宠动作：安静待机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dle-portrai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01  安静待机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6" name="Picture 6" title="02 等待输入" descr="PetForge 示例桌宠动作：等待输入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in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02  等待输入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2208" cy="1691640"/>
                  <wp:docPr id="7" name="Picture 7" title="03 眨眼微笑" descr="PetForge 示例桌宠动作：眨眼微笑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in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03  眨眼微笑</w:t>
            </w:r>
          </w:p>
        </w:tc>
      </w:tr>
      <w:tr>
        <w:trPr>
          <w:cantSplit/>
        </w:trPr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8" name="Picture 8" title="04 睡觉" descr="PetForge 示例桌宠动作：睡觉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ee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04  睡觉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4835" cy="1691640"/>
                  <wp:docPr id="9" name="Picture 9" title="05 向左跑" descr="PetForge 示例桌宠动作：向左跑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n-lef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835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05  向左跑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4835" cy="1691640"/>
                  <wp:docPr id="10" name="Picture 10" title="06 向右跑" descr="PetForge 示例桌宠动作：向右跑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n-righ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835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06  向右跑</w:t>
            </w:r>
          </w:p>
        </w:tc>
      </w:tr>
    </w:tbl>
    <w:p>
      <w:r>
        <w:br w:type="page"/>
      </w:r>
    </w:p>
    <w:p>
      <w:pPr>
        <w:pStyle w:val="3"/>
      </w:pPr>
      <w:r>
        <w:t>动作图册二：问候和日常小动作</w:t>
      </w:r>
    </w:p>
    <w:p>
      <w:pPr>
        <w:spacing w:after="160"/>
      </w:pPr>
      <w:r>
        <w:t>包括招手微笑、整理头发、照镜子和思考等动作。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0DAD2"/>
          <w:left w:val="single" w:sz="5" w:space="0" w:color="E0DAD2"/>
          <w:bottom w:val="single" w:sz="5" w:space="0" w:color="E0DAD2"/>
          <w:right w:val="single" w:sz="5" w:space="0" w:color="E0DAD2"/>
          <w:insideH w:val="single" w:sz="5" w:space="0" w:color="E0DAD2"/>
          <w:insideV w:val="single" w:sz="5" w:space="0" w:color="E0DAD2"/>
        </w:tblBorders>
      </w:tblPr>
      <w:tblGrid>
        <w:gridCol w:w="3254"/>
        <w:gridCol w:w="3254"/>
        <w:gridCol w:w="3254"/>
      </w:tblGrid>
      <w:tr>
        <w:trPr>
          <w:cantSplit/>
        </w:trPr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11" name="Picture 11" title="07 招手微笑（手边小爱心）" descr="PetForge 示例桌宠动作：招手微笑（手边小爱心）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ve-hear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07  招手微笑（手边小爱心）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12" name="Picture 12" title="08 开心微笑" descr="PetForge 示例桌宠动作：开心微笑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pp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08  开心微笑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13" name="Picture 13" title="09 点头致意" descr="PetForge 示例桌宠动作：点头致意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w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09  点头致意</w:t>
            </w:r>
          </w:p>
        </w:tc>
      </w:tr>
      <w:tr>
        <w:trPr>
          <w:cantSplit/>
        </w:trPr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14" name="Picture 14" title="10 整理头发" descr="PetForge 示例桌宠动作：整理头发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ir-touch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10  整理头发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15" name="Picture 15" title="11 照镜子" descr="PetForge 示例桌宠动作：照镜子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rro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11  照镜子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16" name="Picture 16" title="12 托腮思考" descr="PetForge 示例桌宠动作：托腮思考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ink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12  托腮思考</w:t>
            </w:r>
          </w:p>
        </w:tc>
      </w:tr>
    </w:tbl>
    <w:p>
      <w:r>
        <w:br w:type="page"/>
      </w:r>
    </w:p>
    <w:p>
      <w:pPr>
        <w:pStyle w:val="3"/>
      </w:pPr>
      <w:r>
        <w:t>动作图册三：表情、舒展和手机互动</w:t>
      </w:r>
    </w:p>
    <w:p>
      <w:pPr>
        <w:spacing w:after="160"/>
      </w:pPr>
      <w:r>
        <w:t>包括张望、摸脸、轻笑、送心和蹲下玩手机。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0DAD2"/>
          <w:left w:val="single" w:sz="5" w:space="0" w:color="E0DAD2"/>
          <w:bottom w:val="single" w:sz="5" w:space="0" w:color="E0DAD2"/>
          <w:right w:val="single" w:sz="5" w:space="0" w:color="E0DAD2"/>
          <w:insideH w:val="single" w:sz="5" w:space="0" w:color="E0DAD2"/>
          <w:insideV w:val="single" w:sz="5" w:space="0" w:color="E0DAD2"/>
        </w:tblBorders>
      </w:tblPr>
      <w:tblGrid>
        <w:gridCol w:w="3254"/>
        <w:gridCol w:w="3254"/>
        <w:gridCol w:w="3254"/>
      </w:tblGrid>
      <w:tr>
        <w:trPr>
          <w:cantSplit/>
        </w:trPr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17" name="Picture 17" title="13 左右张望" descr="PetForge 示例桌宠动作：左右张望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ok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13  左右张望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18" name="Picture 18" title="14 害羞摸脸" descr="PetForge 示例桌宠动作：害羞摸脸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y-fac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14  害羞摸脸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19" name="Picture 19" title="15 抬手舒展" descr="PetForge 示例桌宠动作：抬手舒展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etch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15  抬手舒展</w:t>
            </w:r>
          </w:p>
        </w:tc>
      </w:tr>
      <w:tr>
        <w:trPr>
          <w:cantSplit/>
        </w:trPr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20" name="Picture 20" title="16 捂嘴轻笑" descr="PetForge 示例桌宠动作：捂嘴轻笑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ed-laugh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16  捂嘴轻笑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21" name="Picture 21" title="17 送出小爱心" descr="PetForge 示例桌宠动作：送出小爱心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r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17  送出小爱心</w:t>
            </w:r>
          </w:p>
        </w:tc>
        <w:tc>
          <w:tcPr>
            <w:tcW w:type="dxa" w:w="3254"/>
            <w:vAlign w:val="center"/>
            <w:shd w:fill="FBF9F4" w:val="clea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8238" cy="1691640"/>
                  <wp:docPr id="22" name="Picture 22" title="18 蹲下玩手机（点按与滑动）" descr="PetForge 示例桌宠动作：蹲下玩手机（点按与滑动）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38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b/>
                <w:color w:val="31594F"/>
                <w:sz w:val="19"/>
              </w:rPr>
              <w:t>18  蹲下玩手机（点按与滑动）</w:t>
            </w:r>
          </w:p>
        </w:tc>
      </w:tr>
    </w:tbl>
    <w:sectPr>
      <w:headerReference r:id="rId5" w:type="default"/>
      <w:footerReference r:id="rId6" w:type="default"/>
      <w:pgSz w:w="11909" w:h="16834"/>
      <w:pgMar w:top="1037" w:right="1037" w:bottom="979" w:left="1037" w:header="403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DAA2C">
    <w:pPr>
      <w:pStyle w:val="24"/>
      <w:jc w:val="center"/>
    </w:pPr>
    <w:r>
      <w:rPr>
        <w:rFonts w:ascii="微软雅黑" w:hAnsi="微软雅黑" w:eastAsia="微软雅黑"/>
        <w:color w:val="64716D"/>
        <w:sz w:val="16"/>
      </w:rPr>
      <w:t xml:space="preserve">产品方案草案   ·   2026.10.30   ·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1" w:lineRule="auto"/>
      </w:pPr>
      <w:r>
        <w:separator/>
      </w:r>
    </w:p>
  </w:footnote>
  <w:footnote w:type="continuationSeparator" w:id="1">
    <w:p>
      <w:pPr>
        <w:spacing w:before="0" w:after="0" w:line="28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36772">
    <w:pPr>
      <w:pStyle w:val="25"/>
      <w:jc w:val="right"/>
    </w:pPr>
    <w:r>
      <w:rPr>
        <w:rFonts w:ascii="微软雅黑" w:hAnsi="微软雅黑" w:eastAsia="微软雅黑"/>
        <w:color w:val="50615B"/>
        <w:sz w:val="16"/>
      </w:rPr>
      <w:t>自定义桌宠 PetForge  |  产品提案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7B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1" w:lineRule="auto"/>
    </w:pPr>
    <w:rPr>
      <w:rFonts w:ascii="微软雅黑" w:hAnsi="微软雅黑" w:eastAsia="微软雅黑" w:cstheme="minorBidi"/>
      <w:color w:val="25312E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518</Words>
  <Characters>582</Characters>
  <Lines>0</Lines>
  <Paragraphs>0</Paragraphs>
  <TotalTime>4</TotalTime>
  <ScaleCrop>false</ScaleCrop>
  <LinksUpToDate>false</LinksUpToDate>
  <CharactersWithSpaces>619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PetForge 项目</dc:creator>
  <dc:description>generated by python-docx</dc:description>
  <cp:keywords>PetForge, 桌宠, PRD, 产品原型, Windows</cp:keywords>
  <cp:lastModifiedBy>WPS_1601648136</cp:lastModifiedBy>
  <dcterms:modified xsi:type="dcterms:W3CDTF">2026-10-30T12:58:37Z</dcterms:modified>
  <dc:subject>用户需求洞察、竞品、PRD、产品原型、Demo 与迭代路线</dc:subject>
  <dc:title>自定义桌宠 PetForge 产品提案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eyJoZGlkIjoiZGI4YzhjODliMzNjM2E4MTBhMmZhMzZjYTNkYTE2NDgiLCJ1c2VySWQiOiIxMTI2ODM2NDQ0In0=</vt:lpwstr>
  </property>
  <property fmtid="{D5CDD505-2E9C-101B-9397-08002B2CF9AE}" pid="3" name="KSOProductBuildVer">
    <vt:lpwstr>2052-12.1.0.29161</vt:lpwstr>
  </property>
  <property fmtid="{D5CDD505-2E9C-101B-9397-08002B2CF9AE}" pid="4" name="ICV">
    <vt:lpwstr>DC59C13F2090444D8DB701D5444C2872_13</vt:lpwstr>
  </property>
</Properties>
</file>