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873D" w14:textId="77777777" w:rsidR="008E5774" w:rsidRDefault="00F72797" w:rsidP="00F556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SEMESTR</w:t>
      </w:r>
      <w:r>
        <w:rPr>
          <w:b/>
          <w:bCs/>
          <w:sz w:val="36"/>
          <w:szCs w:val="36"/>
        </w:rPr>
        <w:t>ÁLNA PRÁCA – ZNS</w:t>
      </w:r>
    </w:p>
    <w:p w14:paraId="505224DF" w14:textId="5BACDA89" w:rsidR="00F72797" w:rsidRDefault="00F72797" w:rsidP="00F72797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3F3A42"/>
          <w:sz w:val="28"/>
          <w:szCs w:val="28"/>
        </w:rPr>
      </w:pPr>
      <w:r w:rsidRPr="00F72797">
        <w:rPr>
          <w:rFonts w:ascii="Arial" w:eastAsia="Times New Roman" w:hAnsi="Arial" w:cs="Arial"/>
          <w:color w:val="3F3A42"/>
          <w:sz w:val="28"/>
          <w:szCs w:val="28"/>
        </w:rPr>
        <w:t>Diagnostický expertn</w:t>
      </w:r>
      <w:r w:rsidRPr="00F72797">
        <w:rPr>
          <w:rFonts w:ascii="Arial" w:eastAsia="Times New Roman" w:hAnsi="Arial" w:cs="Arial"/>
          <w:color w:val="3F3A42"/>
          <w:sz w:val="28"/>
          <w:szCs w:val="28"/>
        </w:rPr>
        <w:t>ý</w:t>
      </w:r>
      <w:r w:rsidRPr="00F72797">
        <w:rPr>
          <w:rFonts w:ascii="Arial" w:eastAsia="Times New Roman" w:hAnsi="Arial" w:cs="Arial"/>
          <w:color w:val="3F3A42"/>
          <w:sz w:val="28"/>
          <w:szCs w:val="28"/>
        </w:rPr>
        <w:t xml:space="preserve"> systém v PROLOGu </w:t>
      </w:r>
      <w:r>
        <w:rPr>
          <w:rFonts w:ascii="Arial" w:eastAsia="Times New Roman" w:hAnsi="Arial" w:cs="Arial"/>
          <w:color w:val="3F3A42"/>
          <w:sz w:val="28"/>
          <w:szCs w:val="28"/>
        </w:rPr>
        <w:t>„</w:t>
      </w:r>
      <w:r w:rsidRPr="00F72797">
        <w:rPr>
          <w:rFonts w:ascii="Arial" w:eastAsia="Times New Roman" w:hAnsi="Arial" w:cs="Arial"/>
          <w:color w:val="3F3A42"/>
          <w:sz w:val="28"/>
          <w:szCs w:val="28"/>
        </w:rPr>
        <w:t>Klasifikac</w:t>
      </w:r>
      <w:r w:rsidRPr="00F72797">
        <w:rPr>
          <w:rFonts w:ascii="Arial" w:eastAsia="Times New Roman" w:hAnsi="Arial" w:cs="Arial"/>
          <w:color w:val="3F3A42"/>
          <w:sz w:val="28"/>
          <w:szCs w:val="28"/>
        </w:rPr>
        <w:t>ia</w:t>
      </w:r>
      <w:r w:rsidRPr="00F72797">
        <w:rPr>
          <w:rFonts w:ascii="Arial" w:eastAsia="Times New Roman" w:hAnsi="Arial" w:cs="Arial"/>
          <w:color w:val="3F3A42"/>
          <w:sz w:val="28"/>
          <w:szCs w:val="28"/>
        </w:rPr>
        <w:t xml:space="preserve"> </w:t>
      </w:r>
      <w:r w:rsidR="00753342">
        <w:rPr>
          <w:rFonts w:ascii="Arial" w:eastAsia="Times New Roman" w:hAnsi="Arial" w:cs="Arial"/>
          <w:color w:val="3F3A42"/>
          <w:sz w:val="28"/>
          <w:szCs w:val="28"/>
        </w:rPr>
        <w:t>cicavcov</w:t>
      </w:r>
      <w:r>
        <w:rPr>
          <w:rFonts w:ascii="Arial" w:eastAsia="Times New Roman" w:hAnsi="Arial" w:cs="Arial"/>
          <w:color w:val="3F3A42"/>
          <w:sz w:val="28"/>
          <w:szCs w:val="28"/>
        </w:rPr>
        <w:t>“</w:t>
      </w:r>
    </w:p>
    <w:p w14:paraId="1F7B7136" w14:textId="3BA52A31" w:rsidR="00F72797" w:rsidRDefault="00F72797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 w:rsidRPr="00F72797">
        <w:rPr>
          <w:rFonts w:ascii="Arial" w:eastAsia="Times New Roman" w:hAnsi="Arial" w:cs="Arial"/>
          <w:color w:val="3F3A42"/>
          <w:sz w:val="24"/>
          <w:szCs w:val="24"/>
        </w:rPr>
        <w:t xml:space="preserve">Meno: Filip Leško </w:t>
      </w:r>
    </w:p>
    <w:p w14:paraId="1722C0C6" w14:textId="77777777" w:rsidR="00F72797" w:rsidRDefault="00F72797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Skupina: 105</w:t>
      </w:r>
    </w:p>
    <w:p w14:paraId="11083D4C" w14:textId="04244A5B" w:rsidR="00753342" w:rsidRDefault="00F72797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A42"/>
          <w:sz w:val="28"/>
          <w:szCs w:val="28"/>
        </w:rPr>
      </w:pPr>
      <w:r w:rsidRPr="00F72797">
        <w:rPr>
          <w:rFonts w:ascii="Arial" w:eastAsia="Times New Roman" w:hAnsi="Arial" w:cs="Arial"/>
          <w:b/>
          <w:bCs/>
          <w:color w:val="3F3A42"/>
          <w:sz w:val="28"/>
          <w:szCs w:val="28"/>
        </w:rPr>
        <w:t>1</w:t>
      </w:r>
      <w:r>
        <w:rPr>
          <w:rFonts w:ascii="Arial" w:eastAsia="Times New Roman" w:hAnsi="Arial" w:cs="Arial"/>
          <w:b/>
          <w:bCs/>
          <w:color w:val="3F3A42"/>
          <w:sz w:val="28"/>
          <w:szCs w:val="28"/>
        </w:rPr>
        <w:t>.</w:t>
      </w:r>
      <w:r w:rsidRPr="00F72797">
        <w:rPr>
          <w:rFonts w:ascii="Arial" w:eastAsia="Times New Roman" w:hAnsi="Arial" w:cs="Arial"/>
          <w:b/>
          <w:bCs/>
          <w:color w:val="3F3A42"/>
          <w:sz w:val="28"/>
          <w:szCs w:val="28"/>
        </w:rPr>
        <w:t xml:space="preserve"> Analýza</w:t>
      </w:r>
    </w:p>
    <w:p w14:paraId="64F6E768" w14:textId="77777777" w:rsidR="00AE4E41" w:rsidRDefault="00753342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Úlohou je implementovať expertný systém, ktorý na základe faktov vkládaných uživatelom rozhodne o druhu cicavca.</w:t>
      </w:r>
      <w:r w:rsidR="00742E01">
        <w:rPr>
          <w:rFonts w:ascii="Arial" w:eastAsia="Times New Roman" w:hAnsi="Arial" w:cs="Arial"/>
          <w:color w:val="3F3A42"/>
          <w:sz w:val="24"/>
          <w:szCs w:val="24"/>
        </w:rPr>
        <w:t xml:space="preserve"> Systém bude implementovaný v programovacom jazyku Prolog. Znalosti budú extrahované z rozhoru s expertom a</w:t>
      </w:r>
      <w:r w:rsidR="00F5499C">
        <w:rPr>
          <w:rFonts w:ascii="Arial" w:eastAsia="Times New Roman" w:hAnsi="Arial" w:cs="Arial"/>
          <w:color w:val="3F3A42"/>
          <w:sz w:val="24"/>
          <w:szCs w:val="24"/>
        </w:rPr>
        <w:t xml:space="preserve"> zo stránok wikipédie. </w:t>
      </w:r>
    </w:p>
    <w:p w14:paraId="1535C2BA" w14:textId="7785D986" w:rsidR="00742E01" w:rsidRDefault="00F5499C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Prvotnými pravidlami zatriedime cicavca do jeho podtried a radu na základe charakteristických vlastností</w:t>
      </w:r>
      <w:r w:rsidR="00AE4E41">
        <w:rPr>
          <w:rFonts w:ascii="Arial" w:eastAsia="Times New Roman" w:hAnsi="Arial" w:cs="Arial"/>
          <w:color w:val="3F3A42"/>
          <w:sz w:val="24"/>
          <w:szCs w:val="24"/>
        </w:rPr>
        <w:t xml:space="preserve"> (napr. Typ vývinu nového jedinca)</w:t>
      </w:r>
      <w:r>
        <w:rPr>
          <w:rFonts w:ascii="Arial" w:eastAsia="Times New Roman" w:hAnsi="Arial" w:cs="Arial"/>
          <w:color w:val="3F3A42"/>
          <w:sz w:val="24"/>
          <w:szCs w:val="24"/>
        </w:rPr>
        <w:t xml:space="preserve"> pre tieto rozdelenia. Presný druh následne určíme bližšími dotazmi zameranými prevažne na vzhľad</w:t>
      </w:r>
      <w:r w:rsidR="00AE4E41">
        <w:rPr>
          <w:rFonts w:ascii="Arial" w:eastAsia="Times New Roman" w:hAnsi="Arial" w:cs="Arial"/>
          <w:color w:val="3F3A42"/>
          <w:sz w:val="24"/>
          <w:szCs w:val="24"/>
        </w:rPr>
        <w:t xml:space="preserve"> (napr. Farba srste, velkosť...)</w:t>
      </w:r>
      <w:r>
        <w:rPr>
          <w:rFonts w:ascii="Arial" w:eastAsia="Times New Roman" w:hAnsi="Arial" w:cs="Arial"/>
          <w:color w:val="3F3A42"/>
          <w:sz w:val="24"/>
          <w:szCs w:val="24"/>
        </w:rPr>
        <w:t xml:space="preserve">. </w:t>
      </w:r>
    </w:p>
    <w:p w14:paraId="1574CCED" w14:textId="5596A61A" w:rsidR="00753342" w:rsidRDefault="00F5499C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Odhadovaná č</w:t>
      </w:r>
      <w:r w:rsidR="00742E01">
        <w:rPr>
          <w:rFonts w:ascii="Arial" w:eastAsia="Times New Roman" w:hAnsi="Arial" w:cs="Arial"/>
          <w:color w:val="3F3A42"/>
          <w:sz w:val="24"/>
          <w:szCs w:val="24"/>
        </w:rPr>
        <w:t>asová náročnosť</w:t>
      </w:r>
    </w:p>
    <w:p w14:paraId="6857B4B1" w14:textId="5CFCC76B" w:rsidR="00742E01" w:rsidRDefault="00742E01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1. Získanie znalostí do bázy znalostí – 3 hodiny</w:t>
      </w:r>
    </w:p>
    <w:p w14:paraId="687B3055" w14:textId="50F46AF8" w:rsidR="00742E01" w:rsidRDefault="00742E01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2. Implementácia systému – 4 hodiny</w:t>
      </w:r>
    </w:p>
    <w:p w14:paraId="6F7E8577" w14:textId="63D31F03" w:rsidR="00F5499C" w:rsidRDefault="00742E01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3. Debugovanie a úpravy – 2 hodiny</w:t>
      </w:r>
    </w:p>
    <w:p w14:paraId="21748FF7" w14:textId="6E0B433B" w:rsidR="00F5499C" w:rsidRDefault="00F5499C" w:rsidP="00F5499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A4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F3A42"/>
          <w:sz w:val="28"/>
          <w:szCs w:val="28"/>
        </w:rPr>
        <w:t>2</w:t>
      </w:r>
      <w:r w:rsidR="00AE4E41">
        <w:rPr>
          <w:rFonts w:ascii="Arial" w:eastAsia="Times New Roman" w:hAnsi="Arial" w:cs="Arial"/>
          <w:b/>
          <w:bCs/>
          <w:color w:val="3F3A42"/>
          <w:sz w:val="28"/>
          <w:szCs w:val="28"/>
        </w:rPr>
        <w:t>. Popis výsledného systému</w:t>
      </w:r>
    </w:p>
    <w:p w14:paraId="532EA2A4" w14:textId="77777777" w:rsidR="002417F0" w:rsidRDefault="00AE4E41" w:rsidP="00F5499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Výsledný expertný systém dokáže rozoznať 23 druhov cicavcov. Inferenčný mechanizmus využíva metódu dopredné zreťazenia, kde sa od všeobecnejších faktov zadaných uživateľom do báze faktov sa postupne prepracúvame až ku konkrétnym.</w:t>
      </w:r>
      <w:r w:rsidR="002417F0">
        <w:rPr>
          <w:rFonts w:ascii="Arial" w:eastAsia="Times New Roman" w:hAnsi="Arial" w:cs="Arial"/>
          <w:color w:val="3F3A42"/>
          <w:sz w:val="24"/>
          <w:szCs w:val="24"/>
        </w:rPr>
        <w:t xml:space="preserve"> Výsledkom je následne presný druh cicavca alebo oznámenie, že systém nedokázal poďla zadaných faktov rozpoznať druh.</w:t>
      </w:r>
    </w:p>
    <w:p w14:paraId="22E3B0FB" w14:textId="3AFEF765" w:rsidR="002417F0" w:rsidRDefault="006B73D2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A4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F3A42"/>
          <w:sz w:val="28"/>
          <w:szCs w:val="28"/>
        </w:rPr>
        <w:t>3</w:t>
      </w:r>
      <w:r w:rsidR="002417F0">
        <w:rPr>
          <w:rFonts w:ascii="Arial" w:eastAsia="Times New Roman" w:hAnsi="Arial" w:cs="Arial"/>
          <w:b/>
          <w:bCs/>
          <w:color w:val="3F3A42"/>
          <w:sz w:val="28"/>
          <w:szCs w:val="28"/>
        </w:rPr>
        <w:t xml:space="preserve">. </w:t>
      </w:r>
      <w:r w:rsidR="002417F0">
        <w:rPr>
          <w:rFonts w:ascii="Arial" w:eastAsia="Times New Roman" w:hAnsi="Arial" w:cs="Arial"/>
          <w:b/>
          <w:bCs/>
          <w:color w:val="3F3A42"/>
          <w:sz w:val="28"/>
          <w:szCs w:val="28"/>
        </w:rPr>
        <w:t>Implementácia</w:t>
      </w:r>
    </w:p>
    <w:p w14:paraId="1E6721C1" w14:textId="6108CF51" w:rsidR="002417F0" w:rsidRDefault="00335589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1. Rozhovor s expertom</w:t>
      </w:r>
    </w:p>
    <w:p w14:paraId="3FDF2CE2" w14:textId="77777777" w:rsidR="00335589" w:rsidRDefault="00335589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Získanie znalosti od experta počas intervia. Informácie zaznamenané v stromovej podobe reprezentované ako rámce. Na vrchu vseobecne cicavce postupne sa vetviace až k samotnému druhu. Následne prepísanie rámcov do pravidiel. Nedostatočné informácie následne doplnené uz z wikipédie, kvôli nedostupnosti experta.</w:t>
      </w:r>
    </w:p>
    <w:p w14:paraId="0A04A2B5" w14:textId="77777777" w:rsidR="00335589" w:rsidRDefault="00335589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</w:p>
    <w:p w14:paraId="504FA87E" w14:textId="05182308" w:rsidR="00335589" w:rsidRDefault="00335589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lastRenderedPageBreak/>
        <w:t>2. Implementácia</w:t>
      </w:r>
    </w:p>
    <w:p w14:paraId="57A8E2F8" w14:textId="4B57A688" w:rsidR="00335589" w:rsidRDefault="00335589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Implementovanie pravidiel do jazyka Prolog. Pravidlá s odpoveďou áno/nie a</w:t>
      </w:r>
      <w:r w:rsidR="00646D70">
        <w:rPr>
          <w:rFonts w:ascii="Arial" w:eastAsia="Times New Roman" w:hAnsi="Arial" w:cs="Arial"/>
          <w:color w:val="3F3A42"/>
          <w:sz w:val="24"/>
          <w:szCs w:val="24"/>
        </w:rPr>
        <w:t> výber z možností.</w:t>
      </w:r>
    </w:p>
    <w:p w14:paraId="7C9C85DF" w14:textId="77CE32E2" w:rsidR="00646D70" w:rsidRDefault="00646D70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3. Debugovanie a ladenie báze znalostí</w:t>
      </w:r>
    </w:p>
    <w:p w14:paraId="7B814F0F" w14:textId="4452A466" w:rsidR="00646D70" w:rsidRPr="002417F0" w:rsidRDefault="00646D70" w:rsidP="002417F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 xml:space="preserve">Testovanie pravidiel a overovanie ich validnosti. Pre niektoré z druhov pozrieme či ich expertný systém rozpozná na základe vložených faktov. </w:t>
      </w:r>
    </w:p>
    <w:p w14:paraId="411F2D83" w14:textId="38E7ED6D" w:rsidR="00AE4E41" w:rsidRDefault="00646D70" w:rsidP="00F5499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A4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F3A42"/>
          <w:sz w:val="28"/>
          <w:szCs w:val="28"/>
        </w:rPr>
        <w:t>Záver</w:t>
      </w:r>
    </w:p>
    <w:p w14:paraId="348C4092" w14:textId="20B1DD9D" w:rsidR="00646D70" w:rsidRPr="00646D70" w:rsidRDefault="00646D70" w:rsidP="00F5499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>Systém rozoznáva 23 druhov cicavcov.</w:t>
      </w:r>
      <w:bookmarkStart w:id="0" w:name="_GoBack"/>
      <w:bookmarkEnd w:id="0"/>
    </w:p>
    <w:p w14:paraId="6AFE81A0" w14:textId="40BFBB9B" w:rsidR="00753342" w:rsidRDefault="00753342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</w:p>
    <w:p w14:paraId="168CF31E" w14:textId="38577627" w:rsidR="00753342" w:rsidRDefault="00753342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</w:p>
    <w:p w14:paraId="6942CDD2" w14:textId="36C018AD" w:rsidR="00F72797" w:rsidRPr="006902F8" w:rsidRDefault="00753342" w:rsidP="00F727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F3A42"/>
          <w:sz w:val="24"/>
          <w:szCs w:val="24"/>
        </w:rPr>
      </w:pPr>
      <w:r>
        <w:rPr>
          <w:rFonts w:ascii="Arial" w:eastAsia="Times New Roman" w:hAnsi="Arial" w:cs="Arial"/>
          <w:color w:val="3F3A42"/>
          <w:sz w:val="24"/>
          <w:szCs w:val="24"/>
        </w:rPr>
        <w:t xml:space="preserve"> </w:t>
      </w:r>
    </w:p>
    <w:sectPr w:rsidR="00F72797" w:rsidRPr="0069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A1"/>
    <w:rsid w:val="002417F0"/>
    <w:rsid w:val="00335589"/>
    <w:rsid w:val="004965FB"/>
    <w:rsid w:val="00646D70"/>
    <w:rsid w:val="006902F8"/>
    <w:rsid w:val="006B73D2"/>
    <w:rsid w:val="00742E01"/>
    <w:rsid w:val="00753342"/>
    <w:rsid w:val="008E5774"/>
    <w:rsid w:val="00AE4E41"/>
    <w:rsid w:val="00F5499C"/>
    <w:rsid w:val="00F556A1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BB45"/>
  <w15:chartTrackingRefBased/>
  <w15:docId w15:val="{608259C9-EA6B-4C32-8DC8-F7B64999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3">
    <w:name w:val="heading 3"/>
    <w:basedOn w:val="Normal"/>
    <w:link w:val="Heading3Char"/>
    <w:uiPriority w:val="9"/>
    <w:qFormat/>
    <w:rsid w:val="00F72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7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Leško</dc:creator>
  <cp:keywords/>
  <dc:description/>
  <cp:lastModifiedBy>Filip Leško</cp:lastModifiedBy>
  <cp:revision>3</cp:revision>
  <dcterms:created xsi:type="dcterms:W3CDTF">2021-01-19T19:44:00Z</dcterms:created>
  <dcterms:modified xsi:type="dcterms:W3CDTF">2021-01-19T23:02:00Z</dcterms:modified>
</cp:coreProperties>
</file>