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42" w:rsidRPr="00BC74A4" w:rsidRDefault="00127542" w:rsidP="00127542">
      <w:pPr>
        <w:pStyle w:val="Title"/>
        <w:rPr>
          <w:sz w:val="36"/>
          <w:szCs w:val="36"/>
          <w:lang w:val="en-US"/>
        </w:rPr>
      </w:pPr>
    </w:p>
    <w:p w:rsidR="00127542" w:rsidRPr="00BC74A4" w:rsidRDefault="00BC74A4" w:rsidP="00127542">
      <w:pPr>
        <w:pStyle w:val="Title"/>
        <w:jc w:val="center"/>
        <w:rPr>
          <w:sz w:val="36"/>
          <w:szCs w:val="36"/>
          <w:lang w:val="en-US"/>
        </w:rPr>
      </w:pPr>
      <w:r w:rsidRPr="00BC74A4">
        <w:rPr>
          <w:sz w:val="36"/>
          <w:szCs w:val="36"/>
          <w:lang w:val="en-US"/>
        </w:rPr>
        <w:t xml:space="preserve">ASSIGNEMENT </w:t>
      </w:r>
      <w:r w:rsidR="00112AC6">
        <w:rPr>
          <w:sz w:val="36"/>
          <w:szCs w:val="36"/>
          <w:lang w:val="en-US"/>
        </w:rPr>
        <w:t xml:space="preserve"> 4</w:t>
      </w:r>
      <w:bookmarkStart w:id="0" w:name="_GoBack"/>
      <w:bookmarkEnd w:id="0"/>
    </w:p>
    <w:p w:rsidR="00127542" w:rsidRPr="00BC74A4" w:rsidRDefault="00127542" w:rsidP="00127542">
      <w:pPr>
        <w:rPr>
          <w:lang w:val="en-US"/>
        </w:rPr>
      </w:pPr>
    </w:p>
    <w:p w:rsidR="00127542" w:rsidRPr="00BC74A4" w:rsidRDefault="00BC74A4" w:rsidP="00127542">
      <w:pPr>
        <w:pStyle w:val="Title"/>
        <w:jc w:val="center"/>
        <w:rPr>
          <w:sz w:val="36"/>
          <w:szCs w:val="36"/>
          <w:lang w:val="en-US"/>
        </w:rPr>
      </w:pPr>
      <w:r>
        <w:rPr>
          <w:sz w:val="36"/>
          <w:szCs w:val="36"/>
          <w:lang w:val="en-US"/>
        </w:rPr>
        <w:t>Neural networks and PSO learning</w:t>
      </w:r>
    </w:p>
    <w:p w:rsidR="00127542" w:rsidRPr="00BC74A4" w:rsidRDefault="00127542" w:rsidP="00127542">
      <w:pPr>
        <w:tabs>
          <w:tab w:val="left" w:pos="3630"/>
        </w:tabs>
        <w:rPr>
          <w:lang w:val="en-US"/>
        </w:rPr>
      </w:pPr>
      <w:r w:rsidRPr="00BC74A4">
        <w:rPr>
          <w:lang w:val="en-US"/>
        </w:rPr>
        <w:tab/>
      </w:r>
    </w:p>
    <w:p w:rsidR="00127542" w:rsidRPr="00BC74A4" w:rsidRDefault="00BC74A4" w:rsidP="00127542">
      <w:pPr>
        <w:tabs>
          <w:tab w:val="left" w:pos="3630"/>
        </w:tabs>
        <w:rPr>
          <w:lang w:val="en-US"/>
        </w:rPr>
      </w:pPr>
      <w:r>
        <w:rPr>
          <w:b/>
          <w:lang w:val="en-US"/>
        </w:rPr>
        <w:t>ASSIGNEMENT</w:t>
      </w:r>
      <w:r w:rsidR="00127542" w:rsidRPr="00BC74A4">
        <w:rPr>
          <w:lang w:val="en-US"/>
        </w:rPr>
        <w:t>:</w:t>
      </w:r>
    </w:p>
    <w:p w:rsidR="00BC74A4" w:rsidRDefault="00BC74A4" w:rsidP="00127542">
      <w:pPr>
        <w:autoSpaceDE w:val="0"/>
        <w:autoSpaceDN w:val="0"/>
        <w:adjustRightInd w:val="0"/>
        <w:spacing w:after="0" w:line="240" w:lineRule="auto"/>
        <w:rPr>
          <w:lang w:val="en-US"/>
        </w:rPr>
      </w:pPr>
      <w:r>
        <w:rPr>
          <w:lang w:val="en-US"/>
        </w:rPr>
        <w:t>Within this assignment you will build system for breast cancer classification. In the data.mat there are values for certain characteristics obtained from breast scans. Based on these values one can classify cancer as benign or malign. You will build classification system using neural networks. For learning of the neural network you will use default matlab learning algorithm (</w:t>
      </w:r>
      <w:r w:rsidRPr="00BC74A4">
        <w:rPr>
          <w:rFonts w:ascii="Courier New" w:hAnsi="Courier New" w:cs="Courier New"/>
          <w:color w:val="00FF00"/>
          <w:sz w:val="20"/>
          <w:szCs w:val="20"/>
          <w:lang w:val="en-US"/>
        </w:rPr>
        <w:t>net = train(net,x,t);</w:t>
      </w:r>
      <w:r>
        <w:rPr>
          <w:lang w:val="en-US"/>
        </w:rPr>
        <w:t xml:space="preserve">) and compare it to the PSO algorithm, that you will program.  The first column in the data matrix denotes the tumor (2-malign, 4-benign). </w:t>
      </w:r>
    </w:p>
    <w:p w:rsidR="00BC74A4" w:rsidRDefault="00BC74A4" w:rsidP="00127542">
      <w:pPr>
        <w:autoSpaceDE w:val="0"/>
        <w:autoSpaceDN w:val="0"/>
        <w:adjustRightInd w:val="0"/>
        <w:spacing w:after="0" w:line="240" w:lineRule="auto"/>
        <w:rPr>
          <w:lang w:val="en-US"/>
        </w:rPr>
      </w:pPr>
    </w:p>
    <w:p w:rsidR="00F36065" w:rsidRDefault="00BC74A4" w:rsidP="00F36065">
      <w:pPr>
        <w:autoSpaceDE w:val="0"/>
        <w:autoSpaceDN w:val="0"/>
        <w:adjustRightInd w:val="0"/>
        <w:spacing w:after="0" w:line="240" w:lineRule="auto"/>
        <w:rPr>
          <w:lang w:val="en-US"/>
        </w:rPr>
      </w:pPr>
      <w:r>
        <w:rPr>
          <w:lang w:val="en-US"/>
        </w:rPr>
        <w:t xml:space="preserve">Analyze and comment the obtained results (results on learning and on test set). What if all activation functions in the neural network are </w:t>
      </w:r>
      <w:r w:rsidR="00022FAA">
        <w:rPr>
          <w:lang w:val="en-US"/>
        </w:rPr>
        <w:t>linear?</w:t>
      </w:r>
      <w:r>
        <w:rPr>
          <w:lang w:val="en-US"/>
        </w:rPr>
        <w:t xml:space="preserve"> Do you still get good results? </w:t>
      </w:r>
      <w:r w:rsidR="00022FAA">
        <w:rPr>
          <w:lang w:val="en-US"/>
        </w:rPr>
        <w:t>Does the neural network still provide nonlinear border between the classes?</w:t>
      </w:r>
    </w:p>
    <w:p w:rsidR="00022FAA" w:rsidRPr="00BC74A4" w:rsidRDefault="00022FAA" w:rsidP="00F36065">
      <w:pPr>
        <w:autoSpaceDE w:val="0"/>
        <w:autoSpaceDN w:val="0"/>
        <w:adjustRightInd w:val="0"/>
        <w:spacing w:after="0" w:line="240" w:lineRule="auto"/>
        <w:rPr>
          <w:lang w:val="en-US"/>
        </w:rPr>
      </w:pPr>
    </w:p>
    <w:p w:rsidR="00F36065" w:rsidRPr="00BC74A4" w:rsidRDefault="00022FAA" w:rsidP="00F36065">
      <w:pPr>
        <w:autoSpaceDE w:val="0"/>
        <w:autoSpaceDN w:val="0"/>
        <w:adjustRightInd w:val="0"/>
        <w:spacing w:after="0" w:line="240" w:lineRule="auto"/>
        <w:rPr>
          <w:lang w:val="en-US"/>
        </w:rPr>
      </w:pPr>
      <w:r>
        <w:rPr>
          <w:lang w:val="en-US"/>
        </w:rPr>
        <w:t>The report should contain basic theoretical background about the used algorithms, analysis of obtained results and your comments.</w:t>
      </w:r>
    </w:p>
    <w:p w:rsidR="00F36065" w:rsidRPr="00BC74A4" w:rsidRDefault="00F36065" w:rsidP="00F36065">
      <w:pPr>
        <w:autoSpaceDE w:val="0"/>
        <w:autoSpaceDN w:val="0"/>
        <w:adjustRightInd w:val="0"/>
        <w:spacing w:after="0" w:line="240" w:lineRule="auto"/>
        <w:rPr>
          <w:lang w:val="en-US"/>
        </w:rPr>
      </w:pPr>
    </w:p>
    <w:p w:rsidR="00F36065" w:rsidRPr="00BC74A4" w:rsidRDefault="00022FAA" w:rsidP="00127542">
      <w:pPr>
        <w:autoSpaceDE w:val="0"/>
        <w:autoSpaceDN w:val="0"/>
        <w:adjustRightInd w:val="0"/>
        <w:spacing w:after="0" w:line="240" w:lineRule="auto"/>
        <w:rPr>
          <w:rFonts w:ascii="Courier New" w:hAnsi="Courier New" w:cs="Courier New"/>
          <w:sz w:val="24"/>
          <w:szCs w:val="24"/>
          <w:lang w:val="en-US"/>
        </w:rPr>
      </w:pPr>
      <w:r>
        <w:rPr>
          <w:lang w:val="en-US"/>
        </w:rPr>
        <w:t xml:space="preserve"> </w:t>
      </w:r>
    </w:p>
    <w:p w:rsidR="00127542" w:rsidRPr="00BC74A4" w:rsidRDefault="00F36065" w:rsidP="00127542">
      <w:pPr>
        <w:rPr>
          <w:lang w:val="en-US"/>
        </w:rPr>
      </w:pPr>
      <w:r w:rsidRPr="00BC74A4">
        <w:rPr>
          <w:lang w:val="en-US"/>
        </w:rPr>
        <w:br w:type="page"/>
      </w:r>
    </w:p>
    <w:p w:rsidR="00127542" w:rsidRPr="00BC74A4" w:rsidRDefault="00022FAA" w:rsidP="00127542">
      <w:pPr>
        <w:rPr>
          <w:lang w:val="en-US"/>
        </w:rPr>
      </w:pPr>
      <w:r>
        <w:rPr>
          <w:b/>
          <w:lang w:val="en-US"/>
        </w:rPr>
        <w:lastRenderedPageBreak/>
        <w:t>HELP:</w:t>
      </w:r>
    </w:p>
    <w:p w:rsidR="00127542" w:rsidRPr="00BC74A4" w:rsidRDefault="00127542" w:rsidP="00127542">
      <w:pPr>
        <w:pStyle w:val="Heading1"/>
        <w:jc w:val="center"/>
        <w:rPr>
          <w:lang w:val="en-US"/>
        </w:rPr>
      </w:pPr>
      <w:r w:rsidRPr="00BC74A4">
        <w:rPr>
          <w:lang w:val="en-US"/>
        </w:rPr>
        <w:t xml:space="preserve">PSO </w:t>
      </w:r>
      <w:r w:rsidR="00022FAA">
        <w:rPr>
          <w:lang w:val="en-US"/>
        </w:rPr>
        <w:t>optimization</w:t>
      </w:r>
    </w:p>
    <w:p w:rsidR="00022FAA" w:rsidRDefault="00022FAA" w:rsidP="00022FAA">
      <w:pPr>
        <w:rPr>
          <w:lang w:val="en-US"/>
        </w:rPr>
      </w:pPr>
      <w:r>
        <w:rPr>
          <w:lang w:val="en-US"/>
        </w:rPr>
        <w:t xml:space="preserve">The PSO method belongs to evolutionary optimization methods. It has some similar implementation steps than GA:  random generation of initial population, evaluation of criterion function for each particle and generation of new population based on criterion function value and some random number.  Both methods are good for finding the global sub optimum, but do not guarantee optimum solution. With the PSO the particles are moving in the problem space with the help of their speed. Each particle has its own memory of its best position. Population is denoted as swarm in the PSO optimization. Individuals are particles. The algorithm is based on deterministic adaptation of particle positions with added stochastic. </w:t>
      </w:r>
    </w:p>
    <w:p w:rsidR="00127542" w:rsidRDefault="00022FAA" w:rsidP="00022FAA">
      <w:pPr>
        <w:rPr>
          <w:lang w:val="en-US"/>
        </w:rPr>
      </w:pPr>
      <w:r>
        <w:rPr>
          <w:lang w:val="en-US"/>
        </w:rPr>
        <w:t xml:space="preserve">The algorithm usually has two factors that need to be defined </w:t>
      </w:r>
      <w:r w:rsidR="00127542" w:rsidRPr="00BC74A4">
        <w:rPr>
          <w:i/>
          <w:lang w:val="en-US"/>
        </w:rPr>
        <w:t>c1</w:t>
      </w:r>
      <w:r w:rsidR="00127542" w:rsidRPr="00BC74A4">
        <w:rPr>
          <w:lang w:val="en-US"/>
        </w:rPr>
        <w:t xml:space="preserve"> </w:t>
      </w:r>
      <w:r>
        <w:rPr>
          <w:lang w:val="en-US"/>
        </w:rPr>
        <w:t>and</w:t>
      </w:r>
      <w:r w:rsidR="00127542" w:rsidRPr="00BC74A4">
        <w:rPr>
          <w:lang w:val="en-US"/>
        </w:rPr>
        <w:t xml:space="preserve"> </w:t>
      </w:r>
      <w:r w:rsidR="00127542" w:rsidRPr="00BC74A4">
        <w:rPr>
          <w:i/>
          <w:lang w:val="en-US"/>
        </w:rPr>
        <w:t>c2</w:t>
      </w:r>
      <w:r w:rsidR="00127542" w:rsidRPr="00BC74A4">
        <w:rPr>
          <w:lang w:val="en-US"/>
        </w:rPr>
        <w:t xml:space="preserve">. </w:t>
      </w:r>
      <w:r w:rsidR="003C31AB">
        <w:rPr>
          <w:lang w:val="en-US"/>
        </w:rPr>
        <w:t>A</w:t>
      </w:r>
      <w:r w:rsidR="003C31AB" w:rsidRPr="00BC74A4">
        <w:rPr>
          <w:lang w:val="en-US"/>
        </w:rPr>
        <w:t xml:space="preserve">cceleration </w:t>
      </w:r>
      <w:r w:rsidR="003C31AB">
        <w:rPr>
          <w:lang w:val="en-US"/>
        </w:rPr>
        <w:t>or</w:t>
      </w:r>
      <w:r w:rsidR="003C31AB" w:rsidRPr="00BC74A4">
        <w:rPr>
          <w:lang w:val="en-US"/>
        </w:rPr>
        <w:t xml:space="preserve"> self-confidence factor</w:t>
      </w:r>
      <w:r w:rsidR="003C31AB" w:rsidRPr="00BC74A4">
        <w:rPr>
          <w:i/>
          <w:lang w:val="en-US"/>
        </w:rPr>
        <w:t xml:space="preserve"> </w:t>
      </w:r>
      <w:r w:rsidR="00127542" w:rsidRPr="00BC74A4">
        <w:rPr>
          <w:i/>
          <w:lang w:val="en-US"/>
        </w:rPr>
        <w:t>c1</w:t>
      </w:r>
      <w:r w:rsidR="00127542" w:rsidRPr="00BC74A4">
        <w:rPr>
          <w:lang w:val="en-US"/>
        </w:rPr>
        <w:t xml:space="preserve"> </w:t>
      </w:r>
      <w:r w:rsidR="003C31AB">
        <w:rPr>
          <w:lang w:val="en-US"/>
        </w:rPr>
        <w:t>is a weight of the</w:t>
      </w:r>
      <w:r w:rsidR="00127542" w:rsidRPr="00BC74A4">
        <w:rPr>
          <w:lang w:val="en-US"/>
        </w:rPr>
        <w:t xml:space="preserve"> </w:t>
      </w:r>
      <w:r w:rsidR="00127542" w:rsidRPr="00BC74A4">
        <w:rPr>
          <w:i/>
          <w:lang w:val="en-US"/>
        </w:rPr>
        <w:t>pbest</w:t>
      </w:r>
      <w:r w:rsidR="003C31AB">
        <w:rPr>
          <w:i/>
          <w:lang w:val="en-US"/>
        </w:rPr>
        <w:t>-</w:t>
      </w:r>
      <w:r w:rsidR="003C31AB" w:rsidRPr="003C31AB">
        <w:rPr>
          <w:lang w:val="en-US"/>
        </w:rPr>
        <w:t>its own best position</w:t>
      </w:r>
      <w:r w:rsidR="00127542" w:rsidRPr="003C31AB">
        <w:rPr>
          <w:lang w:val="en-US"/>
        </w:rPr>
        <w:t>.</w:t>
      </w:r>
      <w:r w:rsidR="003C31AB">
        <w:rPr>
          <w:lang w:val="en-US"/>
        </w:rPr>
        <w:t xml:space="preserve">  A</w:t>
      </w:r>
      <w:r w:rsidR="00127542" w:rsidRPr="00BC74A4">
        <w:rPr>
          <w:lang w:val="en-US"/>
        </w:rPr>
        <w:t xml:space="preserve">cceleration </w:t>
      </w:r>
      <w:r w:rsidR="003C31AB">
        <w:rPr>
          <w:lang w:val="en-US"/>
        </w:rPr>
        <w:t xml:space="preserve">or swarm-confidence factor </w:t>
      </w:r>
      <w:r w:rsidR="003C31AB" w:rsidRPr="00BC74A4">
        <w:rPr>
          <w:i/>
          <w:lang w:val="en-US"/>
        </w:rPr>
        <w:t>c2</w:t>
      </w:r>
      <w:r w:rsidR="003C31AB" w:rsidRPr="00BC74A4">
        <w:rPr>
          <w:lang w:val="en-US"/>
        </w:rPr>
        <w:t xml:space="preserve"> </w:t>
      </w:r>
      <w:r w:rsidR="003C31AB">
        <w:rPr>
          <w:lang w:val="en-US"/>
        </w:rPr>
        <w:t xml:space="preserve"> </w:t>
      </w:r>
      <w:r w:rsidR="00127542" w:rsidRPr="00BC74A4">
        <w:rPr>
          <w:lang w:val="en-US"/>
        </w:rPr>
        <w:t xml:space="preserve"> </w:t>
      </w:r>
      <w:r w:rsidR="003C31AB">
        <w:rPr>
          <w:lang w:val="en-US"/>
        </w:rPr>
        <w:t>is a weight of swarm best position</w:t>
      </w:r>
      <w:r w:rsidR="00127542" w:rsidRPr="00BC74A4">
        <w:rPr>
          <w:lang w:val="en-US"/>
        </w:rPr>
        <w:t xml:space="preserve"> </w:t>
      </w:r>
      <w:r w:rsidR="00127542" w:rsidRPr="00BC74A4">
        <w:rPr>
          <w:i/>
          <w:lang w:val="en-US"/>
        </w:rPr>
        <w:t>gbest</w:t>
      </w:r>
      <w:r w:rsidR="00127542" w:rsidRPr="00BC74A4">
        <w:rPr>
          <w:lang w:val="en-US"/>
        </w:rPr>
        <w:t xml:space="preserve">. </w:t>
      </w:r>
      <w:r w:rsidR="003C31AB">
        <w:rPr>
          <w:lang w:val="en-US"/>
        </w:rPr>
        <w:t>They are usually chosen from</w:t>
      </w:r>
      <w:r w:rsidR="00127542" w:rsidRPr="00BC74A4">
        <w:rPr>
          <w:lang w:val="en-US"/>
        </w:rPr>
        <w:t xml:space="preserve"> </w:t>
      </w:r>
      <w:r w:rsidR="003C31AB" w:rsidRPr="00BC74A4">
        <w:rPr>
          <w:lang w:val="en-US"/>
        </w:rPr>
        <w:t>interval</w:t>
      </w:r>
      <w:r w:rsidR="00127542" w:rsidRPr="00BC74A4">
        <w:rPr>
          <w:lang w:val="en-US"/>
        </w:rPr>
        <w:t xml:space="preserve"> [0, 4] </w:t>
      </w:r>
      <w:r w:rsidR="003C31AB">
        <w:rPr>
          <w:lang w:val="en-US"/>
        </w:rPr>
        <w:t xml:space="preserve">and </w:t>
      </w:r>
      <w:r w:rsidR="00127542" w:rsidRPr="00BC74A4">
        <w:rPr>
          <w:i/>
          <w:lang w:val="en-US"/>
        </w:rPr>
        <w:t>c1</w:t>
      </w:r>
      <w:r w:rsidR="003C31AB">
        <w:rPr>
          <w:lang w:val="en-US"/>
        </w:rPr>
        <w:t xml:space="preserve"> usually equals </w:t>
      </w:r>
      <w:r w:rsidR="00127542" w:rsidRPr="00BC74A4">
        <w:rPr>
          <w:i/>
          <w:lang w:val="en-US"/>
        </w:rPr>
        <w:t>c2</w:t>
      </w:r>
      <w:r w:rsidR="00127542" w:rsidRPr="00BC74A4">
        <w:rPr>
          <w:lang w:val="en-US"/>
        </w:rPr>
        <w:t>.</w:t>
      </w:r>
    </w:p>
    <w:p w:rsidR="00127542" w:rsidRDefault="00216D62" w:rsidP="00216D62">
      <w:pPr>
        <w:rPr>
          <w:lang w:val="en-US"/>
        </w:rPr>
      </w:pPr>
      <w:r>
        <w:rPr>
          <w:lang w:val="en-US"/>
        </w:rPr>
        <w:t xml:space="preserve">When doing the optimization, the problem space is usually bounded with </w:t>
      </w:r>
      <w:r w:rsidRPr="00216D62">
        <w:rPr>
          <w:i/>
          <w:lang w:val="en-US"/>
        </w:rPr>
        <w:t>Xmax</w:t>
      </w:r>
      <w:r>
        <w:rPr>
          <w:lang w:val="en-US"/>
        </w:rPr>
        <w:t xml:space="preserve"> and </w:t>
      </w:r>
      <w:r w:rsidRPr="00216D62">
        <w:rPr>
          <w:i/>
          <w:lang w:val="en-US"/>
        </w:rPr>
        <w:t>Xmin</w:t>
      </w:r>
      <w:r>
        <w:rPr>
          <w:lang w:val="en-US"/>
        </w:rPr>
        <w:t xml:space="preserve"> constants. Boundaries ensure, that the particles don’t leave the problem space. If a particle is outside the limits its speed/velocity is set to 0 and the position is reset to Xmin or Xmax. Maximal speed/velocity is also defined. There are several possibilities mentioned in the literature. One of those is to set the maximal speed as one fifth of the problem space range:</w:t>
      </w:r>
      <w:r w:rsidR="00127542" w:rsidRPr="00BC74A4">
        <w:rPr>
          <w:lang w:val="en-US"/>
        </w:rPr>
        <w:t xml:space="preserve"> </w:t>
      </w:r>
      <w:r w:rsidR="00127542" w:rsidRPr="00BC74A4">
        <w:rPr>
          <w:i/>
          <w:lang w:val="en-US"/>
        </w:rPr>
        <w:t>Vmax = (Xmax - Xmin) ./ 5</w:t>
      </w:r>
      <w:r w:rsidR="00127542" w:rsidRPr="00BC74A4">
        <w:rPr>
          <w:lang w:val="en-US"/>
        </w:rPr>
        <w:t xml:space="preserve">. </w:t>
      </w:r>
    </w:p>
    <w:p w:rsidR="00127542" w:rsidRDefault="00216D62" w:rsidP="008717FF">
      <w:pPr>
        <w:rPr>
          <w:lang w:val="en-US"/>
        </w:rPr>
      </w:pPr>
      <w:r>
        <w:rPr>
          <w:lang w:val="en-US"/>
        </w:rPr>
        <w:t xml:space="preserve">The number of particles for the optimization is usually set somewhere between 20 and 50. </w:t>
      </w:r>
      <w:r w:rsidR="008717FF">
        <w:rPr>
          <w:lang w:val="en-US"/>
        </w:rPr>
        <w:t>One of the options found in the literature is also to bind the maximal number of particles to the dimensionality of the problem:</w:t>
      </w:r>
      <w:r w:rsidR="00127542" w:rsidRPr="00BC74A4">
        <w:rPr>
          <w:lang w:val="en-US"/>
        </w:rPr>
        <w:t xml:space="preserve"> </w:t>
      </w:r>
      <w:r w:rsidR="00127542" w:rsidRPr="00BC74A4">
        <w:rPr>
          <w:i/>
          <w:lang w:val="en-US"/>
        </w:rPr>
        <w:t>PART_NUM = round(10+2*sqrt(Dim))</w:t>
      </w:r>
      <w:r w:rsidR="00127542" w:rsidRPr="00BC74A4">
        <w:rPr>
          <w:lang w:val="en-US"/>
        </w:rPr>
        <w:t>,</w:t>
      </w:r>
      <w:r w:rsidR="008717FF">
        <w:rPr>
          <w:lang w:val="en-US"/>
        </w:rPr>
        <w:t xml:space="preserve"> where</w:t>
      </w:r>
      <w:r w:rsidR="00127542" w:rsidRPr="00BC74A4">
        <w:rPr>
          <w:lang w:val="en-US"/>
        </w:rPr>
        <w:t xml:space="preserve"> </w:t>
      </w:r>
      <w:r w:rsidR="00127542" w:rsidRPr="00BC74A4">
        <w:rPr>
          <w:i/>
          <w:lang w:val="en-US"/>
        </w:rPr>
        <w:t>Dim</w:t>
      </w:r>
      <w:r w:rsidR="00127542" w:rsidRPr="00BC74A4">
        <w:rPr>
          <w:lang w:val="en-US"/>
        </w:rPr>
        <w:t xml:space="preserve"> </w:t>
      </w:r>
      <w:r w:rsidR="008717FF">
        <w:rPr>
          <w:lang w:val="en-US"/>
        </w:rPr>
        <w:t>represents the problem space dimension</w:t>
      </w:r>
      <w:r w:rsidR="00127542" w:rsidRPr="00BC74A4">
        <w:rPr>
          <w:lang w:val="en-US"/>
        </w:rPr>
        <w:t xml:space="preserve">. </w:t>
      </w:r>
    </w:p>
    <w:p w:rsidR="00127542" w:rsidRPr="00BC74A4" w:rsidRDefault="008717FF" w:rsidP="00127542">
      <w:pPr>
        <w:rPr>
          <w:lang w:val="en-US"/>
        </w:rPr>
      </w:pPr>
      <w:r>
        <w:rPr>
          <w:lang w:val="en-US"/>
        </w:rPr>
        <w:t xml:space="preserve">The optimization algorithm starts by setting the initial position </w:t>
      </w:r>
      <w:r w:rsidRPr="00BC74A4">
        <w:rPr>
          <w:b/>
          <w:i/>
          <w:lang w:val="en-US"/>
        </w:rPr>
        <w:t>x</w:t>
      </w:r>
      <w:r w:rsidRPr="00BC74A4">
        <w:rPr>
          <w:b/>
          <w:i/>
          <w:vertAlign w:val="subscript"/>
          <w:lang w:val="en-US"/>
        </w:rPr>
        <w:t>i</w:t>
      </w:r>
      <w:r w:rsidRPr="00BC74A4">
        <w:rPr>
          <w:lang w:val="en-US"/>
        </w:rPr>
        <w:t>,</w:t>
      </w:r>
      <w:r>
        <w:rPr>
          <w:lang w:val="en-US"/>
        </w:rPr>
        <w:t xml:space="preserve"> and speed </w:t>
      </w:r>
      <w:r w:rsidRPr="00BC74A4">
        <w:rPr>
          <w:b/>
          <w:i/>
          <w:lang w:val="en-US"/>
        </w:rPr>
        <w:t>v</w:t>
      </w:r>
      <w:r w:rsidRPr="00BC74A4">
        <w:rPr>
          <w:i/>
          <w:vertAlign w:val="subscript"/>
          <w:lang w:val="en-US"/>
        </w:rPr>
        <w:t>i</w:t>
      </w:r>
      <w:r>
        <w:rPr>
          <w:i/>
          <w:vertAlign w:val="subscript"/>
          <w:lang w:val="en-US"/>
        </w:rPr>
        <w:t xml:space="preserve"> </w:t>
      </w:r>
      <w:r>
        <w:rPr>
          <w:lang w:val="en-US"/>
        </w:rPr>
        <w:t xml:space="preserve"> of each particle randomly inside the allowed bounds. For the initial positions the criterion function is </w:t>
      </w:r>
      <w:r w:rsidR="00F044A5">
        <w:rPr>
          <w:lang w:val="en-US"/>
        </w:rPr>
        <w:t>calculated f</w:t>
      </w:r>
      <w:r w:rsidR="00127542" w:rsidRPr="00BC74A4">
        <w:rPr>
          <w:i/>
          <w:lang w:val="en-US"/>
        </w:rPr>
        <w:t>_best</w:t>
      </w:r>
      <w:r>
        <w:rPr>
          <w:lang w:val="en-US"/>
        </w:rPr>
        <w:t>. The current position of each particle is stored also as best particle position</w:t>
      </w:r>
      <w:r w:rsidR="00127542" w:rsidRPr="00BC74A4">
        <w:rPr>
          <w:lang w:val="en-US"/>
        </w:rPr>
        <w:t xml:space="preserve"> </w:t>
      </w:r>
      <w:r w:rsidR="00127542" w:rsidRPr="00BC74A4">
        <w:rPr>
          <w:b/>
          <w:i/>
          <w:lang w:val="en-US"/>
        </w:rPr>
        <w:t>pbest</w:t>
      </w:r>
      <w:r w:rsidR="00127542" w:rsidRPr="00BC74A4">
        <w:rPr>
          <w:i/>
          <w:vertAlign w:val="subscript"/>
          <w:lang w:val="en-US"/>
        </w:rPr>
        <w:t>i</w:t>
      </w:r>
      <w:r w:rsidR="00127542" w:rsidRPr="00BC74A4">
        <w:rPr>
          <w:i/>
          <w:lang w:val="en-US"/>
        </w:rPr>
        <w:t>.</w:t>
      </w:r>
      <w:r w:rsidR="00127542" w:rsidRPr="00BC74A4">
        <w:rPr>
          <w:lang w:val="en-US"/>
        </w:rPr>
        <w:t xml:space="preserve"> </w:t>
      </w:r>
      <w:r w:rsidR="00F044A5">
        <w:rPr>
          <w:lang w:val="en-US"/>
        </w:rPr>
        <w:t xml:space="preserve">Next we find the global best position </w:t>
      </w:r>
      <w:r w:rsidR="00F044A5" w:rsidRPr="00BC74A4">
        <w:rPr>
          <w:lang w:val="en-US"/>
        </w:rPr>
        <w:t>(</w:t>
      </w:r>
      <w:r w:rsidR="00F044A5" w:rsidRPr="00BC74A4">
        <w:rPr>
          <w:b/>
          <w:i/>
          <w:lang w:val="en-US"/>
        </w:rPr>
        <w:t>gbest</w:t>
      </w:r>
      <w:r w:rsidR="00F044A5">
        <w:rPr>
          <w:lang w:val="en-US"/>
        </w:rPr>
        <w:t xml:space="preserve">) and the global best value of criterion function </w:t>
      </w:r>
      <w:r w:rsidR="00F044A5" w:rsidRPr="00BC74A4">
        <w:rPr>
          <w:lang w:val="en-US"/>
        </w:rPr>
        <w:t>(</w:t>
      </w:r>
      <w:r w:rsidR="00F044A5" w:rsidRPr="00BC74A4">
        <w:rPr>
          <w:i/>
          <w:lang w:val="en-US"/>
        </w:rPr>
        <w:t>fg_best</w:t>
      </w:r>
      <w:r w:rsidR="00F044A5" w:rsidRPr="00BC74A4">
        <w:rPr>
          <w:lang w:val="en-US"/>
        </w:rPr>
        <w:t>)</w:t>
      </w:r>
      <w:r w:rsidR="00F044A5">
        <w:rPr>
          <w:lang w:val="en-US"/>
        </w:rPr>
        <w:t>. With this the initial steps of the PSO optimization are finished. From now on the iterative procedure starts with the following steps:</w:t>
      </w:r>
    </w:p>
    <w:p w:rsidR="00127542" w:rsidRPr="00BC74A4" w:rsidRDefault="00F044A5" w:rsidP="00127542">
      <w:pPr>
        <w:pStyle w:val="ListParagraph"/>
        <w:numPr>
          <w:ilvl w:val="0"/>
          <w:numId w:val="8"/>
        </w:numPr>
        <w:rPr>
          <w:lang w:val="en-US"/>
        </w:rPr>
      </w:pPr>
      <w:r>
        <w:rPr>
          <w:lang w:val="en-US"/>
        </w:rPr>
        <w:t xml:space="preserve">Calculate new particles’ positions </w:t>
      </w:r>
      <w:r w:rsidR="00127542" w:rsidRPr="00BC74A4">
        <w:rPr>
          <w:lang w:val="en-US"/>
        </w:rPr>
        <w:t xml:space="preserve"> </w:t>
      </w:r>
    </w:p>
    <w:p w:rsidR="00127542" w:rsidRPr="00BC74A4" w:rsidRDefault="00F044A5" w:rsidP="00127542">
      <w:pPr>
        <w:pStyle w:val="ListParagraph"/>
        <w:numPr>
          <w:ilvl w:val="0"/>
          <w:numId w:val="8"/>
        </w:numPr>
        <w:rPr>
          <w:lang w:val="en-US"/>
        </w:rPr>
      </w:pPr>
      <w:r>
        <w:rPr>
          <w:lang w:val="en-US"/>
        </w:rPr>
        <w:t>Check if the positions of all particles are inside the allowed bounds if not put them inside the bounds and set speed to 0</w:t>
      </w:r>
    </w:p>
    <w:p w:rsidR="00127542" w:rsidRPr="00BC74A4" w:rsidRDefault="00F044A5" w:rsidP="00127542">
      <w:pPr>
        <w:pStyle w:val="ListParagraph"/>
        <w:numPr>
          <w:ilvl w:val="0"/>
          <w:numId w:val="8"/>
        </w:numPr>
        <w:rPr>
          <w:lang w:val="en-US"/>
        </w:rPr>
      </w:pPr>
      <w:r>
        <w:rPr>
          <w:lang w:val="en-US"/>
        </w:rPr>
        <w:t>Check if the speed of the particle is inside the allowed bounds if not set the speed to 0</w:t>
      </w:r>
    </w:p>
    <w:p w:rsidR="00127542" w:rsidRPr="00BC74A4" w:rsidRDefault="00F044A5" w:rsidP="00127542">
      <w:pPr>
        <w:pStyle w:val="ListParagraph"/>
        <w:numPr>
          <w:ilvl w:val="0"/>
          <w:numId w:val="8"/>
        </w:numPr>
        <w:rPr>
          <w:lang w:val="en-US"/>
        </w:rPr>
      </w:pPr>
      <w:r>
        <w:rPr>
          <w:lang w:val="en-US"/>
        </w:rPr>
        <w:t>Calculate the criterion function for each particle</w:t>
      </w:r>
    </w:p>
    <w:p w:rsidR="00127542" w:rsidRPr="00BC74A4" w:rsidRDefault="00F044A5" w:rsidP="00F044A5">
      <w:pPr>
        <w:pStyle w:val="ListParagraph"/>
        <w:numPr>
          <w:ilvl w:val="0"/>
          <w:numId w:val="8"/>
        </w:numPr>
        <w:rPr>
          <w:lang w:val="en-US"/>
        </w:rPr>
      </w:pPr>
      <w:r>
        <w:rPr>
          <w:lang w:val="en-US"/>
        </w:rPr>
        <w:t xml:space="preserve">Compare the new criterion function value with </w:t>
      </w:r>
      <w:r w:rsidRPr="00BC74A4">
        <w:rPr>
          <w:i/>
          <w:lang w:val="en-US"/>
        </w:rPr>
        <w:t>f_best</w:t>
      </w:r>
      <w:r>
        <w:rPr>
          <w:lang w:val="en-US"/>
        </w:rPr>
        <w:t>. If the new value is better</w:t>
      </w:r>
      <w:r w:rsidR="00842A66">
        <w:rPr>
          <w:lang w:val="en-US"/>
        </w:rPr>
        <w:t>,</w:t>
      </w:r>
      <w:r>
        <w:rPr>
          <w:lang w:val="en-US"/>
        </w:rPr>
        <w:t xml:space="preserve"> </w:t>
      </w:r>
      <w:r w:rsidR="00842A66">
        <w:rPr>
          <w:lang w:val="en-US"/>
        </w:rPr>
        <w:t>replace</w:t>
      </w:r>
      <w:r>
        <w:rPr>
          <w:lang w:val="en-US"/>
        </w:rPr>
        <w:t xml:space="preserve"> the old value with the new and replace the best position</w:t>
      </w:r>
      <w:r w:rsidR="00127542" w:rsidRPr="00BC74A4">
        <w:rPr>
          <w:lang w:val="en-US"/>
        </w:rPr>
        <w:t xml:space="preserve"> </w:t>
      </w:r>
      <w:r w:rsidR="00127542" w:rsidRPr="00BC74A4">
        <w:rPr>
          <w:b/>
          <w:i/>
          <w:lang w:val="en-US"/>
        </w:rPr>
        <w:t>pbest</w:t>
      </w:r>
      <w:r w:rsidR="00127542" w:rsidRPr="00BC74A4">
        <w:rPr>
          <w:i/>
          <w:vertAlign w:val="subscript"/>
          <w:lang w:val="en-US"/>
        </w:rPr>
        <w:t>i</w:t>
      </w:r>
      <w:r w:rsidR="00127542" w:rsidRPr="00BC74A4">
        <w:rPr>
          <w:i/>
          <w:lang w:val="en-US"/>
        </w:rPr>
        <w:t xml:space="preserve"> </w:t>
      </w:r>
      <w:r>
        <w:rPr>
          <w:lang w:val="en-US"/>
        </w:rPr>
        <w:t>with the current position</w:t>
      </w:r>
    </w:p>
    <w:p w:rsidR="00127542" w:rsidRPr="00BC74A4" w:rsidRDefault="00842A66" w:rsidP="00127542">
      <w:pPr>
        <w:pStyle w:val="ListParagraph"/>
        <w:numPr>
          <w:ilvl w:val="0"/>
          <w:numId w:val="8"/>
        </w:numPr>
        <w:rPr>
          <w:lang w:val="en-US"/>
        </w:rPr>
      </w:pPr>
      <w:r>
        <w:rPr>
          <w:lang w:val="en-US"/>
        </w:rPr>
        <w:t xml:space="preserve">Find the particle with the best </w:t>
      </w:r>
      <w:r w:rsidR="00127542" w:rsidRPr="00BC74A4">
        <w:rPr>
          <w:i/>
          <w:lang w:val="en-US"/>
        </w:rPr>
        <w:t>f_best</w:t>
      </w:r>
      <w:r>
        <w:rPr>
          <w:i/>
          <w:lang w:val="en-US"/>
        </w:rPr>
        <w:t xml:space="preserve"> value</w:t>
      </w:r>
      <w:r w:rsidR="00127542" w:rsidRPr="00BC74A4">
        <w:rPr>
          <w:i/>
          <w:lang w:val="en-US"/>
        </w:rPr>
        <w:t xml:space="preserve">. </w:t>
      </w:r>
      <w:r>
        <w:rPr>
          <w:lang w:val="en-US"/>
        </w:rPr>
        <w:t>Compare that value to the</w:t>
      </w:r>
      <w:r w:rsidR="00127542" w:rsidRPr="00BC74A4">
        <w:rPr>
          <w:lang w:val="en-US"/>
        </w:rPr>
        <w:t xml:space="preserve"> </w:t>
      </w:r>
      <w:r w:rsidR="00127542" w:rsidRPr="00BC74A4">
        <w:rPr>
          <w:i/>
          <w:lang w:val="en-US"/>
        </w:rPr>
        <w:t>fg_best</w:t>
      </w:r>
      <w:r w:rsidR="00127542" w:rsidRPr="00BC74A4">
        <w:rPr>
          <w:lang w:val="en-US"/>
        </w:rPr>
        <w:t xml:space="preserve">. </w:t>
      </w:r>
      <w:r>
        <w:rPr>
          <w:lang w:val="en-US"/>
        </w:rPr>
        <w:t xml:space="preserve">If it is better, replace the </w:t>
      </w:r>
      <w:r w:rsidRPr="00BC74A4">
        <w:rPr>
          <w:i/>
          <w:lang w:val="en-US"/>
        </w:rPr>
        <w:t>fg_best</w:t>
      </w:r>
      <w:r>
        <w:rPr>
          <w:i/>
          <w:lang w:val="en-US"/>
        </w:rPr>
        <w:t xml:space="preserve"> </w:t>
      </w:r>
      <w:r>
        <w:rPr>
          <w:lang w:val="en-US"/>
        </w:rPr>
        <w:t xml:space="preserve">with this value and change the old </w:t>
      </w:r>
      <w:r w:rsidR="00127542" w:rsidRPr="00BC74A4">
        <w:rPr>
          <w:b/>
          <w:i/>
          <w:lang w:val="en-US"/>
        </w:rPr>
        <w:t>gbest</w:t>
      </w:r>
      <w:r>
        <w:rPr>
          <w:lang w:val="en-US"/>
        </w:rPr>
        <w:t xml:space="preserve"> with the particle</w:t>
      </w:r>
      <w:r w:rsidR="00127542" w:rsidRPr="00BC74A4">
        <w:rPr>
          <w:lang w:val="en-US"/>
        </w:rPr>
        <w:t xml:space="preserve"> </w:t>
      </w:r>
      <w:r w:rsidR="00127542" w:rsidRPr="00BC74A4">
        <w:rPr>
          <w:b/>
          <w:i/>
          <w:lang w:val="en-US"/>
        </w:rPr>
        <w:t>pbest</w:t>
      </w:r>
      <w:r w:rsidR="00127542" w:rsidRPr="00BC74A4">
        <w:rPr>
          <w:i/>
          <w:vertAlign w:val="subscript"/>
          <w:lang w:val="en-US"/>
        </w:rPr>
        <w:t>i</w:t>
      </w:r>
      <w:r w:rsidR="00127542" w:rsidRPr="00BC74A4">
        <w:rPr>
          <w:lang w:val="en-US"/>
        </w:rPr>
        <w:t>.</w:t>
      </w:r>
    </w:p>
    <w:p w:rsidR="00842A66" w:rsidRPr="00842A66" w:rsidRDefault="00842A66" w:rsidP="00842A66">
      <w:pPr>
        <w:pStyle w:val="ListParagraph"/>
        <w:numPr>
          <w:ilvl w:val="0"/>
          <w:numId w:val="8"/>
        </w:numPr>
        <w:rPr>
          <w:b/>
          <w:u w:val="single"/>
          <w:lang w:val="en-US"/>
        </w:rPr>
      </w:pPr>
      <w:r>
        <w:rPr>
          <w:lang w:val="en-US"/>
        </w:rPr>
        <w:t>Check the conditions for ending the optimization</w:t>
      </w:r>
      <w:r w:rsidR="00127542" w:rsidRPr="00BC74A4">
        <w:rPr>
          <w:lang w:val="en-US"/>
        </w:rPr>
        <w:t>.</w:t>
      </w:r>
      <w:r>
        <w:rPr>
          <w:lang w:val="en-US"/>
        </w:rPr>
        <w:t xml:space="preserve"> If the criterions are met then our solution is in the </w:t>
      </w:r>
      <w:r w:rsidR="00127542" w:rsidRPr="00BC74A4">
        <w:rPr>
          <w:b/>
          <w:i/>
          <w:lang w:val="en-US"/>
        </w:rPr>
        <w:t>gbest</w:t>
      </w:r>
      <w:r>
        <w:rPr>
          <w:b/>
          <w:i/>
          <w:lang w:val="en-US"/>
        </w:rPr>
        <w:t xml:space="preserve"> </w:t>
      </w:r>
      <w:r>
        <w:rPr>
          <w:lang w:val="en-US"/>
        </w:rPr>
        <w:t>variable.</w:t>
      </w:r>
      <w:r w:rsidR="00127542" w:rsidRPr="00BC74A4">
        <w:rPr>
          <w:lang w:val="en-US"/>
        </w:rPr>
        <w:t xml:space="preserve"> </w:t>
      </w:r>
      <w:r>
        <w:rPr>
          <w:lang w:val="en-US"/>
        </w:rPr>
        <w:t xml:space="preserve">If not repeat the above steps. </w:t>
      </w:r>
    </w:p>
    <w:p w:rsidR="00842A66" w:rsidRDefault="00842A66" w:rsidP="00842A66">
      <w:pPr>
        <w:ind w:left="360"/>
        <w:rPr>
          <w:b/>
          <w:u w:val="single"/>
          <w:lang w:val="en-US"/>
        </w:rPr>
      </w:pPr>
    </w:p>
    <w:p w:rsidR="00842A66" w:rsidRDefault="00842A66" w:rsidP="00842A66">
      <w:pPr>
        <w:ind w:left="360"/>
        <w:rPr>
          <w:b/>
          <w:u w:val="single"/>
          <w:lang w:val="en-US"/>
        </w:rPr>
      </w:pPr>
    </w:p>
    <w:p w:rsidR="00127542" w:rsidRPr="00842A66" w:rsidRDefault="00842A66" w:rsidP="00842A66">
      <w:pPr>
        <w:ind w:left="360"/>
        <w:rPr>
          <w:b/>
          <w:u w:val="single"/>
          <w:lang w:val="en-US"/>
        </w:rPr>
      </w:pPr>
      <w:r>
        <w:rPr>
          <w:b/>
          <w:u w:val="single"/>
          <w:lang w:val="en-US"/>
        </w:rPr>
        <w:lastRenderedPageBreak/>
        <w:t>Some Examples of PSO</w:t>
      </w:r>
      <w:r w:rsidR="00127542" w:rsidRPr="00842A66">
        <w:rPr>
          <w:b/>
          <w:u w:val="single"/>
          <w:lang w:val="en-US"/>
        </w:rPr>
        <w:t xml:space="preserve"> </w:t>
      </w:r>
    </w:p>
    <w:p w:rsidR="00127542" w:rsidRPr="00BC74A4" w:rsidRDefault="00127542" w:rsidP="00127542">
      <w:pPr>
        <w:pStyle w:val="ListParagraph"/>
        <w:rPr>
          <w:lang w:val="en-US"/>
        </w:rPr>
      </w:pPr>
    </w:p>
    <w:p w:rsidR="00127542" w:rsidRPr="00BC74A4" w:rsidRDefault="00842A66" w:rsidP="00127542">
      <w:pPr>
        <w:pStyle w:val="ListParagraph"/>
        <w:numPr>
          <w:ilvl w:val="0"/>
          <w:numId w:val="9"/>
        </w:numPr>
        <w:rPr>
          <w:lang w:val="en-US"/>
        </w:rPr>
      </w:pPr>
      <w:r>
        <w:rPr>
          <w:b/>
          <w:lang w:val="en-US"/>
        </w:rPr>
        <w:t>SIMPLE</w:t>
      </w:r>
      <w:r w:rsidR="00127542" w:rsidRPr="00BC74A4">
        <w:rPr>
          <w:b/>
          <w:lang w:val="en-US"/>
        </w:rPr>
        <w:t xml:space="preserve"> PSO</w:t>
      </w:r>
      <w:r w:rsidR="00127542" w:rsidRPr="00BC74A4">
        <w:rPr>
          <w:lang w:val="en-US"/>
        </w:rPr>
        <w:t>:</w:t>
      </w:r>
    </w:p>
    <w:p w:rsidR="00127542" w:rsidRPr="00BC74A4" w:rsidRDefault="00842A66" w:rsidP="00127542">
      <w:pPr>
        <w:ind w:left="720"/>
        <w:rPr>
          <w:lang w:val="en-US"/>
        </w:rPr>
      </w:pPr>
      <w:r>
        <w:rPr>
          <w:lang w:val="en-US"/>
        </w:rPr>
        <w:t>Equations for position and speed adaptation are</w:t>
      </w:r>
      <w:r w:rsidR="00127542" w:rsidRPr="00BC74A4">
        <w:rPr>
          <w:lang w:val="en-US"/>
        </w:rPr>
        <w:t>:</w:t>
      </w:r>
    </w:p>
    <w:p w:rsidR="00127542" w:rsidRPr="00BC74A4" w:rsidRDefault="00997D75" w:rsidP="00127542">
      <w:pPr>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gbest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oMath>
      </m:oMathPara>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m:oMathPara>
    </w:p>
    <w:p w:rsidR="00127542" w:rsidRPr="00BC74A4" w:rsidRDefault="00127542" w:rsidP="00127542">
      <w:pPr>
        <w:rPr>
          <w:rFonts w:eastAsiaTheme="minorEastAsia"/>
          <w:lang w:val="en-US"/>
        </w:rPr>
      </w:pPr>
      <w:r w:rsidRPr="00BC74A4">
        <w:rPr>
          <w:rFonts w:eastAsiaTheme="minorEastAsia"/>
          <w:lang w:val="en-US"/>
        </w:rPr>
        <w:tab/>
      </w:r>
      <w:r w:rsidR="00842A66">
        <w:rPr>
          <w:rFonts w:eastAsiaTheme="minorEastAsia"/>
          <w:lang w:val="en-US"/>
        </w:rPr>
        <w:t>where</w:t>
      </w:r>
      <w:r w:rsidRPr="00BC74A4">
        <w:rPr>
          <w:rFonts w:eastAsiaTheme="minorEastAsia"/>
          <w:lang w:val="en-US"/>
        </w:rPr>
        <w:t xml:space="preserve"> </w:t>
      </w:r>
      <w:r w:rsidRPr="00BC74A4">
        <w:rPr>
          <w:rFonts w:eastAsiaTheme="minorEastAsia"/>
          <w:i/>
          <w:lang w:val="en-US"/>
        </w:rPr>
        <w:t xml:space="preserve">i </w:t>
      </w:r>
      <w:r w:rsidR="00842A66">
        <w:rPr>
          <w:rFonts w:eastAsiaTheme="minorEastAsia"/>
          <w:lang w:val="en-US"/>
        </w:rPr>
        <w:t xml:space="preserve">denotes particle and </w:t>
      </w:r>
      <w:r w:rsidR="00842A66">
        <w:rPr>
          <w:rFonts w:eastAsiaTheme="minorEastAsia"/>
          <w:i/>
          <w:lang w:val="en-US"/>
        </w:rPr>
        <w:t>j</w:t>
      </w:r>
      <w:r w:rsidRPr="00BC74A4">
        <w:rPr>
          <w:rFonts w:eastAsiaTheme="minorEastAsia"/>
          <w:lang w:val="en-US"/>
        </w:rPr>
        <w:t xml:space="preserve"> </w:t>
      </w:r>
      <w:r w:rsidR="00842A66">
        <w:rPr>
          <w:rFonts w:eastAsiaTheme="minorEastAsia"/>
          <w:lang w:val="en-US"/>
        </w:rPr>
        <w:t>denotes dimension</w:t>
      </w:r>
      <w:r w:rsidRPr="00BC74A4">
        <w:rPr>
          <w:rFonts w:eastAsiaTheme="minorEastAsia"/>
          <w:lang w:val="en-US"/>
        </w:rPr>
        <w:t xml:space="preserve">. </w:t>
      </w:r>
    </w:p>
    <w:p w:rsidR="00127542" w:rsidRPr="00BC74A4" w:rsidRDefault="00127542" w:rsidP="00127542">
      <w:pPr>
        <w:rPr>
          <w:rFonts w:eastAsiaTheme="minorEastAsia"/>
          <w:lang w:val="en-US"/>
        </w:rPr>
      </w:pPr>
    </w:p>
    <w:p w:rsidR="00127542" w:rsidRPr="00BC74A4" w:rsidRDefault="00842A66" w:rsidP="00127542">
      <w:pPr>
        <w:pStyle w:val="ListParagraph"/>
        <w:numPr>
          <w:ilvl w:val="0"/>
          <w:numId w:val="9"/>
        </w:numPr>
        <w:rPr>
          <w:lang w:val="en-US"/>
        </w:rPr>
      </w:pPr>
      <w:r>
        <w:rPr>
          <w:b/>
          <w:lang w:val="en-US"/>
        </w:rPr>
        <w:t>Weighted</w:t>
      </w:r>
      <w:r w:rsidR="00127542" w:rsidRPr="00BC74A4">
        <w:rPr>
          <w:b/>
          <w:lang w:val="en-US"/>
        </w:rPr>
        <w:t xml:space="preserve"> PSO (PSO-W: PSO with inertia weight):</w:t>
      </w:r>
    </w:p>
    <w:p w:rsidR="00127542" w:rsidRPr="00BC74A4" w:rsidRDefault="00127542" w:rsidP="00127542">
      <w:pPr>
        <w:rPr>
          <w:lang w:val="en-US"/>
        </w:rPr>
      </w:pPr>
    </w:p>
    <w:p w:rsidR="00842A66" w:rsidRPr="00BC74A4" w:rsidRDefault="00842A66" w:rsidP="00842A66">
      <w:pPr>
        <w:ind w:left="720"/>
        <w:rPr>
          <w:lang w:val="en-US"/>
        </w:rPr>
      </w:pPr>
      <w:r>
        <w:rPr>
          <w:lang w:val="en-US"/>
        </w:rPr>
        <w:t>Equations for position and speed adaptation are</w:t>
      </w:r>
      <w:r w:rsidRPr="00BC74A4">
        <w:rPr>
          <w:lang w:val="en-US"/>
        </w:rPr>
        <w:t>:</w:t>
      </w:r>
    </w:p>
    <w:p w:rsidR="00127542" w:rsidRPr="00BC74A4" w:rsidRDefault="00997D75" w:rsidP="00127542">
      <w:pPr>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gbest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oMath>
      </m:oMathPara>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m:oMathPara>
    </w:p>
    <w:p w:rsidR="00127542" w:rsidRDefault="00842A66" w:rsidP="00127542">
      <w:pPr>
        <w:ind w:left="705"/>
        <w:rPr>
          <w:rFonts w:eastAsiaTheme="minorEastAsia"/>
          <w:lang w:val="en-US"/>
        </w:rPr>
      </w:pPr>
      <w:r>
        <w:rPr>
          <w:rFonts w:eastAsiaTheme="minorEastAsia"/>
          <w:lang w:val="en-US"/>
        </w:rPr>
        <w:t>where</w:t>
      </w:r>
      <w:r w:rsidRPr="00BC74A4">
        <w:rPr>
          <w:rFonts w:eastAsiaTheme="minorEastAsia"/>
          <w:lang w:val="en-US"/>
        </w:rPr>
        <w:t xml:space="preserve"> </w:t>
      </w:r>
      <w:r w:rsidRPr="00BC74A4">
        <w:rPr>
          <w:rFonts w:eastAsiaTheme="minorEastAsia"/>
          <w:i/>
          <w:lang w:val="en-US"/>
        </w:rPr>
        <w:t xml:space="preserve">i </w:t>
      </w:r>
      <w:r>
        <w:rPr>
          <w:rFonts w:eastAsiaTheme="minorEastAsia"/>
          <w:lang w:val="en-US"/>
        </w:rPr>
        <w:t xml:space="preserve">denotes particle and </w:t>
      </w:r>
      <w:r>
        <w:rPr>
          <w:rFonts w:eastAsiaTheme="minorEastAsia"/>
          <w:i/>
          <w:lang w:val="en-US"/>
        </w:rPr>
        <w:t>j</w:t>
      </w:r>
      <w:r w:rsidRPr="00BC74A4">
        <w:rPr>
          <w:rFonts w:eastAsiaTheme="minorEastAsia"/>
          <w:lang w:val="en-US"/>
        </w:rPr>
        <w:t xml:space="preserve"> </w:t>
      </w:r>
      <w:r>
        <w:rPr>
          <w:rFonts w:eastAsiaTheme="minorEastAsia"/>
          <w:lang w:val="en-US"/>
        </w:rPr>
        <w:t>denotes dimension</w:t>
      </w:r>
      <w:r w:rsidRPr="00BC74A4">
        <w:rPr>
          <w:rFonts w:eastAsiaTheme="minorEastAsia"/>
          <w:lang w:val="en-US"/>
        </w:rPr>
        <w:t>.</w:t>
      </w:r>
      <w:r>
        <w:rPr>
          <w:rFonts w:eastAsiaTheme="minorEastAsia"/>
          <w:lang w:val="en-US"/>
        </w:rPr>
        <w:t xml:space="preserve"> To the basic equation weight </w:t>
      </w:r>
      <w:r w:rsidR="00127542" w:rsidRPr="00BC74A4">
        <w:rPr>
          <w:rFonts w:eastAsiaTheme="minorEastAsia"/>
          <w:i/>
          <w:lang w:val="en-US"/>
        </w:rPr>
        <w:t>W</w:t>
      </w:r>
      <w:r>
        <w:rPr>
          <w:rFonts w:eastAsiaTheme="minorEastAsia"/>
          <w:i/>
          <w:lang w:val="en-US"/>
        </w:rPr>
        <w:t xml:space="preserve"> </w:t>
      </w:r>
      <w:r>
        <w:rPr>
          <w:rFonts w:eastAsiaTheme="minorEastAsia"/>
          <w:lang w:val="en-US"/>
        </w:rPr>
        <w:t>is added.</w:t>
      </w:r>
      <w:r w:rsidR="00127542" w:rsidRPr="00BC74A4">
        <w:rPr>
          <w:rFonts w:eastAsiaTheme="minorEastAsia"/>
          <w:lang w:val="en-US"/>
        </w:rPr>
        <w:t xml:space="preserve"> </w:t>
      </w:r>
      <w:r>
        <w:rPr>
          <w:rFonts w:eastAsiaTheme="minorEastAsia"/>
          <w:lang w:val="en-US"/>
        </w:rPr>
        <w:t>Weight represents the particle inertia</w:t>
      </w:r>
      <w:r w:rsidR="00127542" w:rsidRPr="00BC74A4">
        <w:rPr>
          <w:rFonts w:eastAsiaTheme="minorEastAsia"/>
          <w:lang w:val="en-US"/>
        </w:rPr>
        <w:t>.</w:t>
      </w:r>
      <w:r>
        <w:rPr>
          <w:rFonts w:eastAsiaTheme="minorEastAsia"/>
          <w:lang w:val="en-US"/>
        </w:rPr>
        <w:t xml:space="preserve"> With this weight the activity of particle is changed. Usually this weight is set to 0.7. Some versions also change this weight dynamically.</w:t>
      </w:r>
      <w:r w:rsidR="00127542" w:rsidRPr="00BC74A4">
        <w:rPr>
          <w:rFonts w:eastAsiaTheme="minorEastAsia"/>
          <w:lang w:val="en-US"/>
        </w:rPr>
        <w:t xml:space="preserve"> </w:t>
      </w:r>
      <w:r>
        <w:rPr>
          <w:rFonts w:eastAsiaTheme="minorEastAsia"/>
          <w:lang w:val="en-US"/>
        </w:rPr>
        <w:t xml:space="preserve"> </w:t>
      </w:r>
    </w:p>
    <w:p w:rsidR="00842A66" w:rsidRPr="00BC74A4" w:rsidRDefault="00842A66" w:rsidP="00127542">
      <w:pPr>
        <w:ind w:left="705"/>
        <w:rPr>
          <w:rFonts w:eastAsiaTheme="minorEastAsia"/>
          <w:lang w:val="en-US"/>
        </w:rPr>
      </w:pPr>
    </w:p>
    <w:p w:rsidR="00127542" w:rsidRPr="00BC74A4" w:rsidRDefault="00842A66" w:rsidP="00127542">
      <w:pPr>
        <w:pStyle w:val="ListParagraph"/>
        <w:numPr>
          <w:ilvl w:val="0"/>
          <w:numId w:val="9"/>
        </w:numPr>
        <w:rPr>
          <w:lang w:val="en-US"/>
        </w:rPr>
      </w:pPr>
      <w:r w:rsidRPr="00BC74A4">
        <w:rPr>
          <w:b/>
          <w:lang w:val="en-US"/>
        </w:rPr>
        <w:t>PSO with constriction factor</w:t>
      </w:r>
      <w:r>
        <w:rPr>
          <w:b/>
          <w:lang w:val="en-US"/>
        </w:rPr>
        <w:t xml:space="preserve"> (PSO-C</w:t>
      </w:r>
      <w:r w:rsidR="00127542" w:rsidRPr="00BC74A4">
        <w:rPr>
          <w:b/>
          <w:lang w:val="en-US"/>
        </w:rPr>
        <w:t>):</w:t>
      </w:r>
    </w:p>
    <w:p w:rsidR="00127542" w:rsidRPr="00BC74A4" w:rsidRDefault="00127542" w:rsidP="00127542">
      <w:pPr>
        <w:pStyle w:val="ListParagraph"/>
        <w:ind w:left="1080"/>
        <w:rPr>
          <w:lang w:val="en-US"/>
        </w:rPr>
      </w:pPr>
    </w:p>
    <w:p w:rsidR="00842A66" w:rsidRPr="00BC74A4" w:rsidRDefault="00842A66" w:rsidP="00842A66">
      <w:pPr>
        <w:ind w:left="720"/>
        <w:rPr>
          <w:lang w:val="en-US"/>
        </w:rPr>
      </w:pPr>
      <w:r>
        <w:rPr>
          <w:lang w:val="en-US"/>
        </w:rPr>
        <w:t>Equations for position and speed adaptation are</w:t>
      </w:r>
      <w:r w:rsidRPr="00BC74A4">
        <w:rPr>
          <w:lang w:val="en-US"/>
        </w:rPr>
        <w:t>:</w:t>
      </w:r>
    </w:p>
    <w:p w:rsidR="00127542" w:rsidRPr="00BC74A4" w:rsidRDefault="00997D75" w:rsidP="00127542">
      <w:pPr>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gbest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oMath>
      </m:oMathPara>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m:oMathPara>
    </w:p>
    <w:p w:rsidR="00127542" w:rsidRPr="00BC74A4" w:rsidRDefault="00127542" w:rsidP="00127542">
      <w:pPr>
        <w:rPr>
          <w:rFonts w:eastAsiaTheme="minorEastAsia"/>
          <w:lang w:val="en-US"/>
        </w:rPr>
      </w:pPr>
      <m:oMathPara>
        <m:oMath>
          <m:r>
            <w:rPr>
              <w:rFonts w:ascii="Cambria Math" w:hAnsi="Cambria Math"/>
              <w:lang w:val="en-US"/>
            </w:rPr>
            <m:t>κ=</m:t>
          </m:r>
          <m:f>
            <m:fPr>
              <m:ctrlPr>
                <w:rPr>
                  <w:rFonts w:ascii="Cambria Math" w:hAnsi="Cambria Math"/>
                  <w:i/>
                  <w:lang w:val="en-US"/>
                </w:rPr>
              </m:ctrlPr>
            </m:fPr>
            <m:num>
              <m:r>
                <w:rPr>
                  <w:rFonts w:ascii="Cambria Math" w:hAnsi="Cambria Math"/>
                  <w:lang w:val="en-US"/>
                </w:rPr>
                <m:t>2</m:t>
              </m:r>
            </m:num>
            <m:den>
              <m:d>
                <m:dPr>
                  <m:begChr m:val="|"/>
                  <m:endChr m:val="|"/>
                  <m:ctrlPr>
                    <w:rPr>
                      <w:rFonts w:ascii="Cambria Math" w:hAnsi="Cambria Math"/>
                      <w:i/>
                      <w:lang w:val="en-US"/>
                    </w:rPr>
                  </m:ctrlPr>
                </m:dPr>
                <m:e>
                  <m:r>
                    <w:rPr>
                      <w:rFonts w:ascii="Cambria Math" w:hAnsi="Cambria Math"/>
                      <w:lang w:val="en-US"/>
                    </w:rPr>
                    <m:t>2-ϕ-</m:t>
                  </m:r>
                  <m:rad>
                    <m:radPr>
                      <m:degHide m:val="1"/>
                      <m:ctrlPr>
                        <w:rPr>
                          <w:rFonts w:ascii="Cambria Math" w:hAnsi="Cambria Math"/>
                          <w:i/>
                          <w:lang w:val="en-US"/>
                        </w:rPr>
                      </m:ctrlPr>
                    </m:radPr>
                    <m:deg/>
                    <m:e>
                      <m:r>
                        <w:rPr>
                          <w:rFonts w:ascii="Cambria Math" w:hAnsi="Cambria Math"/>
                          <w:lang w:val="en-US"/>
                        </w:rPr>
                        <m:t>ϕ(ϕ-4)</m:t>
                      </m:r>
                    </m:e>
                  </m:rad>
                </m:e>
              </m:d>
            </m:den>
          </m:f>
          <m:r>
            <w:rPr>
              <w:rFonts w:ascii="Cambria Math" w:hAnsi="Cambria Math"/>
              <w:lang w:val="en-US"/>
            </w:rPr>
            <m:t>, ϕ=</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&gt;4</m:t>
          </m:r>
        </m:oMath>
      </m:oMathPara>
    </w:p>
    <w:p w:rsidR="00127542" w:rsidRPr="00BC74A4" w:rsidRDefault="00842A66" w:rsidP="00127542">
      <w:pPr>
        <w:ind w:left="708"/>
        <w:rPr>
          <w:rFonts w:eastAsiaTheme="minorEastAsia"/>
          <w:lang w:val="en-US"/>
        </w:rPr>
      </w:pPr>
      <w:r>
        <w:rPr>
          <w:rFonts w:eastAsiaTheme="minorEastAsia"/>
          <w:lang w:val="en-US"/>
        </w:rPr>
        <w:t>where</w:t>
      </w:r>
      <w:r w:rsidRPr="00BC74A4">
        <w:rPr>
          <w:rFonts w:eastAsiaTheme="minorEastAsia"/>
          <w:lang w:val="en-US"/>
        </w:rPr>
        <w:t xml:space="preserve"> </w:t>
      </w:r>
      <w:r w:rsidRPr="00BC74A4">
        <w:rPr>
          <w:rFonts w:eastAsiaTheme="minorEastAsia"/>
          <w:i/>
          <w:lang w:val="en-US"/>
        </w:rPr>
        <w:t xml:space="preserve">i </w:t>
      </w:r>
      <w:r>
        <w:rPr>
          <w:rFonts w:eastAsiaTheme="minorEastAsia"/>
          <w:lang w:val="en-US"/>
        </w:rPr>
        <w:t xml:space="preserve">denotes particle and </w:t>
      </w:r>
      <w:r>
        <w:rPr>
          <w:rFonts w:eastAsiaTheme="minorEastAsia"/>
          <w:i/>
          <w:lang w:val="en-US"/>
        </w:rPr>
        <w:t>j</w:t>
      </w:r>
      <w:r w:rsidRPr="00BC74A4">
        <w:rPr>
          <w:rFonts w:eastAsiaTheme="minorEastAsia"/>
          <w:lang w:val="en-US"/>
        </w:rPr>
        <w:t xml:space="preserve"> </w:t>
      </w:r>
      <w:r>
        <w:rPr>
          <w:rFonts w:eastAsiaTheme="minorEastAsia"/>
          <w:lang w:val="en-US"/>
        </w:rPr>
        <w:t>denotes dimension. Factor was introduced for intention of improving the convergence of the algorithm.</w:t>
      </w:r>
    </w:p>
    <w:p w:rsidR="00127542" w:rsidRPr="00BC74A4" w:rsidRDefault="00127542" w:rsidP="00127542">
      <w:pPr>
        <w:rPr>
          <w:lang w:val="en-US"/>
        </w:rPr>
      </w:pPr>
    </w:p>
    <w:p w:rsidR="00127542" w:rsidRPr="00BC74A4" w:rsidRDefault="005C111C" w:rsidP="00127542">
      <w:pPr>
        <w:pStyle w:val="ListParagraph"/>
        <w:numPr>
          <w:ilvl w:val="0"/>
          <w:numId w:val="9"/>
        </w:numPr>
        <w:rPr>
          <w:lang w:val="en-US"/>
        </w:rPr>
      </w:pPr>
      <w:r>
        <w:rPr>
          <w:b/>
          <w:lang w:val="en-US"/>
        </w:rPr>
        <w:t>H</w:t>
      </w:r>
      <w:r w:rsidRPr="00BC74A4">
        <w:rPr>
          <w:b/>
          <w:lang w:val="en-US"/>
        </w:rPr>
        <w:t>ybrid PSO with mutation</w:t>
      </w:r>
      <w:r>
        <w:rPr>
          <w:b/>
          <w:lang w:val="en-US"/>
        </w:rPr>
        <w:t xml:space="preserve"> (HPSOM</w:t>
      </w:r>
      <w:r w:rsidR="00127542" w:rsidRPr="00BC74A4">
        <w:rPr>
          <w:b/>
          <w:lang w:val="en-US"/>
        </w:rPr>
        <w:t>):</w:t>
      </w:r>
    </w:p>
    <w:p w:rsidR="00127542" w:rsidRPr="00BC74A4" w:rsidRDefault="00127542" w:rsidP="00127542">
      <w:pPr>
        <w:rPr>
          <w:lang w:val="en-US"/>
        </w:rPr>
      </w:pPr>
    </w:p>
    <w:p w:rsidR="005C111C" w:rsidRPr="00BC74A4" w:rsidRDefault="005C111C" w:rsidP="005C111C">
      <w:pPr>
        <w:ind w:left="720"/>
        <w:rPr>
          <w:lang w:val="en-US"/>
        </w:rPr>
      </w:pPr>
      <w:r>
        <w:rPr>
          <w:lang w:val="en-US"/>
        </w:rPr>
        <w:t>Equations for position and speed adaptation are</w:t>
      </w:r>
      <w:r w:rsidRPr="00BC74A4">
        <w:rPr>
          <w:lang w:val="en-US"/>
        </w:rPr>
        <w:t>:</w:t>
      </w:r>
    </w:p>
    <w:p w:rsidR="00127542" w:rsidRPr="00BC74A4" w:rsidRDefault="00997D75" w:rsidP="00127542">
      <w:pPr>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κ∙(v</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pbest</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∙rand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gbest</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d>
          <m:r>
            <w:rPr>
              <w:rFonts w:ascii="Cambria Math" w:hAnsi="Cambria Math"/>
              <w:lang w:val="en-US"/>
            </w:rPr>
            <m:t>)</m:t>
          </m:r>
        </m:oMath>
      </m:oMathPara>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oMath>
      </m:oMathPara>
    </w:p>
    <w:p w:rsidR="00127542" w:rsidRPr="00BC74A4" w:rsidRDefault="00127542" w:rsidP="00127542">
      <w:pPr>
        <w:rPr>
          <w:rFonts w:eastAsiaTheme="minorEastAsia"/>
          <w:lang w:val="en-US"/>
        </w:rPr>
      </w:pPr>
      <m:oMathPara>
        <m:oMath>
          <m:r>
            <w:rPr>
              <w:rFonts w:ascii="Cambria Math" w:hAnsi="Cambria Math"/>
              <w:lang w:val="en-US"/>
            </w:rPr>
            <w:lastRenderedPageBreak/>
            <m:t>κ=</m:t>
          </m:r>
          <m:f>
            <m:fPr>
              <m:ctrlPr>
                <w:rPr>
                  <w:rFonts w:ascii="Cambria Math" w:hAnsi="Cambria Math"/>
                  <w:i/>
                  <w:lang w:val="en-US"/>
                </w:rPr>
              </m:ctrlPr>
            </m:fPr>
            <m:num>
              <m:r>
                <w:rPr>
                  <w:rFonts w:ascii="Cambria Math" w:hAnsi="Cambria Math"/>
                  <w:lang w:val="en-US"/>
                </w:rPr>
                <m:t>2</m:t>
              </m:r>
            </m:num>
            <m:den>
              <m:d>
                <m:dPr>
                  <m:begChr m:val="|"/>
                  <m:endChr m:val="|"/>
                  <m:ctrlPr>
                    <w:rPr>
                      <w:rFonts w:ascii="Cambria Math" w:hAnsi="Cambria Math"/>
                      <w:i/>
                      <w:lang w:val="en-US"/>
                    </w:rPr>
                  </m:ctrlPr>
                </m:dPr>
                <m:e>
                  <m:r>
                    <w:rPr>
                      <w:rFonts w:ascii="Cambria Math" w:hAnsi="Cambria Math"/>
                      <w:lang w:val="en-US"/>
                    </w:rPr>
                    <m:t>2-ϕ-</m:t>
                  </m:r>
                  <m:rad>
                    <m:radPr>
                      <m:degHide m:val="1"/>
                      <m:ctrlPr>
                        <w:rPr>
                          <w:rFonts w:ascii="Cambria Math" w:hAnsi="Cambria Math"/>
                          <w:i/>
                          <w:lang w:val="en-US"/>
                        </w:rPr>
                      </m:ctrlPr>
                    </m:radPr>
                    <m:deg/>
                    <m:e>
                      <m:r>
                        <w:rPr>
                          <w:rFonts w:ascii="Cambria Math" w:hAnsi="Cambria Math"/>
                          <w:lang w:val="en-US"/>
                        </w:rPr>
                        <m:t>ϕ(ϕ-4)</m:t>
                      </m:r>
                    </m:e>
                  </m:rad>
                </m:e>
              </m:d>
            </m:den>
          </m:f>
          <m:r>
            <w:rPr>
              <w:rFonts w:ascii="Cambria Math" w:hAnsi="Cambria Math"/>
              <w:lang w:val="en-US"/>
            </w:rPr>
            <m:t>, ϕ=</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&gt;4</m:t>
          </m:r>
        </m:oMath>
      </m:oMathPara>
    </w:p>
    <w:p w:rsidR="00127542" w:rsidRPr="00BC74A4" w:rsidRDefault="005C111C" w:rsidP="005C111C">
      <w:pPr>
        <w:ind w:left="708"/>
        <w:rPr>
          <w:rFonts w:eastAsiaTheme="minorEastAsia"/>
          <w:lang w:val="en-US"/>
        </w:rPr>
      </w:pPr>
      <w:r>
        <w:rPr>
          <w:rFonts w:eastAsiaTheme="minorEastAsia"/>
          <w:lang w:val="en-US"/>
        </w:rPr>
        <w:t>where</w:t>
      </w:r>
      <w:r w:rsidRPr="00BC74A4">
        <w:rPr>
          <w:rFonts w:eastAsiaTheme="minorEastAsia"/>
          <w:lang w:val="en-US"/>
        </w:rPr>
        <w:t xml:space="preserve"> </w:t>
      </w:r>
      <w:r w:rsidRPr="00BC74A4">
        <w:rPr>
          <w:rFonts w:eastAsiaTheme="minorEastAsia"/>
          <w:i/>
          <w:lang w:val="en-US"/>
        </w:rPr>
        <w:t xml:space="preserve">i </w:t>
      </w:r>
      <w:r>
        <w:rPr>
          <w:rFonts w:eastAsiaTheme="minorEastAsia"/>
          <w:lang w:val="en-US"/>
        </w:rPr>
        <w:t xml:space="preserve">denotes particle and </w:t>
      </w:r>
      <w:r>
        <w:rPr>
          <w:rFonts w:eastAsiaTheme="minorEastAsia"/>
          <w:i/>
          <w:lang w:val="en-US"/>
        </w:rPr>
        <w:t>j</w:t>
      </w:r>
      <w:r w:rsidRPr="00BC74A4">
        <w:rPr>
          <w:rFonts w:eastAsiaTheme="minorEastAsia"/>
          <w:lang w:val="en-US"/>
        </w:rPr>
        <w:t xml:space="preserve"> </w:t>
      </w:r>
      <w:r>
        <w:rPr>
          <w:rFonts w:eastAsiaTheme="minorEastAsia"/>
          <w:lang w:val="en-US"/>
        </w:rPr>
        <w:t xml:space="preserve">denotes dimension. The speed and position of particles are adapted with standard equations. After the adaptation the mutation on particles is made. The mutation is defined by probability factor </w:t>
      </w:r>
      <w:r w:rsidRPr="00BC74A4">
        <w:rPr>
          <w:rFonts w:eastAsiaTheme="minorEastAsia"/>
          <w:lang w:val="en-US"/>
        </w:rPr>
        <w:t>λ</w:t>
      </w:r>
      <w:r w:rsidRPr="00BC74A4">
        <w:rPr>
          <w:rFonts w:eastAsiaTheme="minorEastAsia"/>
          <w:vertAlign w:val="subscript"/>
          <w:lang w:val="en-US"/>
        </w:rPr>
        <w:t>m</w:t>
      </w:r>
      <w:r>
        <w:rPr>
          <w:rFonts w:eastAsiaTheme="minorEastAsia"/>
          <w:lang w:val="en-US"/>
        </w:rPr>
        <w:t xml:space="preserve">. If </w:t>
      </w:r>
      <w:r w:rsidRPr="00BC74A4">
        <w:rPr>
          <w:rFonts w:eastAsiaTheme="minorEastAsia"/>
          <w:i/>
          <w:lang w:val="en-US"/>
        </w:rPr>
        <w:t>rand&lt; λ</w:t>
      </w:r>
      <w:r w:rsidRPr="00BC74A4">
        <w:rPr>
          <w:rFonts w:eastAsiaTheme="minorEastAsia"/>
          <w:i/>
          <w:vertAlign w:val="subscript"/>
          <w:lang w:val="en-US"/>
        </w:rPr>
        <w:t>m</w:t>
      </w:r>
      <w:r>
        <w:rPr>
          <w:rFonts w:eastAsiaTheme="minorEastAsia"/>
          <w:lang w:val="en-US"/>
        </w:rPr>
        <w:t xml:space="preserve"> then the mutation of particle position is made. The mutation is done as:  </w:t>
      </w:r>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dx</m:t>
              </m:r>
            </m:e>
            <m:sub>
              <m:r>
                <w:rPr>
                  <w:rFonts w:ascii="Cambria Math" w:hAnsi="Cambria Math"/>
                  <w:lang w:val="en-US"/>
                </w:rPr>
                <m:t>j</m:t>
              </m:r>
            </m:sub>
          </m:sSub>
          <m:r>
            <w:rPr>
              <w:rFonts w:ascii="Cambria Math" w:hAnsi="Cambria Math"/>
              <w:lang w:val="en-US"/>
            </w:rPr>
            <m:t>, če je rand&lt;0.5</m:t>
          </m:r>
        </m:oMath>
      </m:oMathPara>
    </w:p>
    <w:p w:rsidR="00127542" w:rsidRPr="00BC74A4" w:rsidRDefault="00997D75" w:rsidP="001275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dx</m:t>
              </m:r>
            </m:e>
            <m:sub>
              <m:r>
                <w:rPr>
                  <w:rFonts w:ascii="Cambria Math" w:hAnsi="Cambria Math"/>
                  <w:lang w:val="en-US"/>
                </w:rPr>
                <m:t>j</m:t>
              </m:r>
            </m:sub>
          </m:sSub>
          <m:r>
            <w:rPr>
              <w:rFonts w:ascii="Cambria Math" w:hAnsi="Cambria Math"/>
              <w:lang w:val="en-US"/>
            </w:rPr>
            <m:t>, če je rand≥0.5</m:t>
          </m:r>
        </m:oMath>
      </m:oMathPara>
    </w:p>
    <w:p w:rsidR="00127542" w:rsidRPr="00BC74A4" w:rsidRDefault="005C111C" w:rsidP="00127542">
      <w:pPr>
        <w:ind w:left="708"/>
        <w:rPr>
          <w:rFonts w:eastAsiaTheme="minorEastAsia"/>
          <w:lang w:val="en-US"/>
        </w:rPr>
      </w:pPr>
      <w:r>
        <w:rPr>
          <w:rFonts w:eastAsiaTheme="minorEastAsia"/>
          <w:lang w:val="en-US"/>
        </w:rPr>
        <w:t>The</w:t>
      </w:r>
      <w:r w:rsidR="00127542" w:rsidRPr="00BC74A4">
        <w:rPr>
          <w:rFonts w:eastAsiaTheme="minorEastAsia"/>
          <w:lang w:val="en-US"/>
        </w:rPr>
        <w:t xml:space="preserve"> </w:t>
      </w:r>
      <w:r w:rsidR="00127542" w:rsidRPr="00BC74A4">
        <w:rPr>
          <w:rFonts w:eastAsiaTheme="minorEastAsia"/>
          <w:i/>
          <w:lang w:val="en-US"/>
        </w:rPr>
        <w:t>dx</w:t>
      </w:r>
      <w:r w:rsidR="00127542" w:rsidRPr="00BC74A4">
        <w:rPr>
          <w:rFonts w:eastAsiaTheme="minorEastAsia"/>
          <w:i/>
          <w:vertAlign w:val="subscript"/>
          <w:lang w:val="en-US"/>
        </w:rPr>
        <w:t>j</w:t>
      </w:r>
      <w:r w:rsidR="00127542" w:rsidRPr="00BC74A4">
        <w:rPr>
          <w:rFonts w:eastAsiaTheme="minorEastAsia"/>
          <w:lang w:val="en-US"/>
        </w:rPr>
        <w:t xml:space="preserve"> </w:t>
      </w:r>
      <w:r>
        <w:rPr>
          <w:rFonts w:eastAsiaTheme="minorEastAsia"/>
          <w:lang w:val="en-US"/>
        </w:rPr>
        <w:t>is obtained with the generation of random number from the interval</w:t>
      </w:r>
      <w:r w:rsidR="00127542" w:rsidRPr="00BC74A4">
        <w:rPr>
          <w:rFonts w:eastAsiaTheme="minorEastAsia"/>
          <w:lang w:val="en-US"/>
        </w:rPr>
        <w:t xml:space="preserve"> [0, </w:t>
      </w:r>
      <w:r w:rsidR="00127542" w:rsidRPr="00BC74A4">
        <w:rPr>
          <w:rFonts w:eastAsiaTheme="minorEastAsia"/>
          <w:b/>
          <w:i/>
          <w:lang w:val="en-US"/>
        </w:rPr>
        <w:t>Xmax</w:t>
      </w:r>
      <w:r w:rsidR="00127542" w:rsidRPr="00BC74A4">
        <w:rPr>
          <w:rFonts w:eastAsiaTheme="minorEastAsia"/>
          <w:vertAlign w:val="subscript"/>
          <w:lang w:val="en-US"/>
        </w:rPr>
        <w:t>j</w:t>
      </w:r>
      <w:r w:rsidR="00127542" w:rsidRPr="00BC74A4">
        <w:rPr>
          <w:rFonts w:eastAsiaTheme="minorEastAsia"/>
          <w:lang w:val="en-US"/>
        </w:rPr>
        <w:t>-</w:t>
      </w:r>
      <w:r w:rsidR="00127542" w:rsidRPr="00BC74A4">
        <w:rPr>
          <w:rFonts w:eastAsiaTheme="minorEastAsia"/>
          <w:b/>
          <w:i/>
          <w:lang w:val="en-US"/>
        </w:rPr>
        <w:t>Xmin</w:t>
      </w:r>
      <w:r w:rsidR="00127542" w:rsidRPr="00BC74A4">
        <w:rPr>
          <w:rFonts w:eastAsiaTheme="minorEastAsia"/>
          <w:vertAlign w:val="subscript"/>
          <w:lang w:val="en-US"/>
        </w:rPr>
        <w:t>j</w:t>
      </w:r>
      <w:r w:rsidR="00127542" w:rsidRPr="00BC74A4">
        <w:rPr>
          <w:rFonts w:eastAsiaTheme="minorEastAsia"/>
          <w:lang w:val="en-US"/>
        </w:rPr>
        <w:t xml:space="preserve">]. </w:t>
      </w:r>
      <w:r>
        <w:rPr>
          <w:rFonts w:eastAsiaTheme="minorEastAsia"/>
          <w:lang w:val="en-US"/>
        </w:rPr>
        <w:t xml:space="preserve">With the mutation the behavior of algorithm is improved around the local optimum.  </w:t>
      </w:r>
    </w:p>
    <w:p w:rsidR="00127542" w:rsidRPr="00BC74A4" w:rsidRDefault="00127542" w:rsidP="00127542">
      <w:pPr>
        <w:rPr>
          <w:lang w:val="en-US"/>
        </w:rPr>
      </w:pPr>
    </w:p>
    <w:p w:rsidR="00127542" w:rsidRPr="00BC74A4" w:rsidRDefault="005C111C" w:rsidP="00127542">
      <w:pPr>
        <w:pStyle w:val="Heading1"/>
        <w:rPr>
          <w:lang w:val="en-US"/>
        </w:rPr>
      </w:pPr>
      <w:r>
        <w:rPr>
          <w:lang w:val="en-US"/>
        </w:rPr>
        <w:t>Neural networks</w:t>
      </w:r>
    </w:p>
    <w:p w:rsidR="001344BD" w:rsidRDefault="001344BD" w:rsidP="00127542">
      <w:pPr>
        <w:rPr>
          <w:lang w:val="en-US"/>
        </w:rPr>
      </w:pPr>
      <w:r w:rsidRPr="00BC74A4">
        <w:rPr>
          <w:noProof/>
          <w:lang w:val="en-US"/>
        </w:rPr>
        <w:drawing>
          <wp:anchor distT="0" distB="0" distL="114300" distR="114300" simplePos="0" relativeHeight="251659264" behindDoc="0" locked="0" layoutInCell="1" allowOverlap="1" wp14:anchorId="3FD5539C" wp14:editId="75F54EED">
            <wp:simplePos x="0" y="0"/>
            <wp:positionH relativeFrom="column">
              <wp:posOffset>14605</wp:posOffset>
            </wp:positionH>
            <wp:positionV relativeFrom="paragraph">
              <wp:posOffset>247015</wp:posOffset>
            </wp:positionV>
            <wp:extent cx="2152650" cy="2590165"/>
            <wp:effectExtent l="0" t="0" r="0" b="0"/>
            <wp:wrapSquare wrapText="bothSides"/>
            <wp:docPr id="1" name="Picture 1" descr="http://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6/Colored_neural_network.svg/300px-Colored_neural_network.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590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For solving the classification problem, we can use a feedforward</w:t>
      </w:r>
      <w:r w:rsidR="00127542" w:rsidRPr="00BC74A4">
        <w:rPr>
          <w:lang w:val="en-US"/>
        </w:rPr>
        <w:t xml:space="preserve"> </w:t>
      </w:r>
      <w:r>
        <w:rPr>
          <w:lang w:val="en-US"/>
        </w:rPr>
        <w:t>neural network</w:t>
      </w:r>
      <w:r w:rsidR="00127542" w:rsidRPr="00BC74A4">
        <w:rPr>
          <w:lang w:val="en-US"/>
        </w:rPr>
        <w:t>.</w:t>
      </w:r>
      <w:r>
        <w:rPr>
          <w:lang w:val="en-US"/>
        </w:rPr>
        <w:t xml:space="preserve"> Neural networks usually consist of three layers: input layer responsible for connecting the inputs to neurons in the hidden layer; hidden layer (we can have multiple hidden layers); and an output layer where the number of neurons is equal to the number of outputs. The number of neurons in the hidden layer depends on a problem and is set by the user. The circles in figure 1 represent the neurons. </w:t>
      </w:r>
    </w:p>
    <w:p w:rsidR="00127542" w:rsidRPr="00BC74A4" w:rsidRDefault="001344BD" w:rsidP="00127542">
      <w:pPr>
        <w:rPr>
          <w:lang w:val="en-US"/>
        </w:rPr>
      </w:pPr>
      <w:r>
        <w:rPr>
          <w:lang w:val="en-US"/>
        </w:rPr>
        <w:t xml:space="preserve">The functioning of the neuron is presented in figure 2. The input neurons have no transfer functions and weights – are direct feed-trough. </w:t>
      </w:r>
      <w:r w:rsidRPr="00BC74A4">
        <w:rPr>
          <w:noProof/>
          <w:lang w:val="en-US"/>
        </w:rPr>
        <mc:AlternateContent>
          <mc:Choice Requires="wps">
            <w:drawing>
              <wp:anchor distT="0" distB="0" distL="114300" distR="114300" simplePos="0" relativeHeight="251660288" behindDoc="0" locked="0" layoutInCell="1" allowOverlap="1" wp14:anchorId="34E1C0A4" wp14:editId="53A8361C">
                <wp:simplePos x="0" y="0"/>
                <wp:positionH relativeFrom="margin">
                  <wp:align>left</wp:align>
                </wp:positionH>
                <wp:positionV relativeFrom="paragraph">
                  <wp:posOffset>1282065</wp:posOffset>
                </wp:positionV>
                <wp:extent cx="2152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rsidR="004B2ECF" w:rsidRPr="00245A14" w:rsidRDefault="004B2ECF" w:rsidP="00127542">
                            <w:pPr>
                              <w:pStyle w:val="Caption"/>
                            </w:pPr>
                            <w:r>
                              <w:t xml:space="preserve">Figure </w:t>
                            </w:r>
                            <w:r w:rsidR="00BF0E77">
                              <w:rPr>
                                <w:noProof/>
                              </w:rPr>
                              <w:fldChar w:fldCharType="begin"/>
                            </w:r>
                            <w:r w:rsidR="00BF0E77">
                              <w:rPr>
                                <w:noProof/>
                              </w:rPr>
                              <w:instrText xml:space="preserve"> SEQ Slika \* ARABIC </w:instrText>
                            </w:r>
                            <w:r w:rsidR="00BF0E77">
                              <w:rPr>
                                <w:noProof/>
                              </w:rPr>
                              <w:fldChar w:fldCharType="separate"/>
                            </w:r>
                            <w:r>
                              <w:rPr>
                                <w:noProof/>
                              </w:rPr>
                              <w:t>1</w:t>
                            </w:r>
                            <w:r w:rsidR="00BF0E77">
                              <w:rPr>
                                <w:noProof/>
                              </w:rPr>
                              <w:fldChar w:fldCharType="end"/>
                            </w:r>
                            <w:r>
                              <w:t>: graphical representation of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1C0A4" id="_x0000_t202" coordsize="21600,21600" o:spt="202" path="m,l,21600r21600,l21600,xe">
                <v:stroke joinstyle="miter"/>
                <v:path gradientshapeok="t" o:connecttype="rect"/>
              </v:shapetype>
              <v:shape id="Text Box 2" o:spid="_x0000_s1026" type="#_x0000_t202" style="position:absolute;margin-left:0;margin-top:100.95pt;width:16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UbLw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z2TxfzCkkKbb4OI8Y&#10;2etThz58UWBYNAqOJFziU1z2PvSpY0qs5EE35a7ROl5iYKuRXQSJ3NZNUAP4b1naxlwL8VUP2HtU&#10;mpKhSuy27ypaoTt2AwVHKK/EAEI/Qd7JXUNl98KHJ4E0MtQZrUF4pKPS0BYcBouzGvDH3/wxn5Sk&#10;KGctjWDB/fezQMWZ/mpJ4zivo4GjcRwNezZboIZntGBOJpMeYNCjWSGYF9qOTaxCIWEl1Sp4GM1t&#10;6BeBtkuqzSYl0VQ6Efb22ckIPdJ76F4EukGcQJo+wDicYvlGoz43qeQ250CEJwEjoT2LJHy80ESn&#10;ERi2L67Mr/eU9fofsf4JAAD//wMAUEsDBBQABgAIAAAAIQAezY3U3wAAAAgBAAAPAAAAZHJzL2Rv&#10;d25yZXYueG1sTI/BTsMwEETvSPyDtUhcELWbVBUNcaqqggNcKkIv3Nx4GwdiO7KdNvw92xM97sxo&#10;9k25nmzPThhi552E+UwAQ9d43blWwv7z9fEJWEzKadV7hxJ+McK6ur0pVaH92X3gqU4toxIXCyXB&#10;pDQUnMfGoFVx5gd05B19sCrRGVqugzpTue15JsSSW9U5+mDUgFuDzU89Wgm7xdfOPIzHl/fNIg9v&#10;+3G7/G5rKe/vps0zsIRT+g/DBZ/QoSKmgx+djqyXQEOShEzMV8DIzvMVKYeLkgngVcmvB1R/AAAA&#10;//8DAFBLAQItABQABgAIAAAAIQC2gziS/gAAAOEBAAATAAAAAAAAAAAAAAAAAAAAAABbQ29udGVu&#10;dF9UeXBlc10ueG1sUEsBAi0AFAAGAAgAAAAhADj9If/WAAAAlAEAAAsAAAAAAAAAAAAAAAAALwEA&#10;AF9yZWxzLy5yZWxzUEsBAi0AFAAGAAgAAAAhAPjuZRsvAgAAawQAAA4AAAAAAAAAAAAAAAAALgIA&#10;AGRycy9lMm9Eb2MueG1sUEsBAi0AFAAGAAgAAAAhAB7NjdTfAAAACAEAAA8AAAAAAAAAAAAAAAAA&#10;iQQAAGRycy9kb3ducmV2LnhtbFBLBQYAAAAABAAEAPMAAACVBQAAAAA=&#10;" stroked="f">
                <v:textbox style="mso-fit-shape-to-text:t" inset="0,0,0,0">
                  <w:txbxContent>
                    <w:p w:rsidR="004B2ECF" w:rsidRPr="00245A14" w:rsidRDefault="004B2ECF" w:rsidP="00127542">
                      <w:pPr>
                        <w:pStyle w:val="Caption"/>
                      </w:pPr>
                      <w:r>
                        <w:t xml:space="preserve">Figure </w:t>
                      </w:r>
                      <w:r w:rsidR="00BF0E77">
                        <w:rPr>
                          <w:noProof/>
                        </w:rPr>
                        <w:fldChar w:fldCharType="begin"/>
                      </w:r>
                      <w:r w:rsidR="00BF0E77">
                        <w:rPr>
                          <w:noProof/>
                        </w:rPr>
                        <w:instrText xml:space="preserve"> SEQ Slika \* ARABIC </w:instrText>
                      </w:r>
                      <w:r w:rsidR="00BF0E77">
                        <w:rPr>
                          <w:noProof/>
                        </w:rPr>
                        <w:fldChar w:fldCharType="separate"/>
                      </w:r>
                      <w:r>
                        <w:rPr>
                          <w:noProof/>
                        </w:rPr>
                        <w:t>1</w:t>
                      </w:r>
                      <w:r w:rsidR="00BF0E77">
                        <w:rPr>
                          <w:noProof/>
                        </w:rPr>
                        <w:fldChar w:fldCharType="end"/>
                      </w:r>
                      <w:r>
                        <w:t xml:space="preserve">: </w:t>
                      </w:r>
                      <w:proofErr w:type="spellStart"/>
                      <w:r>
                        <w:t>graphical</w:t>
                      </w:r>
                      <w:proofErr w:type="spellEnd"/>
                      <w:r>
                        <w:t xml:space="preserve"> </w:t>
                      </w:r>
                      <w:proofErr w:type="spellStart"/>
                      <w:r>
                        <w:t>representation</w:t>
                      </w:r>
                      <w:proofErr w:type="spellEnd"/>
                      <w:r>
                        <w:t xml:space="preserve"> </w:t>
                      </w:r>
                      <w:proofErr w:type="spellStart"/>
                      <w:r>
                        <w:t>of</w:t>
                      </w:r>
                      <w:proofErr w:type="spellEnd"/>
                      <w:r>
                        <w:t xml:space="preserve"> </w:t>
                      </w:r>
                      <w:proofErr w:type="spellStart"/>
                      <w:r>
                        <w:t>neural</w:t>
                      </w:r>
                      <w:proofErr w:type="spellEnd"/>
                      <w:r>
                        <w:t xml:space="preserve"> </w:t>
                      </w:r>
                      <w:proofErr w:type="spellStart"/>
                      <w:r>
                        <w:t>network</w:t>
                      </w:r>
                      <w:proofErr w:type="spellEnd"/>
                    </w:p>
                  </w:txbxContent>
                </v:textbox>
                <w10:wrap type="square" anchorx="margin"/>
              </v:shape>
            </w:pict>
          </mc:Fallback>
        </mc:AlternateContent>
      </w:r>
    </w:p>
    <w:p w:rsidR="00127542" w:rsidRPr="00BC74A4" w:rsidRDefault="001344BD" w:rsidP="00127542">
      <w:pPr>
        <w:rPr>
          <w:lang w:val="en-US"/>
        </w:rPr>
      </w:pPr>
      <w:r>
        <w:rPr>
          <w:lang w:val="en-US"/>
        </w:rPr>
        <w:t xml:space="preserve"> </w:t>
      </w:r>
    </w:p>
    <w:p w:rsidR="00127542" w:rsidRPr="00BC74A4" w:rsidRDefault="00127542" w:rsidP="00127542">
      <w:pPr>
        <w:keepNext/>
        <w:rPr>
          <w:lang w:val="en-US"/>
        </w:rPr>
      </w:pPr>
      <w:r w:rsidRPr="00BC74A4">
        <w:rPr>
          <w:noProof/>
          <w:lang w:val="en-US"/>
        </w:rPr>
        <w:lastRenderedPageBreak/>
        <w:drawing>
          <wp:inline distT="0" distB="0" distL="0" distR="0" wp14:anchorId="61591647" wp14:editId="31B89EC6">
            <wp:extent cx="4743450" cy="3133725"/>
            <wp:effectExtent l="0" t="0" r="0" b="9525"/>
            <wp:docPr id="4" name="Picture 4" descr="http://docs.opencv.org/_images/neur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pencv.org/_images/neuron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inline>
        </w:drawing>
      </w:r>
    </w:p>
    <w:p w:rsidR="00127542" w:rsidRPr="00BC74A4" w:rsidRDefault="001344BD" w:rsidP="00127542">
      <w:pPr>
        <w:pStyle w:val="Caption"/>
        <w:rPr>
          <w:lang w:val="en-US"/>
        </w:rPr>
      </w:pPr>
      <w:r>
        <w:rPr>
          <w:lang w:val="en-US"/>
        </w:rPr>
        <w:t>Figure</w:t>
      </w:r>
      <w:r w:rsidR="00127542" w:rsidRPr="00BC74A4">
        <w:rPr>
          <w:lang w:val="en-US"/>
        </w:rPr>
        <w:t xml:space="preserve"> </w:t>
      </w:r>
      <w:r w:rsidR="00127542" w:rsidRPr="00BC74A4">
        <w:rPr>
          <w:lang w:val="en-US"/>
        </w:rPr>
        <w:fldChar w:fldCharType="begin"/>
      </w:r>
      <w:r w:rsidR="00127542" w:rsidRPr="00BC74A4">
        <w:rPr>
          <w:lang w:val="en-US"/>
        </w:rPr>
        <w:instrText xml:space="preserve"> SEQ Slika \* ARABIC </w:instrText>
      </w:r>
      <w:r w:rsidR="00127542" w:rsidRPr="00BC74A4">
        <w:rPr>
          <w:lang w:val="en-US"/>
        </w:rPr>
        <w:fldChar w:fldCharType="separate"/>
      </w:r>
      <w:r w:rsidR="00127542" w:rsidRPr="00BC74A4">
        <w:rPr>
          <w:noProof/>
          <w:lang w:val="en-US"/>
        </w:rPr>
        <w:t>2</w:t>
      </w:r>
      <w:r w:rsidR="00127542" w:rsidRPr="00BC74A4">
        <w:rPr>
          <w:noProof/>
          <w:lang w:val="en-US"/>
        </w:rPr>
        <w:fldChar w:fldCharType="end"/>
      </w:r>
      <w:r w:rsidR="00127542" w:rsidRPr="00BC74A4">
        <w:rPr>
          <w:lang w:val="en-US"/>
        </w:rPr>
        <w:t xml:space="preserve">: </w:t>
      </w:r>
      <w:r>
        <w:rPr>
          <w:lang w:val="en-US"/>
        </w:rPr>
        <w:t>neuron representation</w:t>
      </w:r>
    </w:p>
    <w:p w:rsidR="00127542" w:rsidRPr="00BC74A4" w:rsidRDefault="00AB17BF" w:rsidP="00127542">
      <w:pPr>
        <w:rPr>
          <w:lang w:val="en-US"/>
        </w:rPr>
      </w:pPr>
      <w:r>
        <w:rPr>
          <w:lang w:val="en-US"/>
        </w:rPr>
        <w:t xml:space="preserve">The output of the neuron is the value of function f(u). The value of u is a linear combination of neuron’s inputs </w:t>
      </w:r>
      <w:r w:rsidR="00127542" w:rsidRPr="00BC74A4">
        <w:rPr>
          <w:lang w:val="en-US"/>
        </w:rPr>
        <w:t>(x</w:t>
      </w:r>
      <w:r w:rsidR="00127542" w:rsidRPr="00BC74A4">
        <w:rPr>
          <w:vertAlign w:val="subscript"/>
          <w:lang w:val="en-US"/>
        </w:rPr>
        <w:t>1</w:t>
      </w:r>
      <w:r w:rsidR="00127542" w:rsidRPr="00BC74A4">
        <w:rPr>
          <w:lang w:val="en-US"/>
        </w:rPr>
        <w:t>*w</w:t>
      </w:r>
      <w:r w:rsidR="00127542" w:rsidRPr="00BC74A4">
        <w:rPr>
          <w:vertAlign w:val="subscript"/>
          <w:lang w:val="en-US"/>
        </w:rPr>
        <w:t xml:space="preserve">1i </w:t>
      </w:r>
      <w:r w:rsidR="00127542" w:rsidRPr="00BC74A4">
        <w:rPr>
          <w:lang w:val="en-US"/>
        </w:rPr>
        <w:t>+ x</w:t>
      </w:r>
      <w:r w:rsidR="00127542" w:rsidRPr="00BC74A4">
        <w:rPr>
          <w:vertAlign w:val="subscript"/>
          <w:lang w:val="en-US"/>
        </w:rPr>
        <w:t>2</w:t>
      </w:r>
      <w:r w:rsidR="00127542" w:rsidRPr="00BC74A4">
        <w:rPr>
          <w:lang w:val="en-US"/>
        </w:rPr>
        <w:t>*w</w:t>
      </w:r>
      <w:r w:rsidR="00127542" w:rsidRPr="00BC74A4">
        <w:rPr>
          <w:vertAlign w:val="subscript"/>
          <w:lang w:val="en-US"/>
        </w:rPr>
        <w:t>2i</w:t>
      </w:r>
      <w:r w:rsidR="00127542" w:rsidRPr="00BC74A4">
        <w:rPr>
          <w:lang w:val="en-US"/>
        </w:rPr>
        <w:t>+...+x</w:t>
      </w:r>
      <w:r w:rsidR="00127542" w:rsidRPr="00BC74A4">
        <w:rPr>
          <w:vertAlign w:val="subscript"/>
          <w:lang w:val="en-US"/>
        </w:rPr>
        <w:t>N</w:t>
      </w:r>
      <w:r w:rsidR="00127542" w:rsidRPr="00BC74A4">
        <w:rPr>
          <w:lang w:val="en-US"/>
        </w:rPr>
        <w:t>*w</w:t>
      </w:r>
      <w:r w:rsidR="00127542" w:rsidRPr="00BC74A4">
        <w:rPr>
          <w:vertAlign w:val="subscript"/>
          <w:lang w:val="en-US"/>
        </w:rPr>
        <w:t>Ni</w:t>
      </w:r>
      <w:r w:rsidR="00127542" w:rsidRPr="00BC74A4">
        <w:rPr>
          <w:lang w:val="en-US"/>
        </w:rPr>
        <w:t>+w</w:t>
      </w:r>
      <w:r w:rsidR="00127542" w:rsidRPr="00BC74A4">
        <w:rPr>
          <w:vertAlign w:val="subscript"/>
          <w:lang w:val="en-US"/>
        </w:rPr>
        <w:t>i0</w:t>
      </w:r>
      <w:r w:rsidR="00127542" w:rsidRPr="00BC74A4">
        <w:rPr>
          <w:lang w:val="en-US"/>
        </w:rPr>
        <w:t xml:space="preserve">). </w:t>
      </w:r>
      <w:r>
        <w:rPr>
          <w:lang w:val="en-US"/>
        </w:rPr>
        <w:t xml:space="preserve">The learning procedure is a procedure that optimizes the weights so that </w:t>
      </w:r>
      <w:r w:rsidR="0045322B">
        <w:rPr>
          <w:lang w:val="en-US"/>
        </w:rPr>
        <w:t>for</w:t>
      </w:r>
      <w:r>
        <w:rPr>
          <w:lang w:val="en-US"/>
        </w:rPr>
        <w:t xml:space="preserve"> the given pairs of inputs and outputs the output of the neural network is the same (or almost the same) as the given outputs.  </w:t>
      </w:r>
    </w:p>
    <w:p w:rsidR="00127542" w:rsidRPr="00BC74A4" w:rsidRDefault="0045322B" w:rsidP="00127542">
      <w:pPr>
        <w:pStyle w:val="Heading1"/>
        <w:rPr>
          <w:lang w:val="en-US"/>
        </w:rPr>
      </w:pPr>
      <w:r>
        <w:rPr>
          <w:lang w:val="en-US"/>
        </w:rPr>
        <w:t>Help for the assignment</w:t>
      </w:r>
    </w:p>
    <w:p w:rsidR="00127542" w:rsidRPr="00BC74A4" w:rsidRDefault="0045322B" w:rsidP="00127542">
      <w:pPr>
        <w:rPr>
          <w:lang w:val="en-US"/>
        </w:rPr>
      </w:pPr>
      <w:r>
        <w:rPr>
          <w:lang w:val="en-US"/>
        </w:rPr>
        <w:t xml:space="preserve">The neural network structure is already implemented in Matlab. The first thing you have to do is split the data into learning and test data set. Try to split the data set so that the distribution of classes is the same in test and in learning data. For example, if in the whole data set you have 20 samples of one and 10 samples of other class </w:t>
      </w:r>
      <w:r w:rsidRPr="00BC74A4">
        <w:rPr>
          <w:lang w:val="en-US"/>
        </w:rPr>
        <w:t>the</w:t>
      </w:r>
      <w:r>
        <w:rPr>
          <w:lang w:val="en-US"/>
        </w:rPr>
        <w:t xml:space="preserve"> data set would be partitioned in the 2:1 ratio (for example: 14 samples from one class and 7 samples from other class will go into learning set other samples will go into test set). Due to numerical reason the data is usually normalized/standardized to the interval [0 1].  </w:t>
      </w:r>
    </w:p>
    <w:p w:rsidR="00127542" w:rsidRPr="00BC74A4" w:rsidRDefault="0045322B" w:rsidP="00127542">
      <w:pPr>
        <w:rPr>
          <w:lang w:val="en-US"/>
        </w:rPr>
      </w:pPr>
      <w:r>
        <w:rPr>
          <w:lang w:val="en-US"/>
        </w:rPr>
        <w:t>The neural network is generated as</w:t>
      </w:r>
      <w:r w:rsidR="00127542" w:rsidRPr="00BC74A4">
        <w:rPr>
          <w:lang w:val="en-US"/>
        </w:rPr>
        <w:t>:</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r w:rsidRPr="00BC74A4">
        <w:rPr>
          <w:rFonts w:ascii="Courier New" w:hAnsi="Courier New" w:cs="Courier New"/>
          <w:color w:val="00FF00"/>
          <w:sz w:val="20"/>
          <w:szCs w:val="20"/>
          <w:lang w:val="en-US"/>
        </w:rPr>
        <w:t>net = newff(x,t,n,{</w:t>
      </w:r>
      <w:r w:rsidRPr="00BC74A4">
        <w:rPr>
          <w:rFonts w:ascii="Courier New" w:hAnsi="Courier New" w:cs="Courier New"/>
          <w:color w:val="A020F0"/>
          <w:sz w:val="20"/>
          <w:szCs w:val="20"/>
          <w:lang w:val="en-US"/>
        </w:rPr>
        <w:t>'tansig'</w:t>
      </w:r>
      <w:r w:rsidRPr="00BC74A4">
        <w:rPr>
          <w:rFonts w:ascii="Courier New" w:hAnsi="Courier New" w:cs="Courier New"/>
          <w:color w:val="00FF00"/>
          <w:sz w:val="20"/>
          <w:szCs w:val="20"/>
          <w:lang w:val="en-US"/>
        </w:rPr>
        <w:t>,</w:t>
      </w:r>
      <w:r w:rsidRPr="00BC74A4">
        <w:rPr>
          <w:rFonts w:ascii="Courier New" w:hAnsi="Courier New" w:cs="Courier New"/>
          <w:color w:val="A020F0"/>
          <w:sz w:val="20"/>
          <w:szCs w:val="20"/>
          <w:lang w:val="en-US"/>
        </w:rPr>
        <w:t>'tansig'</w:t>
      </w:r>
      <w:r w:rsidRPr="00BC74A4">
        <w:rPr>
          <w:rFonts w:ascii="Courier New" w:hAnsi="Courier New" w:cs="Courier New"/>
          <w:color w:val="00FF00"/>
          <w:sz w:val="20"/>
          <w:szCs w:val="20"/>
          <w:lang w:val="en-US"/>
        </w:rPr>
        <w:t>});</w:t>
      </w:r>
    </w:p>
    <w:p w:rsidR="00127542" w:rsidRPr="00BC74A4" w:rsidRDefault="00127542" w:rsidP="00127542">
      <w:pPr>
        <w:rPr>
          <w:lang w:val="en-US"/>
        </w:rPr>
      </w:pPr>
    </w:p>
    <w:p w:rsidR="00127542" w:rsidRPr="00BC74A4" w:rsidRDefault="0045322B" w:rsidP="00127542">
      <w:pPr>
        <w:rPr>
          <w:lang w:val="en-US"/>
        </w:rPr>
      </w:pPr>
      <w:r>
        <w:rPr>
          <w:lang w:val="en-US"/>
        </w:rPr>
        <w:t xml:space="preserve">With this the feedforward neural network is created with tansig transfer functions in the hidden and output layer. </w:t>
      </w:r>
      <w:r w:rsidR="00127542" w:rsidRPr="00BC74A4">
        <w:rPr>
          <w:lang w:val="en-US"/>
        </w:rPr>
        <w:t xml:space="preserve"> </w:t>
      </w:r>
      <w:r>
        <w:rPr>
          <w:lang w:val="en-US"/>
        </w:rPr>
        <w:t xml:space="preserve">The parameter </w:t>
      </w:r>
      <w:r w:rsidR="00127542" w:rsidRPr="00BC74A4">
        <w:rPr>
          <w:lang w:val="en-US"/>
        </w:rPr>
        <w:t xml:space="preserve">n </w:t>
      </w:r>
      <w:r>
        <w:rPr>
          <w:lang w:val="en-US"/>
        </w:rPr>
        <w:t>defines the number of neurons in the hidden layer. The x is the matrix of inputs and t is the matrix/vector of target outputs.  Note that vector t and matrix x are row based</w:t>
      </w:r>
      <w:r w:rsidR="003276B2">
        <w:rPr>
          <w:lang w:val="en-US"/>
        </w:rPr>
        <w:t xml:space="preserve"> (each variable is represented in a row not in a column)</w:t>
      </w:r>
      <w:r>
        <w:rPr>
          <w:lang w:val="en-US"/>
        </w:rPr>
        <w:t xml:space="preserve">. </w:t>
      </w:r>
    </w:p>
    <w:p w:rsidR="00127542" w:rsidRPr="00BC74A4" w:rsidRDefault="003276B2" w:rsidP="003276B2">
      <w:pPr>
        <w:rPr>
          <w:lang w:val="en-US"/>
        </w:rPr>
      </w:pPr>
      <w:r>
        <w:rPr>
          <w:lang w:val="en-US"/>
        </w:rPr>
        <w:t xml:space="preserve">The NN is initialized with: </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r w:rsidRPr="00BC74A4">
        <w:rPr>
          <w:rFonts w:ascii="Courier New" w:hAnsi="Courier New" w:cs="Courier New"/>
          <w:color w:val="00FF00"/>
          <w:sz w:val="20"/>
          <w:szCs w:val="20"/>
          <w:lang w:val="en-US"/>
        </w:rPr>
        <w:t>net = init(net);</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r w:rsidRPr="00BC74A4">
        <w:rPr>
          <w:rFonts w:ascii="Courier New" w:hAnsi="Courier New" w:cs="Courier New"/>
          <w:color w:val="00FF00"/>
          <w:sz w:val="20"/>
          <w:szCs w:val="20"/>
          <w:lang w:val="en-US"/>
        </w:rPr>
        <w:t>net = configure(net,x,t);</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p>
    <w:p w:rsidR="00127542" w:rsidRPr="00BC74A4" w:rsidRDefault="003276B2" w:rsidP="00127542">
      <w:pPr>
        <w:rPr>
          <w:lang w:val="en-US"/>
        </w:rPr>
      </w:pPr>
      <w:r>
        <w:rPr>
          <w:lang w:val="en-US"/>
        </w:rPr>
        <w:t>The initialization initializes the weights and sets the proper dimensions of input and output layer. The net can be viewed with a call of the following function:  view(net).</w:t>
      </w:r>
    </w:p>
    <w:p w:rsidR="00127542" w:rsidRPr="00BC74A4" w:rsidRDefault="00127542" w:rsidP="00127542">
      <w:pPr>
        <w:keepNext/>
        <w:rPr>
          <w:lang w:val="en-US"/>
        </w:rPr>
      </w:pPr>
      <w:r w:rsidRPr="00BC74A4">
        <w:rPr>
          <w:noProof/>
          <w:lang w:val="en-US"/>
        </w:rPr>
        <w:lastRenderedPageBreak/>
        <w:drawing>
          <wp:inline distT="0" distB="0" distL="0" distR="0" wp14:anchorId="12AFEADF" wp14:editId="01D237CB">
            <wp:extent cx="51530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1504950"/>
                    </a:xfrm>
                    <a:prstGeom prst="rect">
                      <a:avLst/>
                    </a:prstGeom>
                  </pic:spPr>
                </pic:pic>
              </a:graphicData>
            </a:graphic>
          </wp:inline>
        </w:drawing>
      </w:r>
    </w:p>
    <w:p w:rsidR="00127542" w:rsidRPr="00BC74A4" w:rsidRDefault="003276B2" w:rsidP="00127542">
      <w:pPr>
        <w:pStyle w:val="Caption"/>
        <w:rPr>
          <w:lang w:val="en-US"/>
        </w:rPr>
      </w:pPr>
      <w:r>
        <w:rPr>
          <w:lang w:val="en-US"/>
        </w:rPr>
        <w:t>Figure</w:t>
      </w:r>
      <w:r w:rsidR="00127542" w:rsidRPr="00BC74A4">
        <w:rPr>
          <w:lang w:val="en-US"/>
        </w:rPr>
        <w:t xml:space="preserve"> </w:t>
      </w:r>
      <w:r w:rsidR="00127542" w:rsidRPr="00BC74A4">
        <w:rPr>
          <w:lang w:val="en-US"/>
        </w:rPr>
        <w:fldChar w:fldCharType="begin"/>
      </w:r>
      <w:r w:rsidR="00127542" w:rsidRPr="00BC74A4">
        <w:rPr>
          <w:lang w:val="en-US"/>
        </w:rPr>
        <w:instrText xml:space="preserve"> SEQ Slika \* ARABIC </w:instrText>
      </w:r>
      <w:r w:rsidR="00127542" w:rsidRPr="00BC74A4">
        <w:rPr>
          <w:lang w:val="en-US"/>
        </w:rPr>
        <w:fldChar w:fldCharType="separate"/>
      </w:r>
      <w:r w:rsidR="00127542" w:rsidRPr="00BC74A4">
        <w:rPr>
          <w:noProof/>
          <w:lang w:val="en-US"/>
        </w:rPr>
        <w:t>3</w:t>
      </w:r>
      <w:r w:rsidR="00127542" w:rsidRPr="00BC74A4">
        <w:rPr>
          <w:noProof/>
          <w:lang w:val="en-US"/>
        </w:rPr>
        <w:fldChar w:fldCharType="end"/>
      </w:r>
      <w:r w:rsidR="00127542" w:rsidRPr="00BC74A4">
        <w:rPr>
          <w:lang w:val="en-US"/>
        </w:rPr>
        <w:t xml:space="preserve">: </w:t>
      </w:r>
      <w:r>
        <w:rPr>
          <w:lang w:val="en-US"/>
        </w:rPr>
        <w:t>example of neural network with 5 inputs and one output</w:t>
      </w:r>
    </w:p>
    <w:p w:rsidR="00127542" w:rsidRDefault="00095A46" w:rsidP="000C2B66">
      <w:pPr>
        <w:rPr>
          <w:lang w:val="en-US"/>
        </w:rPr>
      </w:pPr>
      <w:r>
        <w:rPr>
          <w:lang w:val="en-US"/>
        </w:rPr>
        <w:t>The structure of the network is displayed in Matlab if we type in the name of the neural network and press enter in the command line. The information is displayed in sections. In section</w:t>
      </w:r>
      <w:r w:rsidR="00127542" w:rsidRPr="00BC74A4">
        <w:rPr>
          <w:lang w:val="en-US"/>
        </w:rPr>
        <w:t xml:space="preserve"> dimensions</w:t>
      </w:r>
      <w:r w:rsidR="000C2B66">
        <w:rPr>
          <w:lang w:val="en-US"/>
        </w:rPr>
        <w:t xml:space="preserve"> the dimensions of inputs, number of layers, number of outputs and weights are displayed along with some other information. The Matlab treats the data a bit differently than expected. The number of inputs will in your case be one </w:t>
      </w:r>
      <w:r w:rsidR="000C2B66" w:rsidRPr="00BC74A4">
        <w:rPr>
          <w:lang w:val="en-US"/>
        </w:rPr>
        <w:t>(numInputs = 1).</w:t>
      </w:r>
      <w:r w:rsidR="000C2B66">
        <w:rPr>
          <w:lang w:val="en-US"/>
        </w:rPr>
        <w:t xml:space="preserve"> Note that the </w:t>
      </w:r>
      <w:r w:rsidR="000C2B66" w:rsidRPr="00BC74A4">
        <w:rPr>
          <w:lang w:val="en-US"/>
        </w:rPr>
        <w:t>numInputs</w:t>
      </w:r>
      <w:r w:rsidR="000C2B66">
        <w:rPr>
          <w:lang w:val="en-US"/>
        </w:rPr>
        <w:t xml:space="preserve"> denotes the number of input sequences. In most cases this is one. The number of inputs is found in the variable </w:t>
      </w:r>
      <w:r w:rsidR="000C2B66" w:rsidRPr="00BC74A4">
        <w:rPr>
          <w:lang w:val="en-US"/>
        </w:rPr>
        <w:t>net.inputs{1}.size</w:t>
      </w:r>
      <w:r w:rsidR="000C2B66">
        <w:rPr>
          <w:lang w:val="en-US"/>
        </w:rPr>
        <w:t xml:space="preserve">. This number must equal to the number of input variables. The number of layers is in our case two </w:t>
      </w:r>
      <w:r w:rsidR="000C2B66" w:rsidRPr="00BC74A4">
        <w:rPr>
          <w:lang w:val="en-US"/>
        </w:rPr>
        <w:t>(numLayers = 2)</w:t>
      </w:r>
      <w:r w:rsidR="000C2B66">
        <w:rPr>
          <w:lang w:val="en-US"/>
        </w:rPr>
        <w:t>. We are working with three-layered neural network and Matlab doesn’t consider the input layer as a layer. The number of weights (numWeightElements) must in our case be equal to: (number of weights</w:t>
      </w:r>
      <w:r w:rsidR="00127542" w:rsidRPr="00BC74A4">
        <w:rPr>
          <w:lang w:val="en-US"/>
        </w:rPr>
        <w:t xml:space="preserve"> + 1) * </w:t>
      </w:r>
      <w:r w:rsidR="000C2B66">
        <w:rPr>
          <w:lang w:val="en-US"/>
        </w:rPr>
        <w:t>number of hidden layers’ neurons</w:t>
      </w:r>
      <w:r w:rsidR="00127542" w:rsidRPr="00BC74A4">
        <w:rPr>
          <w:lang w:val="en-US"/>
        </w:rPr>
        <w:t xml:space="preserve"> + </w:t>
      </w:r>
      <w:r w:rsidR="008A3CCB">
        <w:rPr>
          <w:lang w:val="en-US"/>
        </w:rPr>
        <w:t>number of hidden layers’ neurons</w:t>
      </w:r>
      <w:r w:rsidR="00127542" w:rsidRPr="00BC74A4">
        <w:rPr>
          <w:lang w:val="en-US"/>
        </w:rPr>
        <w:t xml:space="preserve"> +1.</w:t>
      </w:r>
    </w:p>
    <w:p w:rsidR="00127542" w:rsidRPr="00BC74A4" w:rsidRDefault="009B748E" w:rsidP="00127542">
      <w:pPr>
        <w:rPr>
          <w:lang w:val="en-US"/>
        </w:rPr>
      </w:pPr>
      <w:r>
        <w:rPr>
          <w:lang w:val="en-US"/>
        </w:rPr>
        <w:t xml:space="preserve">In section connections information about the connections between the layers is displayed. The </w:t>
      </w:r>
      <w:r w:rsidR="00127542" w:rsidRPr="00BC74A4">
        <w:rPr>
          <w:lang w:val="en-US"/>
        </w:rPr>
        <w:t xml:space="preserve">biasConnect: [1; 1] : </w:t>
      </w:r>
      <w:r>
        <w:rPr>
          <w:lang w:val="en-US"/>
        </w:rPr>
        <w:t>defines the connection between bias and layers (</w:t>
      </w:r>
      <w:r w:rsidR="00127542" w:rsidRPr="00BC74A4">
        <w:rPr>
          <w:lang w:val="en-US"/>
        </w:rPr>
        <w:t xml:space="preserve">b). </w:t>
      </w:r>
      <w:r>
        <w:rPr>
          <w:lang w:val="en-US"/>
        </w:rPr>
        <w:t>The vector</w:t>
      </w:r>
      <w:r w:rsidR="00127542" w:rsidRPr="00BC74A4">
        <w:rPr>
          <w:lang w:val="en-US"/>
        </w:rPr>
        <w:t xml:space="preserve"> [1;1] </w:t>
      </w:r>
      <w:r>
        <w:rPr>
          <w:lang w:val="en-US"/>
        </w:rPr>
        <w:t xml:space="preserve">means that the output layer also has bias b; </w:t>
      </w:r>
      <w:r w:rsidR="00127542" w:rsidRPr="00BC74A4">
        <w:rPr>
          <w:lang w:val="en-US"/>
        </w:rPr>
        <w:t xml:space="preserve">inputConnect: [1; 0] </w:t>
      </w:r>
      <w:r>
        <w:rPr>
          <w:lang w:val="en-US"/>
        </w:rPr>
        <w:t>shows the connection of input layer. Vector</w:t>
      </w:r>
      <w:r w:rsidR="00127542" w:rsidRPr="00BC74A4">
        <w:rPr>
          <w:lang w:val="en-US"/>
        </w:rPr>
        <w:t xml:space="preserve"> [1;0] </w:t>
      </w:r>
      <w:r>
        <w:rPr>
          <w:lang w:val="en-US"/>
        </w:rPr>
        <w:t>means that the inputs are connected to the hidden layer and no one goes directly to the output layer. The</w:t>
      </w:r>
      <w:r w:rsidR="00127542" w:rsidRPr="00BC74A4">
        <w:rPr>
          <w:lang w:val="en-US"/>
        </w:rPr>
        <w:t xml:space="preserve"> outputConnect: [0 1] </w:t>
      </w:r>
      <w:r>
        <w:rPr>
          <w:lang w:val="en-US"/>
        </w:rPr>
        <w:t>defines which layer calculates the end result. Vector [</w:t>
      </w:r>
      <w:r w:rsidR="00127542" w:rsidRPr="00BC74A4">
        <w:rPr>
          <w:lang w:val="en-US"/>
        </w:rPr>
        <w:t xml:space="preserve">0 1] – </w:t>
      </w:r>
      <w:r>
        <w:rPr>
          <w:lang w:val="en-US"/>
        </w:rPr>
        <w:t xml:space="preserve">means that the output is calculated in the output layer. The </w:t>
      </w:r>
      <w:r w:rsidR="00127542" w:rsidRPr="00BC74A4">
        <w:rPr>
          <w:lang w:val="en-US"/>
        </w:rPr>
        <w:t xml:space="preserve">layerConnect: [0 0; 1 0] </w:t>
      </w:r>
      <w:r>
        <w:rPr>
          <w:lang w:val="en-US"/>
        </w:rPr>
        <w:t xml:space="preserve">tells us which layer is connected together with the weights. If we want to know if the signal goes from layer one to layer two trough the weight we can type </w:t>
      </w:r>
      <w:r w:rsidRPr="00BC74A4">
        <w:rPr>
          <w:lang w:val="en-US"/>
        </w:rPr>
        <w:t xml:space="preserve">net.layerConnect(2,1) </w:t>
      </w:r>
      <w:r>
        <w:rPr>
          <w:lang w:val="en-US"/>
        </w:rPr>
        <w:t>in the command window and press enter. The return of 1 means YES the return of 0 means NO.</w:t>
      </w:r>
    </w:p>
    <w:p w:rsidR="00127542" w:rsidRPr="00BC74A4" w:rsidRDefault="002A080C" w:rsidP="00127542">
      <w:pPr>
        <w:rPr>
          <w:lang w:val="en-US"/>
        </w:rPr>
      </w:pPr>
      <w:r>
        <w:rPr>
          <w:lang w:val="en-US"/>
        </w:rPr>
        <w:t xml:space="preserve">ACCESSING </w:t>
      </w:r>
      <w:r w:rsidR="004B2ECF">
        <w:rPr>
          <w:lang w:val="en-US"/>
        </w:rPr>
        <w:t>THE WEIGHTS OF THE NEURAL NETWORK</w:t>
      </w:r>
      <w:r w:rsidR="00127542" w:rsidRPr="00BC74A4">
        <w:rPr>
          <w:lang w:val="en-US"/>
        </w:rPr>
        <w:t xml:space="preserve">: </w:t>
      </w:r>
    </w:p>
    <w:p w:rsidR="00127542" w:rsidRPr="00BC74A4" w:rsidRDefault="002A080C" w:rsidP="00127542">
      <w:pPr>
        <w:rPr>
          <w:lang w:val="en-US"/>
        </w:rPr>
      </w:pPr>
      <w:r>
        <w:rPr>
          <w:lang w:val="en-US"/>
        </w:rPr>
        <w:t xml:space="preserve">The weights are defined in </w:t>
      </w:r>
      <w:r w:rsidR="00127542" w:rsidRPr="00BC74A4">
        <w:rPr>
          <w:lang w:val="en-US"/>
        </w:rPr>
        <w:t>net.IW (</w:t>
      </w:r>
      <w:r>
        <w:rPr>
          <w:lang w:val="en-US"/>
        </w:rPr>
        <w:t>in our case</w:t>
      </w:r>
      <w:r w:rsidR="00127542" w:rsidRPr="00BC74A4">
        <w:rPr>
          <w:lang w:val="en-US"/>
        </w:rPr>
        <w:t xml:space="preserve"> net.IW{1})</w:t>
      </w:r>
      <w:r>
        <w:rPr>
          <w:lang w:val="en-US"/>
        </w:rPr>
        <w:t xml:space="preserve">. These are the weights for connections going from input layer to the hidden layer. The number of rows of this matrix equals to the number of neurons in the hidden layer, the number of </w:t>
      </w:r>
      <w:r w:rsidRPr="002A080C">
        <w:rPr>
          <w:lang w:val="en-US"/>
        </w:rPr>
        <w:t>columns</w:t>
      </w:r>
      <w:r>
        <w:rPr>
          <w:lang w:val="en-US"/>
        </w:rPr>
        <w:t xml:space="preserve"> equals to the number of NN inputs.  </w:t>
      </w:r>
    </w:p>
    <w:p w:rsidR="00127542" w:rsidRPr="00BC74A4" w:rsidRDefault="0025460F" w:rsidP="00127542">
      <w:pPr>
        <w:rPr>
          <w:lang w:val="en-US"/>
        </w:rPr>
      </w:pPr>
      <w:r>
        <w:rPr>
          <w:lang w:val="en-US"/>
        </w:rPr>
        <w:t xml:space="preserve">The bias values are stored in net.b. The hidden layer biases are in </w:t>
      </w:r>
      <w:r w:rsidR="00127542" w:rsidRPr="00BC74A4">
        <w:rPr>
          <w:lang w:val="en-US"/>
        </w:rPr>
        <w:t>net.b{1}</w:t>
      </w:r>
      <w:r>
        <w:rPr>
          <w:lang w:val="en-US"/>
        </w:rPr>
        <w:t xml:space="preserve"> and the output layer biases are in </w:t>
      </w:r>
      <w:r w:rsidR="00127542" w:rsidRPr="00BC74A4">
        <w:rPr>
          <w:lang w:val="en-US"/>
        </w:rPr>
        <w:t>net.b{2}.</w:t>
      </w:r>
    </w:p>
    <w:p w:rsidR="00127542" w:rsidRPr="00BC74A4" w:rsidRDefault="002139D1" w:rsidP="00127542">
      <w:pPr>
        <w:rPr>
          <w:lang w:val="en-US"/>
        </w:rPr>
      </w:pPr>
      <w:r>
        <w:rPr>
          <w:lang w:val="en-US"/>
        </w:rPr>
        <w:t>The weights for connection between layers are stored in net.LW. In our case for connections between hidden and output layer (net.LW{2,1}</w:t>
      </w:r>
      <w:r w:rsidR="00127542" w:rsidRPr="00BC74A4">
        <w:rPr>
          <w:lang w:val="en-US"/>
        </w:rPr>
        <w:t xml:space="preserve">). </w:t>
      </w:r>
      <w:r>
        <w:rPr>
          <w:lang w:val="en-US"/>
        </w:rPr>
        <w:t xml:space="preserve">For getting the vector of weights we can call function:  </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r w:rsidRPr="00BC74A4">
        <w:rPr>
          <w:rFonts w:ascii="Courier New" w:hAnsi="Courier New" w:cs="Courier New"/>
          <w:color w:val="00FF00"/>
          <w:sz w:val="20"/>
          <w:szCs w:val="20"/>
          <w:lang w:val="en-US"/>
        </w:rPr>
        <w:t>getwb(net)</w:t>
      </w:r>
    </w:p>
    <w:p w:rsidR="00127542" w:rsidRPr="00BC74A4" w:rsidRDefault="00127542" w:rsidP="00127542">
      <w:pPr>
        <w:rPr>
          <w:lang w:val="en-US"/>
        </w:rPr>
      </w:pPr>
    </w:p>
    <w:p w:rsidR="00127542" w:rsidRPr="00BC74A4" w:rsidRDefault="002139D1" w:rsidP="00127542">
      <w:pPr>
        <w:rPr>
          <w:lang w:val="en-US"/>
        </w:rPr>
      </w:pPr>
      <w:r>
        <w:rPr>
          <w:lang w:val="en-US"/>
        </w:rPr>
        <w:t>The weights can be set with function call:</w:t>
      </w:r>
      <w:r w:rsidR="00127542" w:rsidRPr="00BC74A4">
        <w:rPr>
          <w:lang w:val="en-US"/>
        </w:rPr>
        <w:t xml:space="preserve"> </w:t>
      </w:r>
      <w:r w:rsidR="00127542" w:rsidRPr="00BC74A4">
        <w:rPr>
          <w:rFonts w:ascii="Courier New" w:hAnsi="Courier New" w:cs="Courier New"/>
          <w:color w:val="00FF00"/>
          <w:sz w:val="20"/>
          <w:szCs w:val="20"/>
          <w:lang w:val="en-US"/>
        </w:rPr>
        <w:t>setwb(net,weights)</w:t>
      </w:r>
      <w:r w:rsidR="00127542" w:rsidRPr="00BC74A4">
        <w:rPr>
          <w:lang w:val="en-US"/>
        </w:rPr>
        <w:t xml:space="preserve"> </w:t>
      </w:r>
      <w:r>
        <w:rPr>
          <w:lang w:val="en-US"/>
        </w:rPr>
        <w:t xml:space="preserve"> </w:t>
      </w:r>
    </w:p>
    <w:p w:rsidR="00127542" w:rsidRPr="00BC74A4" w:rsidRDefault="00127542" w:rsidP="00127542">
      <w:pPr>
        <w:autoSpaceDE w:val="0"/>
        <w:autoSpaceDN w:val="0"/>
        <w:adjustRightInd w:val="0"/>
        <w:spacing w:after="0" w:line="240" w:lineRule="auto"/>
        <w:rPr>
          <w:lang w:val="en-US"/>
        </w:rPr>
      </w:pPr>
    </w:p>
    <w:p w:rsidR="00127542" w:rsidRDefault="002139D1" w:rsidP="00127542">
      <w:pPr>
        <w:autoSpaceDE w:val="0"/>
        <w:autoSpaceDN w:val="0"/>
        <w:adjustRightInd w:val="0"/>
        <w:spacing w:after="0" w:line="240" w:lineRule="auto"/>
        <w:rPr>
          <w:lang w:val="en-US"/>
        </w:rPr>
      </w:pPr>
      <w:r>
        <w:rPr>
          <w:lang w:val="en-US"/>
        </w:rPr>
        <w:t>The output of neural network can be calculated with function call:</w:t>
      </w:r>
      <w:r w:rsidR="00127542" w:rsidRPr="00BC74A4">
        <w:rPr>
          <w:lang w:val="en-US"/>
        </w:rPr>
        <w:t xml:space="preserve"> yest = net(x). </w:t>
      </w:r>
    </w:p>
    <w:p w:rsidR="002139D1" w:rsidRPr="00BC74A4" w:rsidRDefault="002139D1" w:rsidP="002139D1">
      <w:pPr>
        <w:autoSpaceDE w:val="0"/>
        <w:autoSpaceDN w:val="0"/>
        <w:adjustRightInd w:val="0"/>
        <w:spacing w:after="0" w:line="240" w:lineRule="auto"/>
        <w:rPr>
          <w:lang w:val="en-US"/>
        </w:rPr>
      </w:pPr>
      <w:r>
        <w:rPr>
          <w:lang w:val="en-US"/>
        </w:rPr>
        <w:lastRenderedPageBreak/>
        <w:t>The MSE criterion can be calculated as</w:t>
      </w:r>
      <w:r w:rsidRPr="00BC74A4">
        <w:rPr>
          <w:lang w:val="en-US"/>
        </w:rPr>
        <w:t xml:space="preserve">: </w:t>
      </w:r>
      <w:r w:rsidRPr="00BC74A4">
        <w:rPr>
          <w:rFonts w:ascii="Courier New" w:hAnsi="Courier New" w:cs="Courier New"/>
          <w:color w:val="00FF00"/>
          <w:sz w:val="20"/>
          <w:szCs w:val="20"/>
          <w:lang w:val="en-US"/>
        </w:rPr>
        <w:t>mse_calc = sum((yest-targets).^2)/length(yest)</w:t>
      </w:r>
      <w:r w:rsidRPr="00BC74A4">
        <w:rPr>
          <w:lang w:val="en-US"/>
        </w:rPr>
        <w:t>.</w:t>
      </w:r>
    </w:p>
    <w:p w:rsidR="002139D1" w:rsidRPr="00BC74A4" w:rsidRDefault="002139D1" w:rsidP="00127542">
      <w:pPr>
        <w:autoSpaceDE w:val="0"/>
        <w:autoSpaceDN w:val="0"/>
        <w:adjustRightInd w:val="0"/>
        <w:spacing w:after="0" w:line="240" w:lineRule="auto"/>
        <w:rPr>
          <w:lang w:val="en-US"/>
        </w:rPr>
      </w:pPr>
    </w:p>
    <w:p w:rsidR="00127542" w:rsidRPr="00BC74A4" w:rsidRDefault="00127542" w:rsidP="00127542">
      <w:pPr>
        <w:autoSpaceDE w:val="0"/>
        <w:autoSpaceDN w:val="0"/>
        <w:adjustRightInd w:val="0"/>
        <w:spacing w:after="0" w:line="240" w:lineRule="auto"/>
        <w:rPr>
          <w:lang w:val="en-US"/>
        </w:rPr>
      </w:pPr>
    </w:p>
    <w:p w:rsidR="00127542" w:rsidRPr="00BC74A4" w:rsidRDefault="00F53F32" w:rsidP="00127542">
      <w:pPr>
        <w:autoSpaceDE w:val="0"/>
        <w:autoSpaceDN w:val="0"/>
        <w:adjustRightInd w:val="0"/>
        <w:spacing w:after="0" w:line="240" w:lineRule="auto"/>
        <w:rPr>
          <w:u w:val="single"/>
          <w:lang w:val="en-US"/>
        </w:rPr>
      </w:pPr>
      <w:r>
        <w:rPr>
          <w:rStyle w:val="Heading1Char"/>
          <w:u w:val="single"/>
          <w:lang w:val="en-US"/>
        </w:rPr>
        <w:t>Some other comments for this assignement</w:t>
      </w:r>
      <w:r w:rsidR="00127542" w:rsidRPr="00BC74A4">
        <w:rPr>
          <w:u w:val="single"/>
          <w:lang w:val="en-US"/>
        </w:rPr>
        <w:t>:</w:t>
      </w:r>
    </w:p>
    <w:p w:rsidR="00127542" w:rsidRPr="00BC74A4" w:rsidRDefault="00127542" w:rsidP="00127542">
      <w:pPr>
        <w:autoSpaceDE w:val="0"/>
        <w:autoSpaceDN w:val="0"/>
        <w:adjustRightInd w:val="0"/>
        <w:spacing w:after="0" w:line="240" w:lineRule="auto"/>
        <w:rPr>
          <w:lang w:val="en-US"/>
        </w:rPr>
      </w:pPr>
    </w:p>
    <w:p w:rsidR="00F53F32" w:rsidRDefault="00F53F32" w:rsidP="00127542">
      <w:pPr>
        <w:autoSpaceDE w:val="0"/>
        <w:autoSpaceDN w:val="0"/>
        <w:adjustRightInd w:val="0"/>
        <w:spacing w:after="0" w:line="240" w:lineRule="auto"/>
        <w:rPr>
          <w:lang w:val="en-US"/>
        </w:rPr>
      </w:pPr>
      <w:r>
        <w:rPr>
          <w:lang w:val="en-US"/>
        </w:rPr>
        <w:t xml:space="preserve">If you use all input data (all given characteristics) the border between the two classes is supposed to be linear. This means that lower number of hidden layer neurons are needed (1-5 neurons should be enough). </w:t>
      </w:r>
    </w:p>
    <w:p w:rsidR="00127542" w:rsidRDefault="00F53F32" w:rsidP="00127542">
      <w:pPr>
        <w:autoSpaceDE w:val="0"/>
        <w:autoSpaceDN w:val="0"/>
        <w:adjustRightInd w:val="0"/>
        <w:spacing w:after="0" w:line="240" w:lineRule="auto"/>
        <w:rPr>
          <w:lang w:val="en-US"/>
        </w:rPr>
      </w:pPr>
      <w:r>
        <w:rPr>
          <w:lang w:val="en-US"/>
        </w:rPr>
        <w:t xml:space="preserve"> </w:t>
      </w:r>
    </w:p>
    <w:p w:rsidR="00F53F32" w:rsidRPr="00BC74A4" w:rsidRDefault="00F53F32" w:rsidP="00127542">
      <w:pPr>
        <w:autoSpaceDE w:val="0"/>
        <w:autoSpaceDN w:val="0"/>
        <w:adjustRightInd w:val="0"/>
        <w:spacing w:after="0" w:line="240" w:lineRule="auto"/>
        <w:rPr>
          <w:lang w:val="en-US"/>
        </w:rPr>
      </w:pPr>
      <w:r>
        <w:rPr>
          <w:lang w:val="en-US"/>
        </w:rPr>
        <w:t>If you do not use all input data, you will have to use a bit more neurons in the hidden layer.</w:t>
      </w:r>
    </w:p>
    <w:p w:rsidR="00127542" w:rsidRDefault="00127542" w:rsidP="00127542">
      <w:pPr>
        <w:autoSpaceDE w:val="0"/>
        <w:autoSpaceDN w:val="0"/>
        <w:adjustRightInd w:val="0"/>
        <w:spacing w:after="0" w:line="240" w:lineRule="auto"/>
        <w:rPr>
          <w:lang w:val="en-US"/>
        </w:rPr>
      </w:pPr>
    </w:p>
    <w:p w:rsidR="00F53F32" w:rsidRPr="00BC74A4" w:rsidRDefault="00F53F32" w:rsidP="00127542">
      <w:pPr>
        <w:autoSpaceDE w:val="0"/>
        <w:autoSpaceDN w:val="0"/>
        <w:adjustRightInd w:val="0"/>
        <w:spacing w:after="0" w:line="240" w:lineRule="auto"/>
        <w:rPr>
          <w:lang w:val="en-US"/>
        </w:rPr>
      </w:pPr>
      <w:r>
        <w:rPr>
          <w:lang w:val="en-US"/>
        </w:rPr>
        <w:t xml:space="preserve">The PSO optimization will take a long time so I recommend you to first test the number of neurons using matlab toolbox. </w:t>
      </w:r>
    </w:p>
    <w:p w:rsidR="00F53F32" w:rsidRDefault="00F53F32" w:rsidP="00127542">
      <w:pPr>
        <w:autoSpaceDE w:val="0"/>
        <w:autoSpaceDN w:val="0"/>
        <w:adjustRightInd w:val="0"/>
        <w:spacing w:after="0" w:line="240" w:lineRule="auto"/>
        <w:rPr>
          <w:lang w:val="en-US"/>
        </w:rPr>
      </w:pPr>
      <w:r>
        <w:rPr>
          <w:lang w:val="en-US"/>
        </w:rPr>
        <w:t xml:space="preserve"> </w:t>
      </w:r>
    </w:p>
    <w:p w:rsidR="00127542" w:rsidRPr="00BC74A4" w:rsidRDefault="00F53F32" w:rsidP="00F53F32">
      <w:pPr>
        <w:autoSpaceDE w:val="0"/>
        <w:autoSpaceDN w:val="0"/>
        <w:adjustRightInd w:val="0"/>
        <w:spacing w:after="0" w:line="240" w:lineRule="auto"/>
        <w:rPr>
          <w:lang w:val="en-US"/>
        </w:rPr>
      </w:pPr>
      <w:r>
        <w:rPr>
          <w:lang w:val="en-US"/>
        </w:rPr>
        <w:t xml:space="preserve">Since the PSO is stochastic method the results will vary for each optimization run. Try to run the optimization several times and analyze the results. </w:t>
      </w:r>
    </w:p>
    <w:p w:rsidR="00127542" w:rsidRPr="00BC74A4" w:rsidRDefault="00127542" w:rsidP="00127542">
      <w:pPr>
        <w:autoSpaceDE w:val="0"/>
        <w:autoSpaceDN w:val="0"/>
        <w:adjustRightInd w:val="0"/>
        <w:spacing w:after="0" w:line="240" w:lineRule="auto"/>
        <w:rPr>
          <w:lang w:val="en-US"/>
        </w:rPr>
      </w:pPr>
    </w:p>
    <w:p w:rsidR="00127542" w:rsidRPr="00BC74A4" w:rsidRDefault="00572192" w:rsidP="00127542">
      <w:pPr>
        <w:autoSpaceDE w:val="0"/>
        <w:autoSpaceDN w:val="0"/>
        <w:adjustRightInd w:val="0"/>
        <w:spacing w:after="0" w:line="240" w:lineRule="auto"/>
        <w:rPr>
          <w:lang w:val="en-US"/>
        </w:rPr>
      </w:pPr>
      <w:r>
        <w:rPr>
          <w:lang w:val="en-US"/>
        </w:rPr>
        <w:t xml:space="preserve">Calculate the results for learning and test data separately. Present them in a form of confusion matrix. This is usually the standard form for representing classification results: </w:t>
      </w:r>
    </w:p>
    <w:p w:rsidR="00127542" w:rsidRPr="00BC74A4" w:rsidRDefault="00127542" w:rsidP="00127542">
      <w:pPr>
        <w:autoSpaceDE w:val="0"/>
        <w:autoSpaceDN w:val="0"/>
        <w:adjustRightInd w:val="0"/>
        <w:spacing w:after="0" w:line="240" w:lineRule="auto"/>
        <w:rPr>
          <w:rFonts w:ascii="Courier New" w:hAnsi="Courier New" w:cs="Courier New"/>
          <w:sz w:val="24"/>
          <w:szCs w:val="24"/>
          <w:lang w:val="en-US"/>
        </w:rPr>
      </w:pPr>
      <w:r w:rsidRPr="00BC74A4">
        <w:rPr>
          <w:rFonts w:ascii="Courier New" w:hAnsi="Courier New" w:cs="Courier New"/>
          <w:color w:val="00FF00"/>
          <w:sz w:val="20"/>
          <w:szCs w:val="20"/>
          <w:lang w:val="en-US"/>
        </w:rPr>
        <w:t>plotconfusion(y,yest)</w:t>
      </w:r>
    </w:p>
    <w:p w:rsidR="00572192" w:rsidRDefault="00572192" w:rsidP="00127542">
      <w:pPr>
        <w:autoSpaceDE w:val="0"/>
        <w:autoSpaceDN w:val="0"/>
        <w:adjustRightInd w:val="0"/>
        <w:spacing w:after="0" w:line="240" w:lineRule="auto"/>
        <w:rPr>
          <w:lang w:val="en-US"/>
        </w:rPr>
      </w:pPr>
      <w:r>
        <w:rPr>
          <w:lang w:val="en-US"/>
        </w:rPr>
        <w:t xml:space="preserve">where </w:t>
      </w:r>
      <w:r w:rsidR="00127542" w:rsidRPr="00BC74A4">
        <w:rPr>
          <w:lang w:val="en-US"/>
        </w:rPr>
        <w:t xml:space="preserve">y </w:t>
      </w:r>
      <w:r>
        <w:rPr>
          <w:lang w:val="en-US"/>
        </w:rPr>
        <w:t>and</w:t>
      </w:r>
      <w:r w:rsidR="00127542" w:rsidRPr="00BC74A4">
        <w:rPr>
          <w:lang w:val="en-US"/>
        </w:rPr>
        <w:t xml:space="preserve"> yest </w:t>
      </w:r>
      <w:r>
        <w:rPr>
          <w:lang w:val="en-US"/>
        </w:rPr>
        <w:t>are row vectors. Note that in our case we have two classes and we worked with only one output. Therefore, we have to round the outputs of the neural network before we plot the confusion matrix. We also have to split the output vector into two dimensions. Let’s say that value 0 denotes first class and value 1 the second class. The vectors y and yest should be transformed as:</w:t>
      </w:r>
    </w:p>
    <w:p w:rsidR="00572192" w:rsidRDefault="00572192" w:rsidP="00127542">
      <w:pPr>
        <w:autoSpaceDE w:val="0"/>
        <w:autoSpaceDN w:val="0"/>
        <w:adjustRightInd w:val="0"/>
        <w:spacing w:after="0" w:line="240" w:lineRule="auto"/>
        <w:rPr>
          <w:lang w:val="en-US"/>
        </w:rPr>
      </w:pPr>
      <w:r w:rsidRPr="00BC74A4">
        <w:rPr>
          <w:lang w:val="en-US"/>
        </w:rPr>
        <w:t xml:space="preserve"> y = [0.0 1.0 0.0 1.0 1.0 0.0]-&gt; y =[1.0  0.0  1.0  0.0  0.0  1.0; 0.0  1.0  0.0  1.0   1.0  0.0]</w:t>
      </w:r>
    </w:p>
    <w:p w:rsidR="00572192" w:rsidRDefault="00572192" w:rsidP="00127542">
      <w:pPr>
        <w:autoSpaceDE w:val="0"/>
        <w:autoSpaceDN w:val="0"/>
        <w:adjustRightInd w:val="0"/>
        <w:spacing w:after="0" w:line="240" w:lineRule="auto"/>
        <w:rPr>
          <w:lang w:val="en-US"/>
        </w:rPr>
      </w:pPr>
      <w:r w:rsidRPr="00BC74A4">
        <w:rPr>
          <w:lang w:val="en-US"/>
        </w:rPr>
        <w:t>yest = [0.1  0.6  0.01  0.02 0.8  0.3] -&gt; yest = [1.0  0.0  1.0  1.0  0.0  1.0; 0.0  1.0  0.0  0.0  1.0  0.0]</w:t>
      </w:r>
    </w:p>
    <w:p w:rsidR="00127542" w:rsidRPr="00BC74A4" w:rsidRDefault="00572192" w:rsidP="002836FA">
      <w:pPr>
        <w:rPr>
          <w:lang w:val="en-US"/>
        </w:rPr>
      </w:pPr>
      <w:r>
        <w:rPr>
          <w:lang w:val="en-US"/>
        </w:rPr>
        <w:t xml:space="preserve"> </w:t>
      </w:r>
    </w:p>
    <w:p w:rsidR="00127542" w:rsidRPr="00BC74A4" w:rsidRDefault="00127542" w:rsidP="00127542">
      <w:pPr>
        <w:rPr>
          <w:lang w:val="en-US"/>
        </w:rPr>
      </w:pPr>
    </w:p>
    <w:p w:rsidR="00220629" w:rsidRPr="00BC74A4" w:rsidRDefault="00220629" w:rsidP="00127542">
      <w:pPr>
        <w:rPr>
          <w:lang w:val="en-US"/>
        </w:rPr>
      </w:pPr>
    </w:p>
    <w:sectPr w:rsidR="00220629" w:rsidRPr="00BC74A4" w:rsidSect="00FC46E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75" w:rsidRDefault="00997D75" w:rsidP="00D31356">
      <w:pPr>
        <w:spacing w:after="0" w:line="240" w:lineRule="auto"/>
      </w:pPr>
      <w:r>
        <w:separator/>
      </w:r>
    </w:p>
  </w:endnote>
  <w:endnote w:type="continuationSeparator" w:id="0">
    <w:p w:rsidR="00997D75" w:rsidRDefault="00997D75" w:rsidP="00D3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5B" w:rsidRDefault="000F00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5B" w:rsidRDefault="000F00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5B" w:rsidRDefault="000F0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75" w:rsidRDefault="00997D75" w:rsidP="00D31356">
      <w:pPr>
        <w:spacing w:after="0" w:line="240" w:lineRule="auto"/>
      </w:pPr>
      <w:r>
        <w:separator/>
      </w:r>
    </w:p>
  </w:footnote>
  <w:footnote w:type="continuationSeparator" w:id="0">
    <w:p w:rsidR="00997D75" w:rsidRDefault="00997D75" w:rsidP="00D31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5B" w:rsidRDefault="000F00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ECF" w:rsidRPr="00F36065" w:rsidRDefault="004B2ECF" w:rsidP="00F36065">
    <w:pPr>
      <w:pStyle w:val="Heading4"/>
      <w:rPr>
        <w:b w:val="0"/>
      </w:rPr>
    </w:pPr>
    <w:r>
      <w:t xml:space="preserve">Class: </w:t>
    </w:r>
    <w:r>
      <w:tab/>
    </w:r>
    <w:r w:rsidR="000F005B" w:rsidRPr="000F005B">
      <w:rPr>
        <w:rFonts w:ascii="Verdana" w:hAnsi="Verdana"/>
        <w:b w:val="0"/>
        <w:color w:val="454545"/>
        <w:shd w:val="clear" w:color="auto" w:fill="FFFFFF"/>
      </w:rPr>
      <w:t>Inteligentni sistemi za podporo odločanju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5B" w:rsidRDefault="000F00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6AF2"/>
    <w:multiLevelType w:val="hybridMultilevel"/>
    <w:tmpl w:val="63D69B2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91B5916"/>
    <w:multiLevelType w:val="hybridMultilevel"/>
    <w:tmpl w:val="BCE2E13C"/>
    <w:lvl w:ilvl="0" w:tplc="9E20B92E">
      <w:start w:val="1"/>
      <w:numFmt w:val="decimal"/>
      <w:lvlText w:val="%1."/>
      <w:lvlJc w:val="left"/>
      <w:pPr>
        <w:ind w:left="1080" w:hanging="360"/>
      </w:pPr>
      <w:rPr>
        <w:rFonts w:hint="default"/>
        <w:b/>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A05790B"/>
    <w:multiLevelType w:val="multilevel"/>
    <w:tmpl w:val="C8807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005506"/>
    <w:multiLevelType w:val="hybridMultilevel"/>
    <w:tmpl w:val="2B3AA8A6"/>
    <w:lvl w:ilvl="0" w:tplc="58F2A8FA">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0E3138E"/>
    <w:multiLevelType w:val="hybridMultilevel"/>
    <w:tmpl w:val="8902A848"/>
    <w:lvl w:ilvl="0" w:tplc="7DDAAE26">
      <w:start w:val="1"/>
      <w:numFmt w:val="decimal"/>
      <w:lvlText w:val="%1."/>
      <w:lvlJc w:val="left"/>
      <w:pPr>
        <w:ind w:left="720" w:hanging="360"/>
      </w:pPr>
      <w:rPr>
        <w:rFonts w:eastAsiaTheme="minorEastAsia"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7D66AD4"/>
    <w:multiLevelType w:val="hybridMultilevel"/>
    <w:tmpl w:val="39920394"/>
    <w:lvl w:ilvl="0" w:tplc="0424000F">
      <w:start w:val="1"/>
      <w:numFmt w:val="decimal"/>
      <w:lvlText w:val="%1."/>
      <w:lvlJc w:val="left"/>
      <w:pPr>
        <w:ind w:left="720" w:hanging="360"/>
      </w:pPr>
      <w:rPr>
        <w:rFonts w:hint="default"/>
        <w:b w:val="0"/>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E2465F6"/>
    <w:multiLevelType w:val="hybridMultilevel"/>
    <w:tmpl w:val="AF525E4E"/>
    <w:lvl w:ilvl="0" w:tplc="046AB956">
      <w:numFmt w:val="bullet"/>
      <w:lvlText w:val="-"/>
      <w:lvlJc w:val="left"/>
      <w:pPr>
        <w:ind w:left="1068" w:hanging="360"/>
      </w:pPr>
      <w:rPr>
        <w:rFonts w:ascii="Calibri" w:eastAsiaTheme="minorHAnsi" w:hAnsi="Calibri" w:cstheme="minorBidi"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0MjW1sDQwN7EwMDVV0lEKTi0uzszPAykwrAUA8iGXYCwAAAA="/>
  </w:docVars>
  <w:rsids>
    <w:rsidRoot w:val="007E527A"/>
    <w:rsid w:val="00022FAA"/>
    <w:rsid w:val="000300D0"/>
    <w:rsid w:val="000318DA"/>
    <w:rsid w:val="00034E38"/>
    <w:rsid w:val="00045481"/>
    <w:rsid w:val="00095A46"/>
    <w:rsid w:val="000C2B66"/>
    <w:rsid w:val="000D4A6D"/>
    <w:rsid w:val="000D728D"/>
    <w:rsid w:val="000D7605"/>
    <w:rsid w:val="000F005B"/>
    <w:rsid w:val="0011019F"/>
    <w:rsid w:val="00112AC6"/>
    <w:rsid w:val="00125AEB"/>
    <w:rsid w:val="00127542"/>
    <w:rsid w:val="001344BD"/>
    <w:rsid w:val="0013549D"/>
    <w:rsid w:val="00142B82"/>
    <w:rsid w:val="00145554"/>
    <w:rsid w:val="00163513"/>
    <w:rsid w:val="001773D4"/>
    <w:rsid w:val="00183D04"/>
    <w:rsid w:val="001E5590"/>
    <w:rsid w:val="002139D1"/>
    <w:rsid w:val="00216373"/>
    <w:rsid w:val="00216D62"/>
    <w:rsid w:val="00220629"/>
    <w:rsid w:val="00252CDD"/>
    <w:rsid w:val="0025460F"/>
    <w:rsid w:val="002836FA"/>
    <w:rsid w:val="002A080C"/>
    <w:rsid w:val="002A383E"/>
    <w:rsid w:val="002C74BA"/>
    <w:rsid w:val="002E2C04"/>
    <w:rsid w:val="00316782"/>
    <w:rsid w:val="003276B2"/>
    <w:rsid w:val="00352361"/>
    <w:rsid w:val="0035473E"/>
    <w:rsid w:val="00371906"/>
    <w:rsid w:val="0037517A"/>
    <w:rsid w:val="003A6E3D"/>
    <w:rsid w:val="003B2B07"/>
    <w:rsid w:val="003C31AB"/>
    <w:rsid w:val="003F60A9"/>
    <w:rsid w:val="0043072A"/>
    <w:rsid w:val="004353D0"/>
    <w:rsid w:val="0045322B"/>
    <w:rsid w:val="00455540"/>
    <w:rsid w:val="004702AF"/>
    <w:rsid w:val="00480467"/>
    <w:rsid w:val="004868BB"/>
    <w:rsid w:val="004A1B4C"/>
    <w:rsid w:val="004A721A"/>
    <w:rsid w:val="004B2ECF"/>
    <w:rsid w:val="004D4A19"/>
    <w:rsid w:val="005132EB"/>
    <w:rsid w:val="00513CCA"/>
    <w:rsid w:val="00522C2F"/>
    <w:rsid w:val="00572192"/>
    <w:rsid w:val="0057269D"/>
    <w:rsid w:val="00574236"/>
    <w:rsid w:val="0057494D"/>
    <w:rsid w:val="005A155E"/>
    <w:rsid w:val="005C111C"/>
    <w:rsid w:val="005C5042"/>
    <w:rsid w:val="005F4598"/>
    <w:rsid w:val="00611233"/>
    <w:rsid w:val="0061670A"/>
    <w:rsid w:val="00617ABE"/>
    <w:rsid w:val="00630B7A"/>
    <w:rsid w:val="00635566"/>
    <w:rsid w:val="00637CDA"/>
    <w:rsid w:val="0064030F"/>
    <w:rsid w:val="00644D93"/>
    <w:rsid w:val="00670DED"/>
    <w:rsid w:val="00691585"/>
    <w:rsid w:val="00696E5B"/>
    <w:rsid w:val="006C6186"/>
    <w:rsid w:val="006E6554"/>
    <w:rsid w:val="006F24F3"/>
    <w:rsid w:val="00720344"/>
    <w:rsid w:val="00746796"/>
    <w:rsid w:val="0077756E"/>
    <w:rsid w:val="007B2D3C"/>
    <w:rsid w:val="007E527A"/>
    <w:rsid w:val="007E67AA"/>
    <w:rsid w:val="00834AF0"/>
    <w:rsid w:val="008414CA"/>
    <w:rsid w:val="00842A66"/>
    <w:rsid w:val="008451B4"/>
    <w:rsid w:val="00864161"/>
    <w:rsid w:val="008717FF"/>
    <w:rsid w:val="008979D3"/>
    <w:rsid w:val="008A3CCB"/>
    <w:rsid w:val="008D69B2"/>
    <w:rsid w:val="008F2263"/>
    <w:rsid w:val="009218C0"/>
    <w:rsid w:val="00922C23"/>
    <w:rsid w:val="00926CB7"/>
    <w:rsid w:val="00976A4F"/>
    <w:rsid w:val="0099487E"/>
    <w:rsid w:val="00995BC1"/>
    <w:rsid w:val="00997D75"/>
    <w:rsid w:val="009B748E"/>
    <w:rsid w:val="00A16F43"/>
    <w:rsid w:val="00A25B93"/>
    <w:rsid w:val="00A311F1"/>
    <w:rsid w:val="00AA62EA"/>
    <w:rsid w:val="00AB17BF"/>
    <w:rsid w:val="00AB3AF0"/>
    <w:rsid w:val="00AD5D86"/>
    <w:rsid w:val="00AE3EF7"/>
    <w:rsid w:val="00B05151"/>
    <w:rsid w:val="00B05AA1"/>
    <w:rsid w:val="00B12684"/>
    <w:rsid w:val="00B21904"/>
    <w:rsid w:val="00B47AA4"/>
    <w:rsid w:val="00B51FBC"/>
    <w:rsid w:val="00B57551"/>
    <w:rsid w:val="00B61EFD"/>
    <w:rsid w:val="00B67306"/>
    <w:rsid w:val="00B70478"/>
    <w:rsid w:val="00B83C22"/>
    <w:rsid w:val="00B84BC6"/>
    <w:rsid w:val="00B92B6E"/>
    <w:rsid w:val="00BA6C39"/>
    <w:rsid w:val="00BB3A7A"/>
    <w:rsid w:val="00BC74A4"/>
    <w:rsid w:val="00BD2AEA"/>
    <w:rsid w:val="00BF0E77"/>
    <w:rsid w:val="00C22DF0"/>
    <w:rsid w:val="00C53CFC"/>
    <w:rsid w:val="00C67F60"/>
    <w:rsid w:val="00C7573D"/>
    <w:rsid w:val="00CD0492"/>
    <w:rsid w:val="00CF2529"/>
    <w:rsid w:val="00D07EF4"/>
    <w:rsid w:val="00D31356"/>
    <w:rsid w:val="00D421A9"/>
    <w:rsid w:val="00D603BA"/>
    <w:rsid w:val="00D72F11"/>
    <w:rsid w:val="00D8454F"/>
    <w:rsid w:val="00D84761"/>
    <w:rsid w:val="00D9218C"/>
    <w:rsid w:val="00DB2226"/>
    <w:rsid w:val="00DE46B3"/>
    <w:rsid w:val="00E5007D"/>
    <w:rsid w:val="00E91BEB"/>
    <w:rsid w:val="00EA65A6"/>
    <w:rsid w:val="00F044A5"/>
    <w:rsid w:val="00F160F2"/>
    <w:rsid w:val="00F24A77"/>
    <w:rsid w:val="00F331A9"/>
    <w:rsid w:val="00F36065"/>
    <w:rsid w:val="00F53F32"/>
    <w:rsid w:val="00F667B0"/>
    <w:rsid w:val="00F9548B"/>
    <w:rsid w:val="00FB1427"/>
    <w:rsid w:val="00FC2830"/>
    <w:rsid w:val="00FC46EE"/>
    <w:rsid w:val="00FD5B8B"/>
    <w:rsid w:val="00FD6DD1"/>
    <w:rsid w:val="00FE50F8"/>
    <w:rsid w:val="00FF21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0C322A-23E7-47E5-A574-A0C15AA5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542"/>
  </w:style>
  <w:style w:type="paragraph" w:styleId="Heading1">
    <w:name w:val="heading 1"/>
    <w:basedOn w:val="Normal"/>
    <w:next w:val="Normal"/>
    <w:link w:val="Heading1Char"/>
    <w:uiPriority w:val="9"/>
    <w:qFormat/>
    <w:rsid w:val="00D31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31356"/>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27A"/>
    <w:rPr>
      <w:color w:val="808080"/>
    </w:rPr>
  </w:style>
  <w:style w:type="character" w:customStyle="1" w:styleId="Heading1Char">
    <w:name w:val="Heading 1 Char"/>
    <w:basedOn w:val="DefaultParagraphFont"/>
    <w:link w:val="Heading1"/>
    <w:uiPriority w:val="9"/>
    <w:rsid w:val="00D313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31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356"/>
  </w:style>
  <w:style w:type="paragraph" w:styleId="Footer">
    <w:name w:val="footer"/>
    <w:basedOn w:val="Normal"/>
    <w:link w:val="FooterChar"/>
    <w:uiPriority w:val="99"/>
    <w:unhideWhenUsed/>
    <w:rsid w:val="00D31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56"/>
  </w:style>
  <w:style w:type="character" w:customStyle="1" w:styleId="Heading4Char">
    <w:name w:val="Heading 4 Char"/>
    <w:basedOn w:val="DefaultParagraphFont"/>
    <w:link w:val="Heading4"/>
    <w:uiPriority w:val="9"/>
    <w:rsid w:val="00D31356"/>
    <w:rPr>
      <w:rFonts w:ascii="Times New Roman" w:eastAsia="Times New Roman" w:hAnsi="Times New Roman" w:cs="Times New Roman"/>
      <w:b/>
      <w:bCs/>
      <w:sz w:val="24"/>
      <w:szCs w:val="24"/>
      <w:lang w:eastAsia="sl-SI"/>
    </w:rPr>
  </w:style>
  <w:style w:type="paragraph" w:styleId="ListParagraph">
    <w:name w:val="List Paragraph"/>
    <w:basedOn w:val="Normal"/>
    <w:uiPriority w:val="34"/>
    <w:qFormat/>
    <w:rsid w:val="00D31356"/>
    <w:pPr>
      <w:ind w:left="720"/>
      <w:contextualSpacing/>
    </w:pPr>
  </w:style>
  <w:style w:type="paragraph" w:styleId="Caption">
    <w:name w:val="caption"/>
    <w:basedOn w:val="Normal"/>
    <w:next w:val="Normal"/>
    <w:uiPriority w:val="35"/>
    <w:unhideWhenUsed/>
    <w:qFormat/>
    <w:rsid w:val="00C7573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11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61123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0262">
      <w:bodyDiv w:val="1"/>
      <w:marLeft w:val="0"/>
      <w:marRight w:val="0"/>
      <w:marTop w:val="0"/>
      <w:marBottom w:val="0"/>
      <w:divBdr>
        <w:top w:val="none" w:sz="0" w:space="0" w:color="auto"/>
        <w:left w:val="none" w:sz="0" w:space="0" w:color="auto"/>
        <w:bottom w:val="none" w:sz="0" w:space="0" w:color="auto"/>
        <w:right w:val="none" w:sz="0" w:space="0" w:color="auto"/>
      </w:divBdr>
    </w:div>
    <w:div w:id="1468163278">
      <w:bodyDiv w:val="1"/>
      <w:marLeft w:val="0"/>
      <w:marRight w:val="0"/>
      <w:marTop w:val="0"/>
      <w:marBottom w:val="0"/>
      <w:divBdr>
        <w:top w:val="none" w:sz="0" w:space="0" w:color="auto"/>
        <w:left w:val="none" w:sz="0" w:space="0" w:color="auto"/>
        <w:bottom w:val="none" w:sz="0" w:space="0" w:color="auto"/>
        <w:right w:val="none" w:sz="0" w:space="0" w:color="auto"/>
      </w:divBdr>
      <w:divsChild>
        <w:div w:id="2038238791">
          <w:marLeft w:val="0"/>
          <w:marRight w:val="0"/>
          <w:marTop w:val="0"/>
          <w:marBottom w:val="0"/>
          <w:divBdr>
            <w:top w:val="none" w:sz="0" w:space="0" w:color="auto"/>
            <w:left w:val="none" w:sz="0" w:space="0" w:color="auto"/>
            <w:bottom w:val="none" w:sz="0" w:space="0" w:color="auto"/>
            <w:right w:val="none" w:sz="0" w:space="0" w:color="auto"/>
          </w:divBdr>
          <w:divsChild>
            <w:div w:id="15108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7</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Dovzan</cp:lastModifiedBy>
  <cp:revision>20</cp:revision>
  <dcterms:created xsi:type="dcterms:W3CDTF">2018-11-16T16:19:00Z</dcterms:created>
  <dcterms:modified xsi:type="dcterms:W3CDTF">2019-04-11T14:24:00Z</dcterms:modified>
</cp:coreProperties>
</file>