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D5" w:rsidRPr="009375EF" w:rsidRDefault="00E72603">
      <w:pPr>
        <w:rPr>
          <w:rFonts w:ascii="Times New Roman" w:hAnsi="Times New Roman" w:cs="Times New Roman"/>
          <w:b/>
          <w:sz w:val="40"/>
          <w:szCs w:val="40"/>
        </w:rPr>
      </w:pPr>
      <w:r w:rsidRPr="009375EF">
        <w:rPr>
          <w:rFonts w:ascii="Times New Roman" w:hAnsi="Times New Roman" w:cs="Times New Roman"/>
          <w:b/>
          <w:sz w:val="40"/>
          <w:szCs w:val="40"/>
        </w:rPr>
        <w:t>Agricultural extension approaches in food security and Agricultural programs (MFS516</w:t>
      </w:r>
      <w:r w:rsidR="003C7424" w:rsidRPr="009375EF">
        <w:rPr>
          <w:rFonts w:ascii="Times New Roman" w:hAnsi="Times New Roman" w:cs="Times New Roman"/>
          <w:b/>
          <w:sz w:val="40"/>
          <w:szCs w:val="40"/>
        </w:rPr>
        <w:t>)</w:t>
      </w:r>
    </w:p>
    <w:p w:rsidR="002C2F3C" w:rsidRPr="009375EF" w:rsidRDefault="002C2F3C">
      <w:pPr>
        <w:rPr>
          <w:rFonts w:ascii="Times New Roman" w:hAnsi="Times New Roman" w:cs="Times New Roman"/>
          <w:b/>
          <w:sz w:val="40"/>
          <w:szCs w:val="40"/>
        </w:rPr>
      </w:pPr>
      <w:r w:rsidRPr="009375EF">
        <w:rPr>
          <w:rFonts w:ascii="Times New Roman" w:hAnsi="Times New Roman" w:cs="Times New Roman"/>
          <w:b/>
          <w:sz w:val="40"/>
          <w:szCs w:val="40"/>
        </w:rPr>
        <w:t>Munyaradzi Munyama</w:t>
      </w:r>
    </w:p>
    <w:p w:rsidR="002C2F3C" w:rsidRPr="009375EF" w:rsidRDefault="002C2F3C">
      <w:pPr>
        <w:rPr>
          <w:rFonts w:ascii="Times New Roman" w:hAnsi="Times New Roman" w:cs="Times New Roman"/>
          <w:b/>
          <w:sz w:val="40"/>
          <w:szCs w:val="40"/>
        </w:rPr>
      </w:pPr>
      <w:r w:rsidRPr="009375EF">
        <w:rPr>
          <w:rFonts w:ascii="Times New Roman" w:hAnsi="Times New Roman" w:cs="Times New Roman"/>
          <w:b/>
          <w:sz w:val="40"/>
          <w:szCs w:val="40"/>
        </w:rPr>
        <w:t>B232982A</w:t>
      </w:r>
    </w:p>
    <w:p w:rsidR="00F12D1F" w:rsidRPr="007D76ED" w:rsidRDefault="00F12D1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1.Review the ethical consideration for an extension agent in Zimbabwe and develop own code of conduct for extension staff in your organization</w:t>
      </w:r>
      <w:r w:rsidRPr="007D76ED">
        <w:rPr>
          <w:rFonts w:ascii="Times New Roman" w:hAnsi="Times New Roman" w:cs="Times New Roman"/>
          <w:sz w:val="32"/>
          <w:szCs w:val="32"/>
        </w:rPr>
        <w:t>.</w:t>
      </w:r>
    </w:p>
    <w:p w:rsidR="00F12D1F" w:rsidRPr="007D76ED" w:rsidRDefault="00F12D1F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 xml:space="preserve">Definition of terms </w:t>
      </w:r>
    </w:p>
    <w:p w:rsidR="00F12D1F" w:rsidRPr="007D76ED" w:rsidRDefault="00F12D1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The extension Agent </w:t>
      </w:r>
      <w:r w:rsidR="005E4FF3" w:rsidRPr="007D76ED">
        <w:rPr>
          <w:rFonts w:ascii="Times New Roman" w:hAnsi="Times New Roman" w:cs="Times New Roman"/>
          <w:sz w:val="32"/>
          <w:szCs w:val="32"/>
        </w:rPr>
        <w:t>–an extension agent is a person responsible for providing the knowledge and information that will enable a farmer to understand and make a decision about a particular innovation, and then for communicating that knowledge to the farmer.</w:t>
      </w:r>
    </w:p>
    <w:p w:rsidR="009C2231" w:rsidRPr="007D76ED" w:rsidRDefault="009C2231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Ethics-these are moral principles that </w:t>
      </w:r>
      <w:r w:rsidR="004562B0" w:rsidRPr="007D76ED">
        <w:rPr>
          <w:rFonts w:ascii="Times New Roman" w:hAnsi="Times New Roman" w:cs="Times New Roman"/>
          <w:sz w:val="32"/>
          <w:szCs w:val="32"/>
        </w:rPr>
        <w:t>govern</w:t>
      </w:r>
      <w:r w:rsidRPr="007D76ED">
        <w:rPr>
          <w:rFonts w:ascii="Times New Roman" w:hAnsi="Times New Roman" w:cs="Times New Roman"/>
          <w:sz w:val="32"/>
          <w:szCs w:val="32"/>
        </w:rPr>
        <w:t xml:space="preserve"> a person behavior or the conducting of an activity.it is</w:t>
      </w:r>
      <w:r w:rsidR="004562B0" w:rsidRPr="007D76ED">
        <w:rPr>
          <w:rFonts w:ascii="Times New Roman" w:hAnsi="Times New Roman" w:cs="Times New Roman"/>
          <w:sz w:val="32"/>
          <w:szCs w:val="32"/>
        </w:rPr>
        <w:t xml:space="preserve"> also the accepted </w:t>
      </w:r>
      <w:r w:rsidR="00900613" w:rsidRPr="007D76ED">
        <w:rPr>
          <w:rFonts w:ascii="Times New Roman" w:hAnsi="Times New Roman" w:cs="Times New Roman"/>
          <w:sz w:val="32"/>
          <w:szCs w:val="32"/>
        </w:rPr>
        <w:t>morals, values</w:t>
      </w:r>
      <w:r w:rsidR="004562B0" w:rsidRPr="007D76ED">
        <w:rPr>
          <w:rFonts w:ascii="Times New Roman" w:hAnsi="Times New Roman" w:cs="Times New Roman"/>
          <w:sz w:val="32"/>
          <w:szCs w:val="32"/>
        </w:rPr>
        <w:t xml:space="preserve"> and principles of right conduct for a profession or area of service. </w:t>
      </w:r>
    </w:p>
    <w:p w:rsidR="00900613" w:rsidRPr="007D76ED" w:rsidRDefault="00900613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The ethical consideration for extension agent are as follows:</w:t>
      </w: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Integrity</w:t>
      </w:r>
    </w:p>
    <w:p w:rsidR="006A3BE8" w:rsidRPr="007D76ED" w:rsidRDefault="006A3BE8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I</w:t>
      </w:r>
      <w:r w:rsidR="00BF3CA8">
        <w:rPr>
          <w:rFonts w:ascii="Times New Roman" w:hAnsi="Times New Roman" w:cs="Times New Roman"/>
          <w:sz w:val="32"/>
          <w:szCs w:val="32"/>
        </w:rPr>
        <w:t>t i</w:t>
      </w:r>
      <w:r w:rsidRPr="007D76ED">
        <w:rPr>
          <w:rFonts w:ascii="Times New Roman" w:hAnsi="Times New Roman" w:cs="Times New Roman"/>
          <w:sz w:val="32"/>
          <w:szCs w:val="32"/>
        </w:rPr>
        <w:t xml:space="preserve">s the quality of being honest and having strong moral </w:t>
      </w:r>
      <w:r w:rsidR="002B51E9" w:rsidRPr="007D76ED">
        <w:rPr>
          <w:rFonts w:ascii="Times New Roman" w:hAnsi="Times New Roman" w:cs="Times New Roman"/>
          <w:sz w:val="32"/>
          <w:szCs w:val="32"/>
        </w:rPr>
        <w:t>principles for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2B51E9" w:rsidRPr="007D76ED">
        <w:rPr>
          <w:rFonts w:ascii="Times New Roman" w:hAnsi="Times New Roman" w:cs="Times New Roman"/>
          <w:sz w:val="32"/>
          <w:szCs w:val="32"/>
        </w:rPr>
        <w:t xml:space="preserve">example if a beneficiary is to get 8 bags of fertilizer, the agent must not give less or </w:t>
      </w:r>
      <w:r w:rsidR="00BF3CA8">
        <w:rPr>
          <w:rFonts w:ascii="Times New Roman" w:hAnsi="Times New Roman" w:cs="Times New Roman"/>
          <w:sz w:val="32"/>
          <w:szCs w:val="32"/>
        </w:rPr>
        <w:t>more quantity.</w:t>
      </w: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Respect</w:t>
      </w:r>
    </w:p>
    <w:p w:rsidR="002B51E9" w:rsidRPr="007D76ED" w:rsidRDefault="002B51E9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Means a feeling of deep admiration for someone or </w:t>
      </w:r>
      <w:r w:rsidR="00900BBA" w:rsidRPr="007D76ED">
        <w:rPr>
          <w:rFonts w:ascii="Times New Roman" w:hAnsi="Times New Roman" w:cs="Times New Roman"/>
          <w:sz w:val="32"/>
          <w:szCs w:val="32"/>
        </w:rPr>
        <w:t>something elicited</w:t>
      </w:r>
      <w:r w:rsidRPr="007D76ED">
        <w:rPr>
          <w:rFonts w:ascii="Times New Roman" w:hAnsi="Times New Roman" w:cs="Times New Roman"/>
          <w:sz w:val="32"/>
          <w:szCs w:val="32"/>
        </w:rPr>
        <w:t xml:space="preserve"> by their </w:t>
      </w:r>
      <w:r w:rsidR="00900BBA" w:rsidRPr="007D76ED">
        <w:rPr>
          <w:rFonts w:ascii="Times New Roman" w:hAnsi="Times New Roman" w:cs="Times New Roman"/>
          <w:sz w:val="32"/>
          <w:szCs w:val="32"/>
        </w:rPr>
        <w:t>abilities, qualities</w:t>
      </w:r>
      <w:r w:rsidRPr="007D76ED">
        <w:rPr>
          <w:rFonts w:ascii="Times New Roman" w:hAnsi="Times New Roman" w:cs="Times New Roman"/>
          <w:sz w:val="32"/>
          <w:szCs w:val="32"/>
        </w:rPr>
        <w:t xml:space="preserve"> or achievements for example being kind and </w:t>
      </w:r>
      <w:r w:rsidR="00900BBA" w:rsidRPr="007D76ED">
        <w:rPr>
          <w:rFonts w:ascii="Times New Roman" w:hAnsi="Times New Roman" w:cs="Times New Roman"/>
          <w:sz w:val="32"/>
          <w:szCs w:val="32"/>
        </w:rPr>
        <w:t>courteous. listening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and avoid </w:t>
      </w:r>
      <w:r w:rsidR="00900BBA" w:rsidRPr="007D76ED">
        <w:rPr>
          <w:rFonts w:ascii="Times New Roman" w:hAnsi="Times New Roman" w:cs="Times New Roman"/>
          <w:sz w:val="32"/>
          <w:szCs w:val="32"/>
        </w:rPr>
        <w:t>interrupting.</w:t>
      </w:r>
    </w:p>
    <w:p w:rsidR="00BD4B47" w:rsidRDefault="00BD4B47">
      <w:pPr>
        <w:rPr>
          <w:rFonts w:ascii="Times New Roman" w:hAnsi="Times New Roman" w:cs="Times New Roman"/>
          <w:b/>
          <w:sz w:val="32"/>
          <w:szCs w:val="32"/>
        </w:rPr>
      </w:pPr>
    </w:p>
    <w:p w:rsidR="00BD4B47" w:rsidRDefault="00BD4B47">
      <w:pPr>
        <w:rPr>
          <w:rFonts w:ascii="Times New Roman" w:hAnsi="Times New Roman" w:cs="Times New Roman"/>
          <w:b/>
          <w:sz w:val="32"/>
          <w:szCs w:val="32"/>
        </w:rPr>
      </w:pP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lastRenderedPageBreak/>
        <w:t>Diversity and inclusion</w:t>
      </w:r>
    </w:p>
    <w:p w:rsidR="002B51E9" w:rsidRPr="007D76ED" w:rsidRDefault="009E4977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Is the acceptance of individuals differences and </w:t>
      </w:r>
      <w:r w:rsidR="00C97067" w:rsidRPr="007D76ED">
        <w:rPr>
          <w:rFonts w:ascii="Times New Roman" w:hAnsi="Times New Roman" w:cs="Times New Roman"/>
          <w:sz w:val="32"/>
          <w:szCs w:val="32"/>
        </w:rPr>
        <w:t>uniqueness, including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values and </w:t>
      </w:r>
      <w:r w:rsidR="00C97067" w:rsidRPr="007D76ED">
        <w:rPr>
          <w:rFonts w:ascii="Times New Roman" w:hAnsi="Times New Roman" w:cs="Times New Roman"/>
          <w:sz w:val="32"/>
          <w:szCs w:val="32"/>
        </w:rPr>
        <w:t xml:space="preserve">beliefs, culture, ethnicity, language, ability and </w:t>
      </w:r>
      <w:r w:rsidR="00F010DD">
        <w:rPr>
          <w:rFonts w:ascii="Times New Roman" w:hAnsi="Times New Roman" w:cs="Times New Roman"/>
          <w:sz w:val="32"/>
          <w:szCs w:val="32"/>
        </w:rPr>
        <w:t>experience.</w:t>
      </w:r>
      <w:r w:rsidR="00F010DD" w:rsidRPr="007D76ED">
        <w:rPr>
          <w:rFonts w:ascii="Times New Roman" w:hAnsi="Times New Roman" w:cs="Times New Roman"/>
          <w:sz w:val="32"/>
          <w:szCs w:val="32"/>
        </w:rPr>
        <w:t xml:space="preserve"> Examples</w:t>
      </w:r>
      <w:r w:rsidR="00C97067" w:rsidRPr="007D76ED">
        <w:rPr>
          <w:rFonts w:ascii="Times New Roman" w:hAnsi="Times New Roman" w:cs="Times New Roman"/>
          <w:sz w:val="32"/>
          <w:szCs w:val="32"/>
        </w:rPr>
        <w:t xml:space="preserve"> of diversity include visible such as age and gender.</w:t>
      </w: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Collaboration and partnerships</w:t>
      </w:r>
    </w:p>
    <w:p w:rsidR="00C97067" w:rsidRPr="007D76ED" w:rsidRDefault="00C97067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Working with others to achieve </w:t>
      </w:r>
      <w:r w:rsidR="00900BBA" w:rsidRPr="007D76ED">
        <w:rPr>
          <w:rFonts w:ascii="Times New Roman" w:hAnsi="Times New Roman" w:cs="Times New Roman"/>
          <w:sz w:val="32"/>
          <w:szCs w:val="32"/>
        </w:rPr>
        <w:t>results for example an extension officer working with othe</w:t>
      </w:r>
      <w:r w:rsidR="00141EFA" w:rsidRPr="007D76ED">
        <w:rPr>
          <w:rFonts w:ascii="Times New Roman" w:hAnsi="Times New Roman" w:cs="Times New Roman"/>
          <w:sz w:val="32"/>
          <w:szCs w:val="32"/>
        </w:rPr>
        <w:t>rs like GMB</w:t>
      </w:r>
      <w:r w:rsidR="00900BBA"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141EFA" w:rsidRPr="007D76ED">
        <w:rPr>
          <w:rFonts w:ascii="Times New Roman" w:hAnsi="Times New Roman" w:cs="Times New Roman"/>
          <w:sz w:val="32"/>
          <w:szCs w:val="32"/>
        </w:rPr>
        <w:t>staff, police, councilors</w:t>
      </w:r>
      <w:r w:rsidR="00900BBA" w:rsidRPr="007D76ED">
        <w:rPr>
          <w:rFonts w:ascii="Times New Roman" w:hAnsi="Times New Roman" w:cs="Times New Roman"/>
          <w:sz w:val="32"/>
          <w:szCs w:val="32"/>
        </w:rPr>
        <w:t xml:space="preserve"> and government </w:t>
      </w:r>
      <w:r w:rsidR="00141EFA" w:rsidRPr="007D76ED">
        <w:rPr>
          <w:rFonts w:ascii="Times New Roman" w:hAnsi="Times New Roman" w:cs="Times New Roman"/>
          <w:sz w:val="32"/>
          <w:szCs w:val="32"/>
        </w:rPr>
        <w:t>departments</w:t>
      </w:r>
      <w:r w:rsidR="00900BBA" w:rsidRPr="007D76ED">
        <w:rPr>
          <w:rFonts w:ascii="Times New Roman" w:hAnsi="Times New Roman" w:cs="Times New Roman"/>
          <w:sz w:val="32"/>
          <w:szCs w:val="32"/>
        </w:rPr>
        <w:t xml:space="preserve"> to achieve his or her </w:t>
      </w:r>
      <w:r w:rsidR="00141EFA" w:rsidRPr="007D76ED">
        <w:rPr>
          <w:rFonts w:ascii="Times New Roman" w:hAnsi="Times New Roman" w:cs="Times New Roman"/>
          <w:sz w:val="32"/>
          <w:szCs w:val="32"/>
        </w:rPr>
        <w:t>task.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43137B" w:rsidRPr="007D76ED">
        <w:rPr>
          <w:rFonts w:ascii="Times New Roman" w:hAnsi="Times New Roman" w:cs="Times New Roman"/>
          <w:sz w:val="32"/>
          <w:szCs w:val="32"/>
        </w:rPr>
        <w:t xml:space="preserve">should </w:t>
      </w:r>
      <w:r w:rsidR="00141EFA" w:rsidRPr="007D76ED">
        <w:rPr>
          <w:rFonts w:ascii="Times New Roman" w:hAnsi="Times New Roman" w:cs="Times New Roman"/>
          <w:sz w:val="32"/>
          <w:szCs w:val="32"/>
        </w:rPr>
        <w:t>support, mentor</w:t>
      </w:r>
      <w:r w:rsidR="0043137B" w:rsidRPr="007D76ED">
        <w:rPr>
          <w:rFonts w:ascii="Times New Roman" w:hAnsi="Times New Roman" w:cs="Times New Roman"/>
          <w:sz w:val="32"/>
          <w:szCs w:val="32"/>
        </w:rPr>
        <w:t xml:space="preserve"> and train colleagues.</w:t>
      </w: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Cultural and gender sensitivity</w:t>
      </w:r>
    </w:p>
    <w:p w:rsidR="0043137B" w:rsidRPr="007D76ED" w:rsidRDefault="0043137B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Is to understand and give consideration to social cultural norms and discriminations in order to acknowledge the different </w:t>
      </w:r>
      <w:r w:rsidR="00141EFA" w:rsidRPr="007D76ED">
        <w:rPr>
          <w:rFonts w:ascii="Times New Roman" w:hAnsi="Times New Roman" w:cs="Times New Roman"/>
          <w:sz w:val="32"/>
          <w:szCs w:val="32"/>
        </w:rPr>
        <w:t>rights, roles</w:t>
      </w:r>
      <w:r w:rsidRPr="007D76ED">
        <w:rPr>
          <w:rFonts w:ascii="Times New Roman" w:hAnsi="Times New Roman" w:cs="Times New Roman"/>
          <w:sz w:val="32"/>
          <w:szCs w:val="32"/>
        </w:rPr>
        <w:t xml:space="preserve"> and responsibilities of women and men in the community and the relationship between </w:t>
      </w:r>
      <w:r w:rsidR="00141EFA" w:rsidRPr="007D76ED">
        <w:rPr>
          <w:rFonts w:ascii="Times New Roman" w:hAnsi="Times New Roman" w:cs="Times New Roman"/>
          <w:sz w:val="32"/>
          <w:szCs w:val="32"/>
        </w:rPr>
        <w:t>them. For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141EFA" w:rsidRPr="007D76ED">
        <w:rPr>
          <w:rFonts w:ascii="Times New Roman" w:hAnsi="Times New Roman" w:cs="Times New Roman"/>
          <w:sz w:val="32"/>
          <w:szCs w:val="32"/>
        </w:rPr>
        <w:t>example,</w:t>
      </w:r>
      <w:r w:rsidRPr="007D76ED">
        <w:rPr>
          <w:rFonts w:ascii="Times New Roman" w:hAnsi="Times New Roman" w:cs="Times New Roman"/>
          <w:sz w:val="32"/>
          <w:szCs w:val="32"/>
        </w:rPr>
        <w:t xml:space="preserve"> no should refrain from discriminating against or stereotyping clients on the basis of sex or </w:t>
      </w:r>
      <w:r w:rsidR="00141EFA" w:rsidRPr="007D76ED">
        <w:rPr>
          <w:rFonts w:ascii="Times New Roman" w:hAnsi="Times New Roman" w:cs="Times New Roman"/>
          <w:sz w:val="32"/>
          <w:szCs w:val="32"/>
        </w:rPr>
        <w:t>gender, treating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all clients with equal respect.</w:t>
      </w:r>
    </w:p>
    <w:p w:rsidR="0043137B" w:rsidRPr="007D76ED" w:rsidRDefault="0043137B">
      <w:pPr>
        <w:rPr>
          <w:rFonts w:ascii="Times New Roman" w:hAnsi="Times New Roman" w:cs="Times New Roman"/>
          <w:sz w:val="32"/>
          <w:szCs w:val="32"/>
        </w:rPr>
      </w:pP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Accountability and transparency</w:t>
      </w:r>
    </w:p>
    <w:p w:rsidR="00566E5F" w:rsidRPr="007D76ED" w:rsidRDefault="00566E5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It involves actively sharing </w:t>
      </w:r>
      <w:r w:rsidR="002E2D0F" w:rsidRPr="007D76ED">
        <w:rPr>
          <w:rFonts w:ascii="Times New Roman" w:hAnsi="Times New Roman" w:cs="Times New Roman"/>
          <w:sz w:val="32"/>
          <w:szCs w:val="32"/>
        </w:rPr>
        <w:t>feedback. providing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honest and constructive feedback helps team members understand their strength and areas for improvement .it encourages an open </w:t>
      </w:r>
      <w:r w:rsidR="002E2D0F" w:rsidRPr="007D76ED">
        <w:rPr>
          <w:rFonts w:ascii="Times New Roman" w:hAnsi="Times New Roman" w:cs="Times New Roman"/>
          <w:sz w:val="32"/>
          <w:szCs w:val="32"/>
        </w:rPr>
        <w:t>dialogue, fosters</w:t>
      </w:r>
      <w:r w:rsidRPr="007D76ED">
        <w:rPr>
          <w:rFonts w:ascii="Times New Roman" w:hAnsi="Times New Roman" w:cs="Times New Roman"/>
          <w:sz w:val="32"/>
          <w:szCs w:val="32"/>
        </w:rPr>
        <w:t xml:space="preserve"> continuous growth and promote a culture of </w:t>
      </w:r>
      <w:r w:rsidR="002E2D0F" w:rsidRPr="007D76ED">
        <w:rPr>
          <w:rFonts w:ascii="Times New Roman" w:hAnsi="Times New Roman" w:cs="Times New Roman"/>
          <w:sz w:val="32"/>
          <w:szCs w:val="32"/>
        </w:rPr>
        <w:t>learning. For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2E2D0F" w:rsidRPr="007D76ED">
        <w:rPr>
          <w:rFonts w:ascii="Times New Roman" w:hAnsi="Times New Roman" w:cs="Times New Roman"/>
          <w:sz w:val="32"/>
          <w:szCs w:val="32"/>
        </w:rPr>
        <w:t>example,</w:t>
      </w:r>
      <w:r w:rsidRPr="007D76ED">
        <w:rPr>
          <w:rFonts w:ascii="Times New Roman" w:hAnsi="Times New Roman" w:cs="Times New Roman"/>
          <w:sz w:val="32"/>
          <w:szCs w:val="32"/>
        </w:rPr>
        <w:t xml:space="preserve"> on </w:t>
      </w:r>
      <w:r w:rsidR="002E2D0F" w:rsidRPr="007D76ED">
        <w:rPr>
          <w:rFonts w:ascii="Times New Roman" w:hAnsi="Times New Roman" w:cs="Times New Roman"/>
          <w:sz w:val="32"/>
          <w:szCs w:val="32"/>
        </w:rPr>
        <w:t>accountability, the</w:t>
      </w:r>
      <w:r w:rsidRPr="007D76ED">
        <w:rPr>
          <w:rFonts w:ascii="Times New Roman" w:hAnsi="Times New Roman" w:cs="Times New Roman"/>
          <w:sz w:val="32"/>
          <w:szCs w:val="32"/>
        </w:rPr>
        <w:t xml:space="preserve"> agent should own his </w:t>
      </w:r>
      <w:r w:rsidR="002E2D0F" w:rsidRPr="007D76ED">
        <w:rPr>
          <w:rFonts w:ascii="Times New Roman" w:hAnsi="Times New Roman" w:cs="Times New Roman"/>
          <w:sz w:val="32"/>
          <w:szCs w:val="32"/>
        </w:rPr>
        <w:t>mistake, apologies</w:t>
      </w:r>
      <w:r w:rsidRPr="007D76ED">
        <w:rPr>
          <w:rFonts w:ascii="Times New Roman" w:hAnsi="Times New Roman" w:cs="Times New Roman"/>
          <w:sz w:val="32"/>
          <w:szCs w:val="32"/>
        </w:rPr>
        <w:t xml:space="preserve"> and make </w:t>
      </w:r>
      <w:r w:rsidR="002E2D0F" w:rsidRPr="007D76ED">
        <w:rPr>
          <w:rFonts w:ascii="Times New Roman" w:hAnsi="Times New Roman" w:cs="Times New Roman"/>
          <w:sz w:val="32"/>
          <w:szCs w:val="32"/>
        </w:rPr>
        <w:t>amends. For</w:t>
      </w:r>
      <w:r w:rsidR="008317C4" w:rsidRPr="007D76ED">
        <w:rPr>
          <w:rFonts w:ascii="Times New Roman" w:hAnsi="Times New Roman" w:cs="Times New Roman"/>
          <w:sz w:val="32"/>
          <w:szCs w:val="32"/>
        </w:rPr>
        <w:t xml:space="preserve"> transparency </w:t>
      </w:r>
      <w:r w:rsidR="002E2D0F" w:rsidRPr="007D76ED">
        <w:rPr>
          <w:rFonts w:ascii="Times New Roman" w:hAnsi="Times New Roman" w:cs="Times New Roman"/>
          <w:sz w:val="32"/>
          <w:szCs w:val="32"/>
        </w:rPr>
        <w:t>should</w:t>
      </w:r>
      <w:r w:rsidR="008317C4" w:rsidRPr="007D76ED">
        <w:rPr>
          <w:rFonts w:ascii="Times New Roman" w:hAnsi="Times New Roman" w:cs="Times New Roman"/>
          <w:sz w:val="32"/>
          <w:szCs w:val="32"/>
        </w:rPr>
        <w:t xml:space="preserve"> making clear what is okay and what is not okay.</w:t>
      </w: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Farmer centeredness</w:t>
      </w:r>
    </w:p>
    <w:p w:rsidR="008317C4" w:rsidRPr="007D76ED" w:rsidRDefault="008317C4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Actions or initiatives should benefit the farmer. The agent should not interfere in the farmer’s decision making process by respecting their choices, priorities and </w:t>
      </w:r>
      <w:r w:rsidR="002E2D0F" w:rsidRPr="007D76ED">
        <w:rPr>
          <w:rFonts w:ascii="Times New Roman" w:hAnsi="Times New Roman" w:cs="Times New Roman"/>
          <w:sz w:val="32"/>
          <w:szCs w:val="32"/>
        </w:rPr>
        <w:t>beliefs. The</w:t>
      </w:r>
      <w:r w:rsidR="00893E2B" w:rsidRPr="007D76ED">
        <w:rPr>
          <w:rFonts w:ascii="Times New Roman" w:hAnsi="Times New Roman" w:cs="Times New Roman"/>
          <w:sz w:val="32"/>
          <w:szCs w:val="32"/>
        </w:rPr>
        <w:t xml:space="preserve"> agent should put farmers at the </w:t>
      </w:r>
      <w:r w:rsidR="002E2D0F" w:rsidRPr="007D76ED">
        <w:rPr>
          <w:rFonts w:ascii="Times New Roman" w:hAnsi="Times New Roman" w:cs="Times New Roman"/>
          <w:sz w:val="32"/>
          <w:szCs w:val="32"/>
        </w:rPr>
        <w:t>center</w:t>
      </w:r>
      <w:r w:rsidR="00893E2B"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893E2B" w:rsidRPr="007D76ED">
        <w:rPr>
          <w:rFonts w:ascii="Times New Roman" w:hAnsi="Times New Roman" w:cs="Times New Roman"/>
          <w:sz w:val="32"/>
          <w:szCs w:val="32"/>
        </w:rPr>
        <w:lastRenderedPageBreak/>
        <w:t xml:space="preserve">of the </w:t>
      </w:r>
      <w:r w:rsidR="002E2D0F" w:rsidRPr="007D76ED">
        <w:rPr>
          <w:rFonts w:ascii="Times New Roman" w:hAnsi="Times New Roman" w:cs="Times New Roman"/>
          <w:sz w:val="32"/>
          <w:szCs w:val="32"/>
        </w:rPr>
        <w:t>research</w:t>
      </w:r>
      <w:r w:rsidR="00893E2B" w:rsidRPr="007D76ED">
        <w:rPr>
          <w:rFonts w:ascii="Times New Roman" w:hAnsi="Times New Roman" w:cs="Times New Roman"/>
          <w:sz w:val="32"/>
          <w:szCs w:val="32"/>
        </w:rPr>
        <w:t xml:space="preserve"> and development process and developing innovations that meet their specific needs and priorities.</w:t>
      </w:r>
    </w:p>
    <w:p w:rsidR="008317C4" w:rsidRPr="007D76ED" w:rsidRDefault="008317C4">
      <w:pPr>
        <w:rPr>
          <w:rFonts w:ascii="Times New Roman" w:hAnsi="Times New Roman" w:cs="Times New Roman"/>
          <w:sz w:val="32"/>
          <w:szCs w:val="32"/>
        </w:rPr>
      </w:pPr>
    </w:p>
    <w:p w:rsidR="00900613" w:rsidRPr="007D76ED" w:rsidRDefault="00900613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 xml:space="preserve">Innovativeness </w:t>
      </w:r>
    </w:p>
    <w:p w:rsidR="00C72C89" w:rsidRPr="007D76ED" w:rsidRDefault="00C72C89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Is the process of </w:t>
      </w:r>
      <w:r w:rsidR="002E2D0F" w:rsidRPr="007D76ED">
        <w:rPr>
          <w:rFonts w:ascii="Times New Roman" w:hAnsi="Times New Roman" w:cs="Times New Roman"/>
          <w:sz w:val="32"/>
          <w:szCs w:val="32"/>
        </w:rPr>
        <w:t>bringing about</w:t>
      </w:r>
      <w:r w:rsidRPr="007D76ED">
        <w:rPr>
          <w:rFonts w:ascii="Times New Roman" w:hAnsi="Times New Roman" w:cs="Times New Roman"/>
          <w:sz w:val="32"/>
          <w:szCs w:val="32"/>
        </w:rPr>
        <w:t xml:space="preserve"> new </w:t>
      </w:r>
      <w:r w:rsidR="002E2D0F" w:rsidRPr="007D76ED">
        <w:rPr>
          <w:rFonts w:ascii="Times New Roman" w:hAnsi="Times New Roman" w:cs="Times New Roman"/>
          <w:sz w:val="32"/>
          <w:szCs w:val="32"/>
        </w:rPr>
        <w:t>ideas, methods, products</w:t>
      </w:r>
      <w:r w:rsidRPr="007D76ED">
        <w:rPr>
          <w:rFonts w:ascii="Times New Roman" w:hAnsi="Times New Roman" w:cs="Times New Roman"/>
          <w:sz w:val="32"/>
          <w:szCs w:val="32"/>
        </w:rPr>
        <w:t xml:space="preserve"> and services or solutions that have a significant positive impact and </w:t>
      </w:r>
      <w:r w:rsidR="002E2D0F" w:rsidRPr="007D76ED">
        <w:rPr>
          <w:rFonts w:ascii="Times New Roman" w:hAnsi="Times New Roman" w:cs="Times New Roman"/>
          <w:sz w:val="32"/>
          <w:szCs w:val="32"/>
        </w:rPr>
        <w:t>value? For example, an extension may introduce climate proof to areas where it was not carried out. And the use of organic manure in place of compound D fertilizer.</w:t>
      </w:r>
    </w:p>
    <w:p w:rsidR="00C72C89" w:rsidRPr="007D76ED" w:rsidRDefault="00C72C89">
      <w:pPr>
        <w:rPr>
          <w:rFonts w:ascii="Times New Roman" w:hAnsi="Times New Roman" w:cs="Times New Roman"/>
          <w:sz w:val="32"/>
          <w:szCs w:val="32"/>
        </w:rPr>
      </w:pPr>
    </w:p>
    <w:p w:rsidR="00900613" w:rsidRPr="007D76ED" w:rsidRDefault="0053066C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>D</w:t>
      </w:r>
      <w:r w:rsidR="00260E10" w:rsidRPr="007D76ED">
        <w:rPr>
          <w:rFonts w:ascii="Times New Roman" w:hAnsi="Times New Roman" w:cs="Times New Roman"/>
          <w:b/>
          <w:sz w:val="32"/>
          <w:szCs w:val="32"/>
        </w:rPr>
        <w:t>evelo</w:t>
      </w:r>
      <w:r w:rsidRPr="007D76ED">
        <w:rPr>
          <w:rFonts w:ascii="Times New Roman" w:hAnsi="Times New Roman" w:cs="Times New Roman"/>
          <w:b/>
          <w:sz w:val="32"/>
          <w:szCs w:val="32"/>
        </w:rPr>
        <w:t>p own code of conduct for extension staff in GMB</w:t>
      </w:r>
    </w:p>
    <w:p w:rsidR="001707AD" w:rsidRPr="007D76ED" w:rsidRDefault="001707AD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A code of conduct is a defined set of rules, principles, values employee expectations, behaviors, and relationships that a business considers import and believes necessary for its success. Developing a code of conduct for GMB staff to consider the </w:t>
      </w:r>
      <w:r w:rsidR="00141EFA" w:rsidRPr="007D76ED">
        <w:rPr>
          <w:rFonts w:ascii="Times New Roman" w:hAnsi="Times New Roman" w:cs="Times New Roman"/>
          <w:sz w:val="32"/>
          <w:szCs w:val="32"/>
        </w:rPr>
        <w:t>following: employees</w:t>
      </w:r>
      <w:r w:rsidRPr="007D76ED">
        <w:rPr>
          <w:rFonts w:ascii="Times New Roman" w:hAnsi="Times New Roman" w:cs="Times New Roman"/>
          <w:sz w:val="32"/>
          <w:szCs w:val="32"/>
        </w:rPr>
        <w:t xml:space="preserve"> are subjected to a conduct which does not put the organization into </w:t>
      </w:r>
      <w:r w:rsidR="00141EFA" w:rsidRPr="007D76ED">
        <w:rPr>
          <w:rFonts w:ascii="Times New Roman" w:hAnsi="Times New Roman" w:cs="Times New Roman"/>
          <w:sz w:val="32"/>
          <w:szCs w:val="32"/>
        </w:rPr>
        <w:t>disrepute, so</w:t>
      </w:r>
      <w:r w:rsidRPr="007D76ED">
        <w:rPr>
          <w:rFonts w:ascii="Times New Roman" w:hAnsi="Times New Roman" w:cs="Times New Roman"/>
          <w:sz w:val="32"/>
          <w:szCs w:val="32"/>
        </w:rPr>
        <w:t xml:space="preserve"> if one fails to pe</w:t>
      </w:r>
      <w:r w:rsidR="00ED2912" w:rsidRPr="007D76ED">
        <w:rPr>
          <w:rFonts w:ascii="Times New Roman" w:hAnsi="Times New Roman" w:cs="Times New Roman"/>
          <w:sz w:val="32"/>
          <w:szCs w:val="32"/>
        </w:rPr>
        <w:t>rform as per the guide line then</w:t>
      </w:r>
      <w:r w:rsidRPr="007D76ED">
        <w:rPr>
          <w:rFonts w:ascii="Times New Roman" w:hAnsi="Times New Roman" w:cs="Times New Roman"/>
          <w:sz w:val="32"/>
          <w:szCs w:val="32"/>
        </w:rPr>
        <w:t xml:space="preserve"> a code of conduct will apply .so the following must be included into the </w:t>
      </w:r>
      <w:r w:rsidR="00141EFA" w:rsidRPr="007D76ED">
        <w:rPr>
          <w:rFonts w:ascii="Times New Roman" w:hAnsi="Times New Roman" w:cs="Times New Roman"/>
          <w:sz w:val="32"/>
          <w:szCs w:val="32"/>
        </w:rPr>
        <w:t>code:</w:t>
      </w:r>
    </w:p>
    <w:p w:rsidR="00ED2912" w:rsidRPr="007D76ED" w:rsidRDefault="001707AD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1.introduction2.application of the code</w:t>
      </w:r>
      <w:r w:rsidR="00ED2912" w:rsidRPr="007D76ED">
        <w:rPr>
          <w:rFonts w:ascii="Times New Roman" w:hAnsi="Times New Roman" w:cs="Times New Roman"/>
          <w:sz w:val="32"/>
          <w:szCs w:val="32"/>
        </w:rPr>
        <w:t>3.purpose of the code. interpretations of the code. grievance handling procedure. the displinary hearing procedure. Definitions</w:t>
      </w:r>
    </w:p>
    <w:p w:rsidR="001707AD" w:rsidRPr="007D76ED" w:rsidRDefault="00ED2912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 of acts of misconduct and disciplinary measures and </w:t>
      </w:r>
      <w:r w:rsidR="00141EFA" w:rsidRPr="007D76ED">
        <w:rPr>
          <w:rFonts w:ascii="Times New Roman" w:hAnsi="Times New Roman" w:cs="Times New Roman"/>
          <w:sz w:val="32"/>
          <w:szCs w:val="32"/>
        </w:rPr>
        <w:t>responsibilities.</w:t>
      </w:r>
    </w:p>
    <w:p w:rsidR="00ED2912" w:rsidRPr="007D76ED" w:rsidRDefault="00ED2912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the code must have a misconduct charge</w:t>
      </w:r>
    </w:p>
    <w:p w:rsidR="00ED2912" w:rsidRPr="007D76ED" w:rsidRDefault="00ED2912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category of offenses </w:t>
      </w:r>
      <w:r w:rsidR="00141EFA" w:rsidRPr="007D76ED">
        <w:rPr>
          <w:rFonts w:ascii="Times New Roman" w:hAnsi="Times New Roman" w:cs="Times New Roman"/>
          <w:sz w:val="32"/>
          <w:szCs w:val="32"/>
        </w:rPr>
        <w:t>and appropriate</w:t>
      </w:r>
      <w:r w:rsidR="0016336F" w:rsidRPr="007D76ED">
        <w:rPr>
          <w:rFonts w:ascii="Times New Roman" w:hAnsi="Times New Roman" w:cs="Times New Roman"/>
          <w:sz w:val="32"/>
          <w:szCs w:val="32"/>
        </w:rPr>
        <w:t xml:space="preserve"> level of penalty</w:t>
      </w:r>
    </w:p>
    <w:p w:rsidR="0016336F" w:rsidRPr="007D76ED" w:rsidRDefault="0016336F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 xml:space="preserve">Category </w:t>
      </w:r>
      <w:r w:rsidR="00141EFA" w:rsidRPr="007D76ED">
        <w:rPr>
          <w:rFonts w:ascii="Times New Roman" w:hAnsi="Times New Roman" w:cs="Times New Roman"/>
          <w:b/>
          <w:sz w:val="32"/>
          <w:szCs w:val="32"/>
        </w:rPr>
        <w:t>1: Gross</w:t>
      </w:r>
      <w:r w:rsidRPr="007D76ED">
        <w:rPr>
          <w:rFonts w:ascii="Times New Roman" w:hAnsi="Times New Roman" w:cs="Times New Roman"/>
          <w:b/>
          <w:sz w:val="32"/>
          <w:szCs w:val="32"/>
        </w:rPr>
        <w:t xml:space="preserve"> misconduct</w:t>
      </w:r>
    </w:p>
    <w:p w:rsidR="0016336F" w:rsidRPr="007D76ED" w:rsidRDefault="00141EFA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Theft, fraud, forgery, corruption</w:t>
      </w:r>
      <w:r w:rsidR="0016336F" w:rsidRPr="007D76ED">
        <w:rPr>
          <w:rFonts w:ascii="Times New Roman" w:hAnsi="Times New Roman" w:cs="Times New Roman"/>
          <w:sz w:val="32"/>
          <w:szCs w:val="32"/>
        </w:rPr>
        <w:t xml:space="preserve"> falsification and involvement in bribery</w:t>
      </w:r>
    </w:p>
    <w:p w:rsidR="0016336F" w:rsidRPr="007D76ED" w:rsidRDefault="00E82CF8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First breach</w:t>
      </w:r>
      <w:r w:rsidR="0016336F" w:rsidRPr="007D76ED">
        <w:rPr>
          <w:rFonts w:ascii="Times New Roman" w:hAnsi="Times New Roman" w:cs="Times New Roman"/>
          <w:sz w:val="32"/>
          <w:szCs w:val="32"/>
        </w:rPr>
        <w:t xml:space="preserve"> the penalty is dismissal</w:t>
      </w:r>
    </w:p>
    <w:p w:rsidR="00E82CF8" w:rsidRPr="007D76ED" w:rsidRDefault="00E82CF8">
      <w:pPr>
        <w:rPr>
          <w:rFonts w:ascii="Times New Roman" w:hAnsi="Times New Roman" w:cs="Times New Roman"/>
          <w:b/>
          <w:sz w:val="32"/>
          <w:szCs w:val="32"/>
        </w:rPr>
      </w:pPr>
    </w:p>
    <w:p w:rsidR="0016336F" w:rsidRPr="007D76ED" w:rsidRDefault="0016336F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 xml:space="preserve">Category </w:t>
      </w:r>
      <w:r w:rsidR="00E82CF8" w:rsidRPr="007D76ED">
        <w:rPr>
          <w:rFonts w:ascii="Times New Roman" w:hAnsi="Times New Roman" w:cs="Times New Roman"/>
          <w:b/>
          <w:sz w:val="32"/>
          <w:szCs w:val="32"/>
        </w:rPr>
        <w:t>11: Serious</w:t>
      </w:r>
      <w:r w:rsidRPr="007D76ED">
        <w:rPr>
          <w:rFonts w:ascii="Times New Roman" w:hAnsi="Times New Roman" w:cs="Times New Roman"/>
          <w:b/>
          <w:sz w:val="32"/>
          <w:szCs w:val="32"/>
        </w:rPr>
        <w:t xml:space="preserve"> offences</w:t>
      </w:r>
    </w:p>
    <w:p w:rsidR="0016336F" w:rsidRPr="007D76ED" w:rsidRDefault="0016336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Negligence of </w:t>
      </w:r>
      <w:r w:rsidR="00E82CF8" w:rsidRPr="007D76ED">
        <w:rPr>
          <w:rFonts w:ascii="Times New Roman" w:hAnsi="Times New Roman" w:cs="Times New Roman"/>
          <w:sz w:val="32"/>
          <w:szCs w:val="32"/>
        </w:rPr>
        <w:t>duty, incompetence, failure</w:t>
      </w:r>
      <w:r w:rsidRPr="007D76ED">
        <w:rPr>
          <w:rFonts w:ascii="Times New Roman" w:hAnsi="Times New Roman" w:cs="Times New Roman"/>
          <w:sz w:val="32"/>
          <w:szCs w:val="32"/>
        </w:rPr>
        <w:t xml:space="preserve"> to report occupational </w:t>
      </w:r>
      <w:r w:rsidR="00E82CF8" w:rsidRPr="007D76ED">
        <w:rPr>
          <w:rFonts w:ascii="Times New Roman" w:hAnsi="Times New Roman" w:cs="Times New Roman"/>
          <w:sz w:val="32"/>
          <w:szCs w:val="32"/>
        </w:rPr>
        <w:t>accidents, proven</w:t>
      </w:r>
      <w:r w:rsidRPr="007D76ED">
        <w:rPr>
          <w:rFonts w:ascii="Times New Roman" w:hAnsi="Times New Roman" w:cs="Times New Roman"/>
          <w:sz w:val="32"/>
          <w:szCs w:val="32"/>
        </w:rPr>
        <w:t xml:space="preserve"> rudeness to customers </w:t>
      </w:r>
    </w:p>
    <w:p w:rsidR="0016336F" w:rsidRPr="007D76ED" w:rsidRDefault="0016336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>First breach is written warning and second breach is dismissal</w:t>
      </w:r>
    </w:p>
    <w:p w:rsidR="0016336F" w:rsidRPr="007D76ED" w:rsidRDefault="0016336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Category </w:t>
      </w:r>
      <w:r w:rsidR="00E82CF8" w:rsidRPr="007D76ED">
        <w:rPr>
          <w:rFonts w:ascii="Times New Roman" w:hAnsi="Times New Roman" w:cs="Times New Roman"/>
          <w:sz w:val="32"/>
          <w:szCs w:val="32"/>
        </w:rPr>
        <w:t>111: Minor</w:t>
      </w:r>
      <w:r w:rsidRPr="007D76ED">
        <w:rPr>
          <w:rFonts w:ascii="Times New Roman" w:hAnsi="Times New Roman" w:cs="Times New Roman"/>
          <w:sz w:val="32"/>
          <w:szCs w:val="32"/>
        </w:rPr>
        <w:t xml:space="preserve"> offences</w:t>
      </w:r>
    </w:p>
    <w:p w:rsidR="0016336F" w:rsidRPr="007D76ED" w:rsidRDefault="0016336F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Poor time </w:t>
      </w:r>
      <w:r w:rsidR="00E82CF8" w:rsidRPr="007D76ED">
        <w:rPr>
          <w:rFonts w:ascii="Times New Roman" w:hAnsi="Times New Roman" w:cs="Times New Roman"/>
          <w:sz w:val="32"/>
          <w:szCs w:val="32"/>
        </w:rPr>
        <w:t>keeping, minor</w:t>
      </w:r>
      <w:r w:rsidRPr="007D76ED">
        <w:rPr>
          <w:rFonts w:ascii="Times New Roman" w:hAnsi="Times New Roman" w:cs="Times New Roman"/>
          <w:sz w:val="32"/>
          <w:szCs w:val="32"/>
        </w:rPr>
        <w:t xml:space="preserve"> cases of </w:t>
      </w:r>
      <w:r w:rsidR="00E82CF8" w:rsidRPr="007D76ED">
        <w:rPr>
          <w:rFonts w:ascii="Times New Roman" w:hAnsi="Times New Roman" w:cs="Times New Roman"/>
          <w:sz w:val="32"/>
          <w:szCs w:val="32"/>
        </w:rPr>
        <w:t>loss, damage</w:t>
      </w:r>
      <w:r w:rsidRPr="007D76ED">
        <w:rPr>
          <w:rFonts w:ascii="Times New Roman" w:hAnsi="Times New Roman" w:cs="Times New Roman"/>
          <w:sz w:val="32"/>
          <w:szCs w:val="32"/>
        </w:rPr>
        <w:t xml:space="preserve"> or mis</w:t>
      </w:r>
      <w:r w:rsidR="00EF5D5C" w:rsidRPr="007D76ED">
        <w:rPr>
          <w:rFonts w:ascii="Times New Roman" w:hAnsi="Times New Roman" w:cs="Times New Roman"/>
          <w:sz w:val="32"/>
          <w:szCs w:val="32"/>
        </w:rPr>
        <w:t xml:space="preserve">use of company </w:t>
      </w:r>
      <w:r w:rsidR="00E82CF8" w:rsidRPr="007D76ED">
        <w:rPr>
          <w:rFonts w:ascii="Times New Roman" w:hAnsi="Times New Roman" w:cs="Times New Roman"/>
          <w:sz w:val="32"/>
          <w:szCs w:val="32"/>
        </w:rPr>
        <w:t>property, breach</w:t>
      </w:r>
      <w:r w:rsidR="00EF5D5C" w:rsidRPr="007D76ED">
        <w:rPr>
          <w:rFonts w:ascii="Times New Roman" w:hAnsi="Times New Roman" w:cs="Times New Roman"/>
          <w:sz w:val="32"/>
          <w:szCs w:val="32"/>
        </w:rPr>
        <w:t xml:space="preserve"> of company standing regulations which do not prejudice the GMB in any way.</w:t>
      </w:r>
    </w:p>
    <w:p w:rsidR="00EF5D5C" w:rsidRPr="007D76ED" w:rsidRDefault="00EF5D5C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First breach written </w:t>
      </w:r>
      <w:r w:rsidR="00E82CF8" w:rsidRPr="007D76ED">
        <w:rPr>
          <w:rFonts w:ascii="Times New Roman" w:hAnsi="Times New Roman" w:cs="Times New Roman"/>
          <w:sz w:val="32"/>
          <w:szCs w:val="32"/>
        </w:rPr>
        <w:t>warning, second</w:t>
      </w:r>
      <w:r w:rsidRPr="007D76ED">
        <w:rPr>
          <w:rFonts w:ascii="Times New Roman" w:hAnsi="Times New Roman" w:cs="Times New Roman"/>
          <w:sz w:val="32"/>
          <w:szCs w:val="32"/>
        </w:rPr>
        <w:t xml:space="preserve"> breach written </w:t>
      </w:r>
      <w:r w:rsidR="00E82CF8" w:rsidRPr="007D76ED">
        <w:rPr>
          <w:rFonts w:ascii="Times New Roman" w:hAnsi="Times New Roman" w:cs="Times New Roman"/>
          <w:sz w:val="32"/>
          <w:szCs w:val="32"/>
        </w:rPr>
        <w:t>warning, third</w:t>
      </w:r>
      <w:r w:rsidRPr="007D76ED">
        <w:rPr>
          <w:rFonts w:ascii="Times New Roman" w:hAnsi="Times New Roman" w:cs="Times New Roman"/>
          <w:sz w:val="32"/>
          <w:szCs w:val="32"/>
        </w:rPr>
        <w:t xml:space="preserve"> breach final written warning with or without demotion or down grading.</w:t>
      </w:r>
    </w:p>
    <w:p w:rsidR="00ED2912" w:rsidRPr="007D76ED" w:rsidRDefault="00ED2912">
      <w:pPr>
        <w:rPr>
          <w:rFonts w:ascii="Times New Roman" w:hAnsi="Times New Roman" w:cs="Times New Roman"/>
          <w:sz w:val="32"/>
          <w:szCs w:val="32"/>
        </w:rPr>
      </w:pPr>
    </w:p>
    <w:p w:rsidR="0053066C" w:rsidRPr="007D76ED" w:rsidRDefault="00E82CF8">
      <w:pPr>
        <w:rPr>
          <w:rFonts w:ascii="Times New Roman" w:hAnsi="Times New Roman" w:cs="Times New Roman"/>
          <w:b/>
          <w:sz w:val="32"/>
          <w:szCs w:val="32"/>
        </w:rPr>
      </w:pPr>
      <w:r w:rsidRPr="007D76ED">
        <w:rPr>
          <w:rFonts w:ascii="Times New Roman" w:hAnsi="Times New Roman" w:cs="Times New Roman"/>
          <w:b/>
          <w:sz w:val="32"/>
          <w:szCs w:val="32"/>
        </w:rPr>
        <w:t xml:space="preserve">Conclusion </w:t>
      </w:r>
    </w:p>
    <w:p w:rsidR="00495837" w:rsidRPr="007D76ED" w:rsidRDefault="00495837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An extension agent need several specific qualities like public speaking </w:t>
      </w:r>
      <w:r w:rsidR="008D6553" w:rsidRPr="007D76ED">
        <w:rPr>
          <w:rFonts w:ascii="Times New Roman" w:hAnsi="Times New Roman" w:cs="Times New Roman"/>
          <w:sz w:val="32"/>
          <w:szCs w:val="32"/>
        </w:rPr>
        <w:t>skills, accountability, integrity</w:t>
      </w:r>
      <w:r w:rsidRPr="007D76ED">
        <w:rPr>
          <w:rFonts w:ascii="Times New Roman" w:hAnsi="Times New Roman" w:cs="Times New Roman"/>
          <w:sz w:val="32"/>
          <w:szCs w:val="32"/>
        </w:rPr>
        <w:t xml:space="preserve"> and should be comfortable</w:t>
      </w:r>
      <w:r w:rsidR="008D6553" w:rsidRPr="007D76ED">
        <w:rPr>
          <w:rFonts w:ascii="Times New Roman" w:hAnsi="Times New Roman" w:cs="Times New Roman"/>
          <w:sz w:val="32"/>
          <w:szCs w:val="32"/>
        </w:rPr>
        <w:t xml:space="preserve"> working with large groups of people.</w:t>
      </w:r>
    </w:p>
    <w:p w:rsidR="00FB3DEA" w:rsidRDefault="00A0519A">
      <w:pPr>
        <w:rPr>
          <w:rFonts w:ascii="Times New Roman" w:hAnsi="Times New Roman" w:cs="Times New Roman"/>
          <w:sz w:val="32"/>
          <w:szCs w:val="32"/>
        </w:rPr>
      </w:pPr>
      <w:r w:rsidRPr="007D76ED">
        <w:rPr>
          <w:rFonts w:ascii="Times New Roman" w:hAnsi="Times New Roman" w:cs="Times New Roman"/>
          <w:sz w:val="32"/>
          <w:szCs w:val="32"/>
        </w:rPr>
        <w:t xml:space="preserve">Code of conduct helps to protect the employer and </w:t>
      </w:r>
      <w:r w:rsidR="00E14381" w:rsidRPr="007D76ED">
        <w:rPr>
          <w:rFonts w:ascii="Times New Roman" w:hAnsi="Times New Roman" w:cs="Times New Roman"/>
          <w:sz w:val="32"/>
          <w:szCs w:val="32"/>
        </w:rPr>
        <w:t>employees. still</w:t>
      </w:r>
      <w:r w:rsidRPr="007D76ED">
        <w:rPr>
          <w:rFonts w:ascii="Times New Roman" w:hAnsi="Times New Roman" w:cs="Times New Roman"/>
          <w:sz w:val="32"/>
          <w:szCs w:val="32"/>
        </w:rPr>
        <w:t xml:space="preserve"> there are other purposes as </w:t>
      </w:r>
      <w:r w:rsidR="00E14381" w:rsidRPr="007D76ED">
        <w:rPr>
          <w:rFonts w:ascii="Times New Roman" w:hAnsi="Times New Roman" w:cs="Times New Roman"/>
          <w:sz w:val="32"/>
          <w:szCs w:val="32"/>
        </w:rPr>
        <w:t>well, such</w:t>
      </w:r>
      <w:r w:rsidRPr="007D76ED">
        <w:rPr>
          <w:rFonts w:ascii="Times New Roman" w:hAnsi="Times New Roman" w:cs="Times New Roman"/>
          <w:sz w:val="32"/>
          <w:szCs w:val="32"/>
        </w:rPr>
        <w:t xml:space="preserve"> as stating the </w:t>
      </w:r>
      <w:r w:rsidR="00E14381" w:rsidRPr="007D76ED">
        <w:rPr>
          <w:rFonts w:ascii="Times New Roman" w:hAnsi="Times New Roman" w:cs="Times New Roman"/>
          <w:sz w:val="32"/>
          <w:szCs w:val="32"/>
        </w:rPr>
        <w:t>company’s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E14381" w:rsidRPr="007D76ED">
        <w:rPr>
          <w:rFonts w:ascii="Times New Roman" w:hAnsi="Times New Roman" w:cs="Times New Roman"/>
          <w:sz w:val="32"/>
          <w:szCs w:val="32"/>
        </w:rPr>
        <w:t>values, encouraging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</w:t>
      </w:r>
      <w:r w:rsidR="00E14381" w:rsidRPr="007D76ED">
        <w:rPr>
          <w:rFonts w:ascii="Times New Roman" w:hAnsi="Times New Roman" w:cs="Times New Roman"/>
          <w:sz w:val="32"/>
          <w:szCs w:val="32"/>
        </w:rPr>
        <w:t>teamwork, helping</w:t>
      </w:r>
      <w:r w:rsidRPr="007D76ED">
        <w:rPr>
          <w:rFonts w:ascii="Times New Roman" w:hAnsi="Times New Roman" w:cs="Times New Roman"/>
          <w:sz w:val="32"/>
          <w:szCs w:val="32"/>
        </w:rPr>
        <w:t xml:space="preserve"> with decision making and aiding in promoting a positive</w:t>
      </w:r>
      <w:r w:rsidR="00E14381" w:rsidRPr="007D76ED">
        <w:rPr>
          <w:rFonts w:ascii="Times New Roman" w:hAnsi="Times New Roman" w:cs="Times New Roman"/>
          <w:sz w:val="32"/>
          <w:szCs w:val="32"/>
        </w:rPr>
        <w:t xml:space="preserve"> employee-client experience.</w:t>
      </w:r>
    </w:p>
    <w:p w:rsidR="00B678A1" w:rsidRDefault="00B678A1">
      <w:pPr>
        <w:rPr>
          <w:rFonts w:ascii="Times New Roman" w:hAnsi="Times New Roman" w:cs="Times New Roman"/>
          <w:sz w:val="32"/>
          <w:szCs w:val="32"/>
        </w:rPr>
      </w:pPr>
    </w:p>
    <w:p w:rsidR="00B678A1" w:rsidRPr="007D76ED" w:rsidRDefault="00B678A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678A1" w:rsidRPr="007D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6F"/>
    <w:rsid w:val="00002F6A"/>
    <w:rsid w:val="00065CFB"/>
    <w:rsid w:val="00141EFA"/>
    <w:rsid w:val="0016336F"/>
    <w:rsid w:val="001707AD"/>
    <w:rsid w:val="001B79BC"/>
    <w:rsid w:val="001D308A"/>
    <w:rsid w:val="00246C26"/>
    <w:rsid w:val="00260E10"/>
    <w:rsid w:val="002B51E9"/>
    <w:rsid w:val="002C2F3C"/>
    <w:rsid w:val="002E2D0F"/>
    <w:rsid w:val="00336C6F"/>
    <w:rsid w:val="00346ED8"/>
    <w:rsid w:val="00363036"/>
    <w:rsid w:val="003C7424"/>
    <w:rsid w:val="0043137B"/>
    <w:rsid w:val="004562B0"/>
    <w:rsid w:val="00490196"/>
    <w:rsid w:val="00495837"/>
    <w:rsid w:val="004B768D"/>
    <w:rsid w:val="0053066C"/>
    <w:rsid w:val="00566E5F"/>
    <w:rsid w:val="005E4FF3"/>
    <w:rsid w:val="00661E83"/>
    <w:rsid w:val="006A3BE8"/>
    <w:rsid w:val="00755DF8"/>
    <w:rsid w:val="007D76ED"/>
    <w:rsid w:val="008307D4"/>
    <w:rsid w:val="008317C4"/>
    <w:rsid w:val="0084244F"/>
    <w:rsid w:val="00893E2B"/>
    <w:rsid w:val="008D6553"/>
    <w:rsid w:val="008E619D"/>
    <w:rsid w:val="00900613"/>
    <w:rsid w:val="00900BBA"/>
    <w:rsid w:val="009375EF"/>
    <w:rsid w:val="0094201A"/>
    <w:rsid w:val="00955FF4"/>
    <w:rsid w:val="009C2231"/>
    <w:rsid w:val="009E4977"/>
    <w:rsid w:val="00A0519A"/>
    <w:rsid w:val="00B4465C"/>
    <w:rsid w:val="00B678A1"/>
    <w:rsid w:val="00BD4B47"/>
    <w:rsid w:val="00BF3CA8"/>
    <w:rsid w:val="00C15FE2"/>
    <w:rsid w:val="00C40065"/>
    <w:rsid w:val="00C72C89"/>
    <w:rsid w:val="00C97067"/>
    <w:rsid w:val="00E02A09"/>
    <w:rsid w:val="00E14381"/>
    <w:rsid w:val="00E72603"/>
    <w:rsid w:val="00E82CF8"/>
    <w:rsid w:val="00ED2912"/>
    <w:rsid w:val="00EF2788"/>
    <w:rsid w:val="00EF5D5C"/>
    <w:rsid w:val="00F010DD"/>
    <w:rsid w:val="00F12D1F"/>
    <w:rsid w:val="00F607DE"/>
    <w:rsid w:val="00F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6214"/>
  <w15:chartTrackingRefBased/>
  <w15:docId w15:val="{3E451ACC-BBDA-4D2B-AB4D-7F112F5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2024-08-04T18:54:00Z</dcterms:created>
  <dcterms:modified xsi:type="dcterms:W3CDTF">2024-08-05T16:58:00Z</dcterms:modified>
</cp:coreProperties>
</file>