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D7749" w14:textId="6BFDE4EB" w:rsidR="00A66903" w:rsidRDefault="00A66903" w:rsidP="00E004DB">
      <w:pPr>
        <w:spacing w:after="0" w:line="360" w:lineRule="auto"/>
        <w:jc w:val="center"/>
        <w:rPr>
          <w:rFonts w:ascii="Times New Roman" w:hAnsi="Times New Roman"/>
          <w:b/>
          <w:sz w:val="24"/>
          <w:szCs w:val="24"/>
          <w:lang w:val="en-ZA"/>
        </w:rPr>
      </w:pPr>
      <w:bookmarkStart w:id="0" w:name="_Toc58886104"/>
      <w:r w:rsidRPr="005973AA">
        <w:rPr>
          <w:b/>
          <w:bCs/>
          <w:sz w:val="36"/>
          <w:szCs w:val="36"/>
          <w:highlight w:val="yellow"/>
        </w:rPr>
        <w:t>REGULATIONS (</w:t>
      </w:r>
      <w:r w:rsidR="00F1733A">
        <w:rPr>
          <w:b/>
          <w:bCs/>
          <w:sz w:val="36"/>
          <w:szCs w:val="36"/>
          <w:highlight w:val="yellow"/>
        </w:rPr>
        <w:t>BLOCK</w:t>
      </w:r>
      <w:r w:rsidRPr="005973AA">
        <w:rPr>
          <w:b/>
          <w:bCs/>
          <w:sz w:val="36"/>
          <w:szCs w:val="36"/>
          <w:highlight w:val="yellow"/>
        </w:rPr>
        <w:t>)</w:t>
      </w:r>
      <w:bookmarkEnd w:id="0"/>
    </w:p>
    <w:p w14:paraId="2FF28B49" w14:textId="2B756200" w:rsidR="00E004DB" w:rsidRPr="00F2057E" w:rsidRDefault="00E004DB" w:rsidP="00E004DB">
      <w:pPr>
        <w:spacing w:after="0" w:line="360" w:lineRule="auto"/>
        <w:jc w:val="center"/>
        <w:rPr>
          <w:rFonts w:ascii="Times New Roman" w:hAnsi="Times New Roman"/>
          <w:b/>
          <w:sz w:val="24"/>
          <w:szCs w:val="24"/>
          <w:lang w:val="en-ZA"/>
        </w:rPr>
      </w:pPr>
      <w:r w:rsidRPr="00F2057E">
        <w:rPr>
          <w:rFonts w:ascii="Times New Roman" w:hAnsi="Times New Roman"/>
          <w:b/>
          <w:sz w:val="24"/>
          <w:szCs w:val="24"/>
          <w:lang w:val="en-ZA"/>
        </w:rPr>
        <w:t>BINDURA UNIVERSITY OF SCIENCE EDUCATION</w:t>
      </w:r>
    </w:p>
    <w:p w14:paraId="06D64936" w14:textId="77777777" w:rsidR="00E004DB" w:rsidRPr="00F2057E" w:rsidRDefault="00E004DB" w:rsidP="00E004DB">
      <w:pPr>
        <w:spacing w:after="0" w:line="360" w:lineRule="auto"/>
        <w:jc w:val="center"/>
        <w:rPr>
          <w:rFonts w:ascii="Times New Roman" w:hAnsi="Times New Roman"/>
          <w:b/>
          <w:sz w:val="24"/>
          <w:szCs w:val="24"/>
          <w:lang w:val="en-ZA"/>
        </w:rPr>
      </w:pPr>
      <w:r w:rsidRPr="00F2057E">
        <w:rPr>
          <w:rFonts w:ascii="Times New Roman" w:hAnsi="Times New Roman"/>
          <w:b/>
          <w:sz w:val="24"/>
          <w:szCs w:val="24"/>
          <w:lang w:val="en-ZA"/>
        </w:rPr>
        <w:t>FACULTY OF AGRICULTURE AND ENVIRONMENTAL SCIENCE</w:t>
      </w:r>
    </w:p>
    <w:p w14:paraId="65C3605A" w14:textId="77777777" w:rsidR="00E004DB" w:rsidRPr="00F2057E" w:rsidRDefault="00E004DB" w:rsidP="00E004DB">
      <w:pPr>
        <w:spacing w:after="0" w:line="360" w:lineRule="auto"/>
        <w:jc w:val="center"/>
        <w:rPr>
          <w:rFonts w:ascii="Times New Roman" w:hAnsi="Times New Roman"/>
          <w:b/>
          <w:sz w:val="24"/>
          <w:szCs w:val="24"/>
          <w:lang w:val="en-ZA"/>
        </w:rPr>
      </w:pPr>
      <w:r w:rsidRPr="00F2057E">
        <w:rPr>
          <w:rFonts w:ascii="Times New Roman" w:hAnsi="Times New Roman"/>
          <w:b/>
          <w:sz w:val="24"/>
          <w:szCs w:val="24"/>
          <w:lang w:val="en-ZA"/>
        </w:rPr>
        <w:t>DEPARTMENT OF AGRICULTURAL ECONOMICS, EDUCATION AND EXTENSION</w:t>
      </w:r>
    </w:p>
    <w:p w14:paraId="13543E54" w14:textId="77777777" w:rsidR="00E004DB" w:rsidRPr="00F2057E" w:rsidRDefault="00E004DB" w:rsidP="00E004DB">
      <w:pPr>
        <w:spacing w:after="0" w:line="360" w:lineRule="auto"/>
        <w:jc w:val="both"/>
        <w:rPr>
          <w:rFonts w:ascii="Times New Roman" w:hAnsi="Times New Roman"/>
          <w:b/>
          <w:sz w:val="24"/>
          <w:szCs w:val="24"/>
          <w:lang w:val="en-ZA"/>
        </w:rPr>
      </w:pPr>
    </w:p>
    <w:p w14:paraId="2337EF41" w14:textId="46DAD005" w:rsidR="001A1756" w:rsidRPr="00F2057E" w:rsidRDefault="00E004DB" w:rsidP="001A1756">
      <w:pPr>
        <w:spacing w:after="0" w:line="360" w:lineRule="auto"/>
        <w:jc w:val="both"/>
        <w:rPr>
          <w:rFonts w:ascii="Times New Roman" w:hAnsi="Times New Roman"/>
          <w:b/>
          <w:sz w:val="24"/>
          <w:szCs w:val="24"/>
          <w:lang w:val="en-ZA"/>
        </w:rPr>
      </w:pPr>
      <w:r w:rsidRPr="00F2057E">
        <w:rPr>
          <w:rFonts w:ascii="Times New Roman" w:hAnsi="Times New Roman"/>
          <w:b/>
          <w:sz w:val="24"/>
          <w:szCs w:val="24"/>
          <w:lang w:val="en-ZA"/>
        </w:rPr>
        <w:t xml:space="preserve">REGULATIONS FOR THE </w:t>
      </w:r>
      <w:r w:rsidR="001A1756" w:rsidRPr="00F2057E">
        <w:rPr>
          <w:rFonts w:ascii="Times New Roman" w:hAnsi="Times New Roman"/>
          <w:b/>
          <w:sz w:val="24"/>
          <w:szCs w:val="24"/>
          <w:lang w:val="en-ZA"/>
        </w:rPr>
        <w:t>MASTER OF SCIENCE DEGREE IN FOOD SECURITY AND SUSTAINABLE AGRICULTUR</w:t>
      </w:r>
      <w:r w:rsidR="001A1756">
        <w:rPr>
          <w:rFonts w:ascii="Times New Roman" w:hAnsi="Times New Roman"/>
          <w:b/>
          <w:sz w:val="24"/>
          <w:szCs w:val="24"/>
          <w:lang w:val="en-ZA"/>
        </w:rPr>
        <w:t xml:space="preserve">AL </w:t>
      </w:r>
      <w:r w:rsidR="001A1756" w:rsidRPr="00F2057E">
        <w:rPr>
          <w:rFonts w:ascii="Times New Roman" w:hAnsi="Times New Roman"/>
          <w:b/>
          <w:sz w:val="24"/>
          <w:szCs w:val="24"/>
          <w:lang w:val="en-ZA"/>
        </w:rPr>
        <w:t>POLICY</w:t>
      </w:r>
      <w:r w:rsidR="001A1756">
        <w:rPr>
          <w:rFonts w:ascii="Times New Roman" w:hAnsi="Times New Roman"/>
          <w:b/>
          <w:sz w:val="24"/>
          <w:szCs w:val="24"/>
          <w:lang w:val="en-ZA"/>
        </w:rPr>
        <w:t xml:space="preserve"> (</w:t>
      </w:r>
      <w:proofErr w:type="spellStart"/>
      <w:r w:rsidR="001A1756">
        <w:rPr>
          <w:rFonts w:ascii="Times New Roman" w:hAnsi="Times New Roman"/>
          <w:b/>
          <w:sz w:val="24"/>
          <w:szCs w:val="24"/>
          <w:lang w:val="en-ZA"/>
        </w:rPr>
        <w:t>MSc.FSPo</w:t>
      </w:r>
      <w:proofErr w:type="spellEnd"/>
      <w:r w:rsidR="001A1756">
        <w:rPr>
          <w:rFonts w:ascii="Times New Roman" w:hAnsi="Times New Roman"/>
          <w:b/>
          <w:sz w:val="24"/>
          <w:szCs w:val="24"/>
          <w:lang w:val="en-ZA"/>
        </w:rPr>
        <w:t xml:space="preserve">- </w:t>
      </w:r>
      <w:r w:rsidR="001A1756" w:rsidRPr="00F2057E">
        <w:rPr>
          <w:rFonts w:ascii="Times New Roman" w:hAnsi="Times New Roman"/>
          <w:b/>
          <w:sz w:val="24"/>
          <w:szCs w:val="24"/>
          <w:lang w:val="en-ZA"/>
        </w:rPr>
        <w:t>2 YEARS</w:t>
      </w:r>
      <w:r w:rsidR="001A1756" w:rsidRPr="00D14D89">
        <w:rPr>
          <w:rFonts w:ascii="Times New Roman" w:hAnsi="Times New Roman"/>
          <w:b/>
          <w:sz w:val="24"/>
          <w:szCs w:val="24"/>
          <w:lang w:val="en-ZA"/>
        </w:rPr>
        <w:t>)</w:t>
      </w:r>
    </w:p>
    <w:p w14:paraId="33E242D2" w14:textId="01CA4F60" w:rsidR="001A1756" w:rsidRPr="00F2057E" w:rsidRDefault="001A1756" w:rsidP="001A1756">
      <w:pPr>
        <w:spacing w:after="0" w:line="360" w:lineRule="auto"/>
        <w:jc w:val="center"/>
        <w:rPr>
          <w:rFonts w:ascii="Times New Roman" w:hAnsi="Times New Roman"/>
          <w:b/>
          <w:sz w:val="24"/>
          <w:szCs w:val="24"/>
          <w:lang w:val="en-ZA"/>
        </w:rPr>
      </w:pPr>
      <w:r w:rsidRPr="00F2057E">
        <w:rPr>
          <w:rFonts w:ascii="Times New Roman" w:hAnsi="Times New Roman"/>
          <w:b/>
          <w:sz w:val="24"/>
          <w:szCs w:val="24"/>
          <w:lang w:val="en-ZA"/>
        </w:rPr>
        <w:t>(</w:t>
      </w:r>
      <w:r>
        <w:rPr>
          <w:rFonts w:ascii="Times New Roman" w:hAnsi="Times New Roman"/>
          <w:b/>
          <w:sz w:val="24"/>
          <w:szCs w:val="24"/>
          <w:lang w:val="en-ZA"/>
        </w:rPr>
        <w:t>BLOCK</w:t>
      </w:r>
      <w:r w:rsidRPr="00F2057E">
        <w:rPr>
          <w:rFonts w:ascii="Times New Roman" w:hAnsi="Times New Roman"/>
          <w:b/>
          <w:sz w:val="24"/>
          <w:szCs w:val="24"/>
          <w:lang w:val="en-ZA"/>
        </w:rPr>
        <w:t>)</w:t>
      </w:r>
      <w:r w:rsidR="006E1A3E" w:rsidRPr="006E1A3E">
        <w:t xml:space="preserve"> </w:t>
      </w:r>
      <w:r w:rsidR="006E1A3E" w:rsidRPr="006E1A3E">
        <w:rPr>
          <w:rFonts w:ascii="Times New Roman" w:hAnsi="Times New Roman"/>
          <w:b/>
          <w:sz w:val="24"/>
          <w:szCs w:val="24"/>
          <w:lang w:val="en-ZA"/>
        </w:rPr>
        <w:t>(Effective from 2021 Intake)</w:t>
      </w:r>
    </w:p>
    <w:p w14:paraId="0A2A313C" w14:textId="77777777" w:rsidR="001A1756" w:rsidRDefault="001A1756" w:rsidP="001A1756">
      <w:pPr>
        <w:spacing w:after="0" w:line="360" w:lineRule="auto"/>
        <w:jc w:val="both"/>
        <w:rPr>
          <w:rFonts w:ascii="Times New Roman" w:hAnsi="Times New Roman"/>
          <w:b/>
          <w:sz w:val="24"/>
          <w:szCs w:val="24"/>
          <w:lang w:val="en-ZA"/>
        </w:rPr>
      </w:pPr>
    </w:p>
    <w:p w14:paraId="0FAF6E17" w14:textId="77777777" w:rsidR="001A1756" w:rsidRPr="001A1756" w:rsidRDefault="001A1756" w:rsidP="001A1756">
      <w:pPr>
        <w:spacing w:after="0" w:line="360" w:lineRule="auto"/>
        <w:jc w:val="both"/>
        <w:rPr>
          <w:rFonts w:ascii="Times New Roman" w:hAnsi="Times New Roman"/>
          <w:b/>
          <w:sz w:val="24"/>
          <w:szCs w:val="24"/>
          <w:lang w:val="en-ZA"/>
        </w:rPr>
      </w:pPr>
      <w:r w:rsidRPr="001A1756">
        <w:rPr>
          <w:rFonts w:ascii="Times New Roman" w:hAnsi="Times New Roman"/>
          <w:b/>
          <w:sz w:val="24"/>
          <w:szCs w:val="24"/>
          <w:lang w:val="en-ZA"/>
        </w:rPr>
        <w:t xml:space="preserve">Duration: </w:t>
      </w:r>
      <w:r w:rsidRPr="001A1756">
        <w:rPr>
          <w:rFonts w:ascii="Times New Roman" w:hAnsi="Times New Roman"/>
          <w:b/>
          <w:sz w:val="24"/>
          <w:szCs w:val="24"/>
          <w:lang w:val="en-ZA"/>
        </w:rPr>
        <w:tab/>
      </w:r>
      <w:r w:rsidRPr="001A1756">
        <w:rPr>
          <w:rFonts w:ascii="Times New Roman" w:hAnsi="Times New Roman"/>
          <w:b/>
          <w:sz w:val="24"/>
          <w:szCs w:val="24"/>
          <w:lang w:val="en-ZA"/>
        </w:rPr>
        <w:tab/>
      </w:r>
      <w:r w:rsidRPr="001A1756">
        <w:rPr>
          <w:rFonts w:ascii="Times New Roman" w:hAnsi="Times New Roman"/>
          <w:b/>
          <w:sz w:val="24"/>
          <w:szCs w:val="24"/>
          <w:lang w:val="en-ZA"/>
        </w:rPr>
        <w:tab/>
      </w:r>
      <w:r w:rsidRPr="001A1756">
        <w:rPr>
          <w:rFonts w:ascii="Times New Roman" w:hAnsi="Times New Roman"/>
          <w:bCs/>
          <w:sz w:val="24"/>
          <w:szCs w:val="24"/>
          <w:lang w:val="en-ZA"/>
        </w:rPr>
        <w:t>2 years</w:t>
      </w:r>
      <w:r w:rsidRPr="001A1756">
        <w:rPr>
          <w:rFonts w:ascii="Times New Roman" w:hAnsi="Times New Roman"/>
          <w:b/>
          <w:sz w:val="24"/>
          <w:szCs w:val="24"/>
          <w:lang w:val="en-ZA"/>
        </w:rPr>
        <w:t xml:space="preserve"> </w:t>
      </w:r>
    </w:p>
    <w:p w14:paraId="581F3109" w14:textId="77777777" w:rsidR="001A1756" w:rsidRPr="001A1756" w:rsidRDefault="001A1756" w:rsidP="001A1756">
      <w:pPr>
        <w:spacing w:after="0" w:line="360" w:lineRule="auto"/>
        <w:jc w:val="both"/>
        <w:rPr>
          <w:rFonts w:ascii="Times New Roman" w:hAnsi="Times New Roman"/>
          <w:b/>
          <w:sz w:val="24"/>
          <w:szCs w:val="24"/>
          <w:lang w:val="en-ZA"/>
        </w:rPr>
      </w:pPr>
      <w:r w:rsidRPr="001A1756">
        <w:rPr>
          <w:rFonts w:ascii="Times New Roman" w:hAnsi="Times New Roman"/>
          <w:b/>
          <w:sz w:val="24"/>
          <w:szCs w:val="24"/>
          <w:lang w:val="en-ZA"/>
        </w:rPr>
        <w:t xml:space="preserve">Minimum Credit Load: </w:t>
      </w:r>
      <w:r w:rsidRPr="001A1756">
        <w:rPr>
          <w:rFonts w:ascii="Times New Roman" w:hAnsi="Times New Roman"/>
          <w:b/>
          <w:sz w:val="24"/>
          <w:szCs w:val="24"/>
          <w:lang w:val="en-ZA"/>
        </w:rPr>
        <w:tab/>
      </w:r>
      <w:r w:rsidRPr="001A1756">
        <w:rPr>
          <w:rFonts w:ascii="Times New Roman" w:hAnsi="Times New Roman"/>
          <w:bCs/>
          <w:sz w:val="24"/>
          <w:szCs w:val="24"/>
          <w:lang w:val="en-ZA"/>
        </w:rPr>
        <w:t xml:space="preserve">360 </w:t>
      </w:r>
    </w:p>
    <w:p w14:paraId="3FA90774" w14:textId="77777777" w:rsidR="001A1756" w:rsidRPr="001A1756" w:rsidRDefault="001A1756" w:rsidP="001A1756">
      <w:pPr>
        <w:spacing w:after="0" w:line="360" w:lineRule="auto"/>
        <w:jc w:val="both"/>
        <w:rPr>
          <w:rFonts w:ascii="Times New Roman" w:hAnsi="Times New Roman"/>
          <w:b/>
          <w:sz w:val="24"/>
          <w:szCs w:val="24"/>
          <w:lang w:val="en-ZA"/>
        </w:rPr>
      </w:pPr>
      <w:r w:rsidRPr="001A1756">
        <w:rPr>
          <w:rFonts w:ascii="Times New Roman" w:hAnsi="Times New Roman"/>
          <w:b/>
          <w:sz w:val="24"/>
          <w:szCs w:val="24"/>
          <w:lang w:val="en-ZA"/>
        </w:rPr>
        <w:t xml:space="preserve">Maximum Credit Load: </w:t>
      </w:r>
      <w:r w:rsidRPr="001A1756">
        <w:rPr>
          <w:rFonts w:ascii="Times New Roman" w:hAnsi="Times New Roman"/>
          <w:b/>
          <w:sz w:val="24"/>
          <w:szCs w:val="24"/>
          <w:lang w:val="en-ZA"/>
        </w:rPr>
        <w:tab/>
      </w:r>
      <w:r w:rsidRPr="001A1756">
        <w:rPr>
          <w:rFonts w:ascii="Times New Roman" w:hAnsi="Times New Roman"/>
          <w:bCs/>
          <w:sz w:val="24"/>
          <w:szCs w:val="24"/>
          <w:lang w:val="en-ZA"/>
        </w:rPr>
        <w:t xml:space="preserve">430 </w:t>
      </w:r>
    </w:p>
    <w:p w14:paraId="528FB72B" w14:textId="77777777" w:rsidR="001A1756" w:rsidRPr="001A1756" w:rsidRDefault="001A1756" w:rsidP="001A1756">
      <w:pPr>
        <w:spacing w:after="0" w:line="360" w:lineRule="auto"/>
        <w:jc w:val="both"/>
        <w:rPr>
          <w:rFonts w:ascii="Times New Roman" w:hAnsi="Times New Roman"/>
          <w:b/>
          <w:sz w:val="24"/>
          <w:szCs w:val="24"/>
          <w:lang w:val="en-ZA"/>
        </w:rPr>
      </w:pPr>
      <w:r w:rsidRPr="001A1756">
        <w:rPr>
          <w:rFonts w:ascii="Times New Roman" w:hAnsi="Times New Roman"/>
          <w:b/>
          <w:sz w:val="24"/>
          <w:szCs w:val="24"/>
          <w:lang w:val="en-ZA"/>
        </w:rPr>
        <w:t xml:space="preserve">Total MBKS Credit Load: </w:t>
      </w:r>
      <w:r w:rsidRPr="001A1756">
        <w:rPr>
          <w:rFonts w:ascii="Times New Roman" w:hAnsi="Times New Roman"/>
          <w:b/>
          <w:sz w:val="24"/>
          <w:szCs w:val="24"/>
          <w:lang w:val="en-ZA"/>
        </w:rPr>
        <w:tab/>
      </w:r>
      <w:r w:rsidRPr="001A1756">
        <w:rPr>
          <w:rFonts w:ascii="Times New Roman" w:hAnsi="Times New Roman"/>
          <w:bCs/>
          <w:sz w:val="24"/>
          <w:szCs w:val="24"/>
          <w:lang w:val="en-ZA"/>
        </w:rPr>
        <w:t xml:space="preserve">288 </w:t>
      </w:r>
    </w:p>
    <w:p w14:paraId="7CF6BBAF" w14:textId="536B1BDE" w:rsidR="00E004DB" w:rsidRDefault="001A1756" w:rsidP="001A1756">
      <w:pPr>
        <w:spacing w:after="0" w:line="360" w:lineRule="auto"/>
        <w:rPr>
          <w:rFonts w:ascii="Times New Roman" w:hAnsi="Times New Roman"/>
          <w:b/>
          <w:sz w:val="24"/>
          <w:szCs w:val="24"/>
          <w:lang w:val="en-ZA"/>
        </w:rPr>
      </w:pPr>
      <w:r w:rsidRPr="001A1756">
        <w:rPr>
          <w:rFonts w:ascii="Times New Roman" w:hAnsi="Times New Roman"/>
          <w:b/>
          <w:sz w:val="24"/>
          <w:szCs w:val="24"/>
          <w:lang w:val="en-ZA"/>
        </w:rPr>
        <w:t xml:space="preserve">ZNQF Level: </w:t>
      </w:r>
      <w:r w:rsidRPr="001A1756">
        <w:rPr>
          <w:rFonts w:ascii="Times New Roman" w:hAnsi="Times New Roman"/>
          <w:b/>
          <w:sz w:val="24"/>
          <w:szCs w:val="24"/>
          <w:lang w:val="en-ZA"/>
        </w:rPr>
        <w:tab/>
      </w:r>
      <w:r w:rsidRPr="001A1756">
        <w:rPr>
          <w:rFonts w:ascii="Times New Roman" w:hAnsi="Times New Roman"/>
          <w:b/>
          <w:sz w:val="24"/>
          <w:szCs w:val="24"/>
          <w:lang w:val="en-ZA"/>
        </w:rPr>
        <w:tab/>
      </w:r>
      <w:r w:rsidRPr="001A1756">
        <w:rPr>
          <w:rFonts w:ascii="Times New Roman" w:hAnsi="Times New Roman"/>
          <w:b/>
          <w:sz w:val="24"/>
          <w:szCs w:val="24"/>
          <w:lang w:val="en-ZA"/>
        </w:rPr>
        <w:tab/>
      </w:r>
      <w:r w:rsidRPr="001A1756">
        <w:rPr>
          <w:rFonts w:ascii="Times New Roman" w:hAnsi="Times New Roman"/>
          <w:bCs/>
          <w:sz w:val="24"/>
          <w:szCs w:val="24"/>
          <w:lang w:val="en-ZA"/>
        </w:rPr>
        <w:t>9</w:t>
      </w:r>
    </w:p>
    <w:p w14:paraId="4F18FB80" w14:textId="77777777" w:rsidR="001A1756" w:rsidRPr="00F2057E" w:rsidRDefault="001A1756" w:rsidP="001A1756">
      <w:pPr>
        <w:spacing w:after="0" w:line="360" w:lineRule="auto"/>
        <w:rPr>
          <w:rFonts w:ascii="Times New Roman" w:hAnsi="Times New Roman"/>
          <w:b/>
          <w:sz w:val="24"/>
          <w:szCs w:val="24"/>
          <w:lang w:val="en-ZA"/>
        </w:rPr>
      </w:pPr>
    </w:p>
    <w:p w14:paraId="208B2DA6" w14:textId="77777777" w:rsidR="00E004DB" w:rsidRPr="00F2057E" w:rsidRDefault="00E004DB" w:rsidP="00E004DB">
      <w:pPr>
        <w:spacing w:after="0" w:line="360" w:lineRule="auto"/>
        <w:jc w:val="both"/>
        <w:rPr>
          <w:rFonts w:ascii="Times New Roman" w:hAnsi="Times New Roman"/>
          <w:b/>
          <w:sz w:val="24"/>
          <w:szCs w:val="24"/>
          <w:lang w:val="en-ZA"/>
        </w:rPr>
      </w:pPr>
      <w:r w:rsidRPr="00F2057E">
        <w:rPr>
          <w:rFonts w:ascii="Times New Roman" w:hAnsi="Times New Roman"/>
          <w:b/>
          <w:sz w:val="24"/>
          <w:szCs w:val="24"/>
          <w:lang w:val="en-ZA"/>
        </w:rPr>
        <w:t>1.</w:t>
      </w:r>
      <w:r w:rsidRPr="00F2057E">
        <w:rPr>
          <w:rFonts w:ascii="Times New Roman" w:hAnsi="Times New Roman"/>
          <w:b/>
          <w:sz w:val="24"/>
          <w:szCs w:val="24"/>
          <w:lang w:val="en-ZA"/>
        </w:rPr>
        <w:tab/>
        <w:t>PREAMBLE</w:t>
      </w:r>
    </w:p>
    <w:p w14:paraId="16630390" w14:textId="77777777" w:rsidR="00E004DB" w:rsidRPr="00F2057E" w:rsidRDefault="00E004DB" w:rsidP="00E004DB">
      <w:pPr>
        <w:spacing w:after="0" w:line="360" w:lineRule="auto"/>
        <w:ind w:left="720"/>
        <w:jc w:val="both"/>
        <w:rPr>
          <w:rFonts w:ascii="Times New Roman" w:hAnsi="Times New Roman"/>
          <w:sz w:val="24"/>
          <w:szCs w:val="24"/>
          <w:lang w:val="en-ZA"/>
        </w:rPr>
      </w:pPr>
      <w:r w:rsidRPr="00F2057E">
        <w:rPr>
          <w:rFonts w:ascii="Times New Roman" w:hAnsi="Times New Roman"/>
          <w:sz w:val="24"/>
          <w:szCs w:val="24"/>
          <w:lang w:val="en-ZA"/>
        </w:rPr>
        <w:t xml:space="preserve">These regulations shall be read and applied in conjunction with Bindura University of Science Education General Academic Regulations for Postgraduate Diplomas and </w:t>
      </w:r>
      <w:proofErr w:type="spellStart"/>
      <w:r w:rsidRPr="00F2057E">
        <w:rPr>
          <w:rFonts w:ascii="Times New Roman" w:hAnsi="Times New Roman"/>
          <w:sz w:val="24"/>
          <w:szCs w:val="24"/>
          <w:lang w:val="en-ZA"/>
        </w:rPr>
        <w:t>Masters</w:t>
      </w:r>
      <w:proofErr w:type="spellEnd"/>
      <w:r w:rsidRPr="00F2057E">
        <w:rPr>
          <w:rFonts w:ascii="Times New Roman" w:hAnsi="Times New Roman"/>
          <w:sz w:val="24"/>
          <w:szCs w:val="24"/>
          <w:lang w:val="en-ZA"/>
        </w:rPr>
        <w:t xml:space="preserve"> Degree by Course Work and they only apply to students registered under Bindura University of Science Education.</w:t>
      </w:r>
    </w:p>
    <w:p w14:paraId="4AC79B41" w14:textId="77777777" w:rsidR="00005676" w:rsidRDefault="00005676" w:rsidP="001A1756">
      <w:pPr>
        <w:spacing w:after="0" w:line="360" w:lineRule="auto"/>
        <w:jc w:val="both"/>
        <w:rPr>
          <w:rFonts w:ascii="Times New Roman" w:hAnsi="Times New Roman"/>
          <w:b/>
          <w:sz w:val="24"/>
          <w:szCs w:val="24"/>
        </w:rPr>
      </w:pPr>
    </w:p>
    <w:p w14:paraId="002B77EA" w14:textId="5FB1C5DB" w:rsidR="001A1756" w:rsidRPr="00B86191" w:rsidRDefault="001A1756" w:rsidP="001A1756">
      <w:pPr>
        <w:spacing w:after="0" w:line="360" w:lineRule="auto"/>
        <w:jc w:val="both"/>
        <w:rPr>
          <w:rFonts w:ascii="Times New Roman" w:hAnsi="Times New Roman"/>
          <w:b/>
          <w:sz w:val="24"/>
          <w:szCs w:val="24"/>
        </w:rPr>
      </w:pPr>
      <w:r>
        <w:rPr>
          <w:rFonts w:ascii="Times New Roman" w:hAnsi="Times New Roman"/>
          <w:b/>
          <w:sz w:val="24"/>
          <w:szCs w:val="24"/>
        </w:rPr>
        <w:t>2</w:t>
      </w:r>
      <w:r w:rsidR="00C10BB0">
        <w:rPr>
          <w:rFonts w:ascii="Times New Roman" w:hAnsi="Times New Roman"/>
          <w:b/>
          <w:sz w:val="24"/>
          <w:szCs w:val="24"/>
        </w:rPr>
        <w:t>.</w:t>
      </w:r>
      <w:r w:rsidRPr="00B86191">
        <w:rPr>
          <w:rFonts w:ascii="Times New Roman" w:hAnsi="Times New Roman"/>
          <w:b/>
          <w:sz w:val="24"/>
          <w:szCs w:val="24"/>
        </w:rPr>
        <w:tab/>
        <w:t>AIMS</w:t>
      </w:r>
    </w:p>
    <w:p w14:paraId="1EA3F8BE" w14:textId="77777777" w:rsidR="001A1756" w:rsidRDefault="001A1756" w:rsidP="00005676">
      <w:pPr>
        <w:spacing w:after="0" w:line="360" w:lineRule="auto"/>
        <w:ind w:firstLine="720"/>
        <w:jc w:val="both"/>
        <w:rPr>
          <w:rFonts w:ascii="Times New Roman" w:hAnsi="Times New Roman"/>
          <w:sz w:val="24"/>
          <w:szCs w:val="24"/>
        </w:rPr>
      </w:pPr>
      <w:r w:rsidRPr="00B86191">
        <w:rPr>
          <w:rFonts w:ascii="Times New Roman" w:hAnsi="Times New Roman"/>
          <w:sz w:val="24"/>
          <w:szCs w:val="24"/>
        </w:rPr>
        <w:t xml:space="preserve">On completion of the programme, </w:t>
      </w:r>
      <w:r>
        <w:rPr>
          <w:rFonts w:ascii="Times New Roman" w:hAnsi="Times New Roman"/>
          <w:sz w:val="24"/>
          <w:szCs w:val="24"/>
        </w:rPr>
        <w:t>Student</w:t>
      </w:r>
      <w:r w:rsidRPr="00B86191">
        <w:rPr>
          <w:rFonts w:ascii="Times New Roman" w:hAnsi="Times New Roman"/>
          <w:sz w:val="24"/>
          <w:szCs w:val="24"/>
        </w:rPr>
        <w:t>s are expected</w:t>
      </w:r>
      <w:r>
        <w:rPr>
          <w:rFonts w:ascii="Times New Roman" w:hAnsi="Times New Roman"/>
          <w:sz w:val="24"/>
          <w:szCs w:val="24"/>
        </w:rPr>
        <w:t xml:space="preserve"> to</w:t>
      </w:r>
      <w:r w:rsidRPr="00B86191">
        <w:rPr>
          <w:rFonts w:ascii="Times New Roman" w:hAnsi="Times New Roman"/>
          <w:sz w:val="24"/>
          <w:szCs w:val="24"/>
        </w:rPr>
        <w:t>:</w:t>
      </w:r>
    </w:p>
    <w:p w14:paraId="246930EC" w14:textId="6A46C80A" w:rsidR="001D7929" w:rsidRDefault="001D7929" w:rsidP="001D7929">
      <w:pPr>
        <w:spacing w:after="0" w:line="360" w:lineRule="auto"/>
        <w:ind w:firstLine="720"/>
        <w:jc w:val="both"/>
        <w:rPr>
          <w:rFonts w:ascii="Times New Roman" w:hAnsi="Times New Roman"/>
          <w:sz w:val="24"/>
          <w:szCs w:val="24"/>
        </w:rPr>
      </w:pPr>
      <w:r>
        <w:rPr>
          <w:rFonts w:ascii="Times New Roman" w:hAnsi="Times New Roman"/>
          <w:sz w:val="24"/>
          <w:szCs w:val="24"/>
        </w:rPr>
        <w:t xml:space="preserve">2.1 </w:t>
      </w:r>
      <w:r w:rsidR="00005676" w:rsidRPr="001D7929">
        <w:rPr>
          <w:rFonts w:ascii="Times New Roman" w:hAnsi="Times New Roman"/>
          <w:sz w:val="24"/>
          <w:szCs w:val="24"/>
        </w:rPr>
        <w:t xml:space="preserve">Engage in organisations that promote food security and sustainable agricultural </w:t>
      </w:r>
      <w:r>
        <w:rPr>
          <w:rFonts w:ascii="Times New Roman" w:hAnsi="Times New Roman"/>
          <w:sz w:val="24"/>
          <w:szCs w:val="24"/>
        </w:rPr>
        <w:tab/>
        <w:t xml:space="preserve">       </w:t>
      </w:r>
      <w:r w:rsidR="00005676" w:rsidRPr="001D7929">
        <w:rPr>
          <w:rFonts w:ascii="Times New Roman" w:hAnsi="Times New Roman"/>
          <w:sz w:val="24"/>
          <w:szCs w:val="24"/>
        </w:rPr>
        <w:t>production.</w:t>
      </w:r>
    </w:p>
    <w:p w14:paraId="4A5477F9" w14:textId="400E563A" w:rsidR="00005676" w:rsidRPr="001D7929" w:rsidRDefault="001D7929" w:rsidP="001D7929">
      <w:pPr>
        <w:spacing w:after="0" w:line="360" w:lineRule="auto"/>
        <w:ind w:firstLine="720"/>
        <w:jc w:val="both"/>
        <w:rPr>
          <w:rFonts w:ascii="Times New Roman" w:hAnsi="Times New Roman"/>
          <w:sz w:val="24"/>
          <w:szCs w:val="24"/>
        </w:rPr>
      </w:pPr>
      <w:r>
        <w:rPr>
          <w:rFonts w:ascii="Times New Roman" w:hAnsi="Times New Roman"/>
          <w:sz w:val="24"/>
          <w:szCs w:val="24"/>
        </w:rPr>
        <w:t xml:space="preserve">2.2 </w:t>
      </w:r>
      <w:r w:rsidR="00005676" w:rsidRPr="001D7929">
        <w:rPr>
          <w:rFonts w:ascii="Times New Roman" w:hAnsi="Times New Roman"/>
          <w:sz w:val="24"/>
          <w:szCs w:val="24"/>
        </w:rPr>
        <w:t xml:space="preserve">Assist the country in its effort to achieve self-sufficiency in the production of basic </w:t>
      </w:r>
      <w:r>
        <w:rPr>
          <w:rFonts w:ascii="Times New Roman" w:hAnsi="Times New Roman"/>
          <w:sz w:val="24"/>
          <w:szCs w:val="24"/>
        </w:rPr>
        <w:tab/>
        <w:t xml:space="preserve">      </w:t>
      </w:r>
      <w:r w:rsidR="00005676" w:rsidRPr="001D7929">
        <w:rPr>
          <w:rFonts w:ascii="Times New Roman" w:hAnsi="Times New Roman"/>
          <w:sz w:val="24"/>
          <w:szCs w:val="24"/>
        </w:rPr>
        <w:t>food.</w:t>
      </w:r>
    </w:p>
    <w:p w14:paraId="258B5FC1" w14:textId="36DC64A8" w:rsidR="00005676" w:rsidRPr="001D7929" w:rsidRDefault="001D7929" w:rsidP="001D7929">
      <w:pPr>
        <w:spacing w:after="0" w:line="360" w:lineRule="auto"/>
        <w:ind w:firstLine="720"/>
        <w:jc w:val="both"/>
        <w:rPr>
          <w:rFonts w:ascii="Times New Roman" w:hAnsi="Times New Roman"/>
          <w:sz w:val="24"/>
          <w:szCs w:val="24"/>
        </w:rPr>
      </w:pPr>
      <w:r>
        <w:rPr>
          <w:rFonts w:ascii="Times New Roman" w:hAnsi="Times New Roman"/>
          <w:sz w:val="24"/>
          <w:szCs w:val="24"/>
        </w:rPr>
        <w:t xml:space="preserve">2.3 </w:t>
      </w:r>
      <w:r w:rsidR="00005676" w:rsidRPr="001D7929">
        <w:rPr>
          <w:rFonts w:ascii="Times New Roman" w:hAnsi="Times New Roman"/>
          <w:sz w:val="24"/>
          <w:szCs w:val="24"/>
        </w:rPr>
        <w:t xml:space="preserve">Develop new patterns that ensure household and national food </w:t>
      </w:r>
      <w:r w:rsidR="00C10BB0" w:rsidRPr="001D7929">
        <w:rPr>
          <w:rFonts w:ascii="Times New Roman" w:hAnsi="Times New Roman"/>
          <w:sz w:val="24"/>
          <w:szCs w:val="24"/>
        </w:rPr>
        <w:t xml:space="preserve">security </w:t>
      </w:r>
      <w:r w:rsidR="00005676" w:rsidRPr="001D7929">
        <w:rPr>
          <w:rFonts w:ascii="Times New Roman" w:hAnsi="Times New Roman"/>
          <w:sz w:val="24"/>
          <w:szCs w:val="24"/>
        </w:rPr>
        <w:t xml:space="preserve">through </w:t>
      </w:r>
      <w:r>
        <w:rPr>
          <w:rFonts w:ascii="Times New Roman" w:hAnsi="Times New Roman"/>
          <w:sz w:val="24"/>
          <w:szCs w:val="24"/>
        </w:rPr>
        <w:tab/>
        <w:t xml:space="preserve">       </w:t>
      </w:r>
      <w:r w:rsidR="00005676" w:rsidRPr="001D7929">
        <w:rPr>
          <w:rFonts w:ascii="Times New Roman" w:hAnsi="Times New Roman"/>
          <w:sz w:val="24"/>
          <w:szCs w:val="24"/>
        </w:rPr>
        <w:t xml:space="preserve">improved leadership, characterised by ability to innovate and increase reliance </w:t>
      </w:r>
      <w:r>
        <w:rPr>
          <w:rFonts w:ascii="Times New Roman" w:hAnsi="Times New Roman"/>
          <w:sz w:val="24"/>
          <w:szCs w:val="24"/>
        </w:rPr>
        <w:tab/>
        <w:t xml:space="preserve">       </w:t>
      </w:r>
      <w:r w:rsidR="00005676" w:rsidRPr="001D7929">
        <w:rPr>
          <w:rFonts w:ascii="Times New Roman" w:hAnsi="Times New Roman"/>
          <w:sz w:val="24"/>
          <w:szCs w:val="24"/>
        </w:rPr>
        <w:t>on the use of sustainable modern techniques and policies.</w:t>
      </w:r>
    </w:p>
    <w:p w14:paraId="2524FDFA" w14:textId="225A31A1" w:rsidR="00005676" w:rsidRPr="001D7929" w:rsidRDefault="001D7929" w:rsidP="001D7929">
      <w:pPr>
        <w:spacing w:after="0" w:line="360" w:lineRule="auto"/>
        <w:ind w:firstLine="720"/>
        <w:jc w:val="both"/>
        <w:rPr>
          <w:rFonts w:ascii="Times New Roman" w:hAnsi="Times New Roman"/>
          <w:sz w:val="24"/>
          <w:szCs w:val="24"/>
        </w:rPr>
      </w:pPr>
      <w:r>
        <w:rPr>
          <w:rFonts w:ascii="Times New Roman" w:hAnsi="Times New Roman"/>
          <w:sz w:val="24"/>
          <w:szCs w:val="24"/>
        </w:rPr>
        <w:t xml:space="preserve">2.4 </w:t>
      </w:r>
      <w:r w:rsidR="00005676" w:rsidRPr="001D7929">
        <w:rPr>
          <w:rFonts w:ascii="Times New Roman" w:hAnsi="Times New Roman"/>
          <w:sz w:val="24"/>
          <w:szCs w:val="24"/>
        </w:rPr>
        <w:t>Contribute to the development of sustainable agricultural policies and structures.</w:t>
      </w:r>
    </w:p>
    <w:p w14:paraId="4DC67ABB" w14:textId="7B036BF9" w:rsidR="001A1756" w:rsidRDefault="001A1756" w:rsidP="00005676">
      <w:pPr>
        <w:pStyle w:val="ListParagraph"/>
        <w:spacing w:after="0" w:line="360" w:lineRule="auto"/>
        <w:ind w:left="1080"/>
        <w:jc w:val="both"/>
        <w:rPr>
          <w:rFonts w:ascii="Times New Roman" w:hAnsi="Times New Roman"/>
          <w:sz w:val="24"/>
          <w:szCs w:val="24"/>
        </w:rPr>
      </w:pPr>
    </w:p>
    <w:p w14:paraId="4D5233C8" w14:textId="77777777" w:rsidR="00C10BB0" w:rsidRPr="00005676" w:rsidRDefault="00C10BB0" w:rsidP="00005676">
      <w:pPr>
        <w:pStyle w:val="ListParagraph"/>
        <w:spacing w:after="0" w:line="360" w:lineRule="auto"/>
        <w:ind w:left="1080"/>
        <w:jc w:val="both"/>
        <w:rPr>
          <w:rFonts w:ascii="Times New Roman" w:hAnsi="Times New Roman"/>
          <w:sz w:val="24"/>
          <w:szCs w:val="24"/>
        </w:rPr>
      </w:pPr>
    </w:p>
    <w:p w14:paraId="5B1F2C44" w14:textId="4200507B" w:rsidR="001A1756" w:rsidRPr="00DC00CA" w:rsidRDefault="001A1756" w:rsidP="001A1756">
      <w:pPr>
        <w:spacing w:after="0" w:line="360" w:lineRule="auto"/>
        <w:jc w:val="both"/>
        <w:rPr>
          <w:rFonts w:ascii="Times New Roman" w:hAnsi="Times New Roman"/>
          <w:b/>
          <w:sz w:val="24"/>
          <w:szCs w:val="24"/>
        </w:rPr>
      </w:pPr>
      <w:r>
        <w:rPr>
          <w:rFonts w:ascii="Times New Roman" w:hAnsi="Times New Roman"/>
          <w:b/>
          <w:sz w:val="24"/>
          <w:szCs w:val="24"/>
        </w:rPr>
        <w:t>3</w:t>
      </w:r>
      <w:r w:rsidR="00C10BB0">
        <w:rPr>
          <w:rFonts w:ascii="Times New Roman" w:hAnsi="Times New Roman"/>
          <w:b/>
          <w:sz w:val="24"/>
          <w:szCs w:val="24"/>
        </w:rPr>
        <w:t>.</w:t>
      </w:r>
      <w:r>
        <w:rPr>
          <w:rFonts w:ascii="Times New Roman" w:hAnsi="Times New Roman"/>
          <w:b/>
          <w:sz w:val="24"/>
          <w:szCs w:val="24"/>
        </w:rPr>
        <w:tab/>
      </w:r>
      <w:r w:rsidRPr="00DC00CA">
        <w:rPr>
          <w:rFonts w:ascii="Times New Roman" w:hAnsi="Times New Roman"/>
          <w:b/>
          <w:sz w:val="24"/>
          <w:szCs w:val="24"/>
        </w:rPr>
        <w:t>LEARNING OUTCOMES</w:t>
      </w:r>
    </w:p>
    <w:p w14:paraId="55F21753" w14:textId="77777777" w:rsidR="001A1756" w:rsidRPr="0092602D" w:rsidRDefault="001A1756" w:rsidP="00005676">
      <w:pPr>
        <w:spacing w:after="0" w:line="360" w:lineRule="auto"/>
        <w:ind w:firstLine="720"/>
        <w:jc w:val="both"/>
        <w:rPr>
          <w:rFonts w:ascii="Times New Roman" w:hAnsi="Times New Roman"/>
          <w:b/>
          <w:sz w:val="24"/>
          <w:szCs w:val="24"/>
        </w:rPr>
      </w:pPr>
      <w:r w:rsidRPr="0092602D">
        <w:rPr>
          <w:rFonts w:ascii="Times New Roman" w:hAnsi="Times New Roman"/>
          <w:b/>
          <w:sz w:val="24"/>
          <w:szCs w:val="24"/>
        </w:rPr>
        <w:t>By the end of the programme a graduate will be able to:</w:t>
      </w:r>
    </w:p>
    <w:p w14:paraId="422865F5" w14:textId="3F8C48A1" w:rsidR="001A1756" w:rsidRPr="001A1756" w:rsidRDefault="001D7929" w:rsidP="001D7929">
      <w:pPr>
        <w:spacing w:after="0" w:line="360" w:lineRule="auto"/>
        <w:ind w:firstLine="720"/>
        <w:contextualSpacing/>
        <w:rPr>
          <w:rFonts w:ascii="Times New Roman" w:eastAsiaTheme="minorHAnsi" w:hAnsi="Times New Roman"/>
          <w:sz w:val="24"/>
          <w:szCs w:val="24"/>
          <w:lang w:val="en-ZW"/>
        </w:rPr>
      </w:pPr>
      <w:r>
        <w:rPr>
          <w:rFonts w:ascii="Times New Roman" w:eastAsiaTheme="minorHAnsi" w:hAnsi="Times New Roman"/>
          <w:sz w:val="24"/>
          <w:szCs w:val="24"/>
          <w:lang w:val="en-ZW"/>
        </w:rPr>
        <w:t xml:space="preserve">3.1 </w:t>
      </w:r>
      <w:r w:rsidR="001A1756" w:rsidRPr="001A1756">
        <w:rPr>
          <w:rFonts w:ascii="Times New Roman" w:eastAsiaTheme="minorHAnsi" w:hAnsi="Times New Roman"/>
          <w:sz w:val="24"/>
          <w:szCs w:val="24"/>
          <w:lang w:val="en-ZW"/>
        </w:rPr>
        <w:t>Explain key principles and theories of food security and sustainable agriculture</w:t>
      </w:r>
    </w:p>
    <w:p w14:paraId="22DC3149" w14:textId="3A2622AF" w:rsidR="001A1756" w:rsidRPr="001A1756" w:rsidRDefault="001D7929" w:rsidP="001D7929">
      <w:pPr>
        <w:spacing w:after="0" w:line="360" w:lineRule="auto"/>
        <w:ind w:firstLine="720"/>
        <w:contextualSpacing/>
        <w:rPr>
          <w:rFonts w:ascii="Times New Roman" w:eastAsiaTheme="minorHAnsi" w:hAnsi="Times New Roman"/>
          <w:sz w:val="24"/>
          <w:szCs w:val="24"/>
          <w:lang w:val="en-ZW"/>
        </w:rPr>
      </w:pPr>
      <w:r>
        <w:rPr>
          <w:rFonts w:ascii="Times New Roman" w:eastAsiaTheme="minorHAnsi" w:hAnsi="Times New Roman"/>
          <w:sz w:val="24"/>
          <w:szCs w:val="24"/>
          <w:lang w:val="en-ZW"/>
        </w:rPr>
        <w:t xml:space="preserve">3.2 </w:t>
      </w:r>
      <w:r w:rsidR="001A1756" w:rsidRPr="001A1756">
        <w:rPr>
          <w:rFonts w:ascii="Times New Roman" w:eastAsiaTheme="minorHAnsi" w:hAnsi="Times New Roman"/>
          <w:sz w:val="24"/>
          <w:szCs w:val="24"/>
          <w:lang w:val="en-ZW"/>
        </w:rPr>
        <w:t>Select and apply methods used to monitor and measure food security and nutrition</w:t>
      </w:r>
    </w:p>
    <w:p w14:paraId="541147B2" w14:textId="77777777" w:rsidR="001D7929" w:rsidRDefault="001D7929" w:rsidP="001D7929">
      <w:pPr>
        <w:spacing w:after="0" w:line="360" w:lineRule="auto"/>
        <w:ind w:firstLine="720"/>
        <w:contextualSpacing/>
        <w:jc w:val="both"/>
        <w:rPr>
          <w:rFonts w:ascii="Times New Roman" w:hAnsi="Times New Roman"/>
          <w:sz w:val="24"/>
          <w:szCs w:val="24"/>
          <w:lang w:val="en-ZA"/>
        </w:rPr>
      </w:pPr>
      <w:r>
        <w:rPr>
          <w:rFonts w:ascii="Times New Roman" w:hAnsi="Times New Roman"/>
          <w:sz w:val="24"/>
          <w:szCs w:val="24"/>
          <w:lang w:val="en-ZW"/>
        </w:rPr>
        <w:t xml:space="preserve">3.3 </w:t>
      </w:r>
      <w:r w:rsidR="001A1756" w:rsidRPr="001A1756">
        <w:rPr>
          <w:rFonts w:ascii="Times New Roman" w:hAnsi="Times New Roman"/>
          <w:sz w:val="24"/>
          <w:szCs w:val="24"/>
          <w:lang w:val="en-ZW"/>
        </w:rPr>
        <w:t>C</w:t>
      </w:r>
      <w:r w:rsidR="001A1756" w:rsidRPr="001A1756">
        <w:rPr>
          <w:rFonts w:ascii="Times New Roman" w:hAnsi="Times New Roman"/>
          <w:sz w:val="24"/>
          <w:szCs w:val="24"/>
          <w:lang w:val="en-ZA"/>
        </w:rPr>
        <w:t xml:space="preserve">onduct independent research and produce food security and nutrition analysis </w:t>
      </w:r>
      <w:r>
        <w:rPr>
          <w:rFonts w:ascii="Times New Roman" w:hAnsi="Times New Roman"/>
          <w:sz w:val="24"/>
          <w:szCs w:val="24"/>
          <w:lang w:val="en-ZA"/>
        </w:rPr>
        <w:tab/>
        <w:t xml:space="preserve">       </w:t>
      </w:r>
      <w:r w:rsidR="001A1756" w:rsidRPr="001A1756">
        <w:rPr>
          <w:rFonts w:ascii="Times New Roman" w:hAnsi="Times New Roman"/>
          <w:sz w:val="24"/>
          <w:szCs w:val="24"/>
          <w:lang w:val="en-ZA"/>
        </w:rPr>
        <w:t xml:space="preserve">reports </w:t>
      </w:r>
    </w:p>
    <w:p w14:paraId="76BF4DA1" w14:textId="688BCE99" w:rsidR="001A1756" w:rsidRPr="001A1756" w:rsidRDefault="001D7929" w:rsidP="001D7929">
      <w:pPr>
        <w:spacing w:after="0" w:line="360" w:lineRule="auto"/>
        <w:ind w:firstLine="720"/>
        <w:contextualSpacing/>
        <w:jc w:val="both"/>
        <w:rPr>
          <w:rFonts w:ascii="Times New Roman" w:hAnsi="Times New Roman"/>
          <w:sz w:val="24"/>
          <w:szCs w:val="24"/>
          <w:lang w:val="en-ZA"/>
        </w:rPr>
      </w:pPr>
      <w:r>
        <w:rPr>
          <w:rFonts w:ascii="Times New Roman" w:hAnsi="Times New Roman"/>
          <w:sz w:val="24"/>
          <w:szCs w:val="24"/>
          <w:lang w:val="en-ZA"/>
        </w:rPr>
        <w:t xml:space="preserve">3.4 </w:t>
      </w:r>
      <w:r w:rsidR="001A1756" w:rsidRPr="001A1756">
        <w:rPr>
          <w:rFonts w:ascii="Times New Roman" w:hAnsi="Times New Roman"/>
          <w:sz w:val="24"/>
          <w:szCs w:val="24"/>
          <w:lang w:val="en-ZA"/>
        </w:rPr>
        <w:t>Analyse food security intervention strategies and make sustainable</w:t>
      </w:r>
      <w:r>
        <w:rPr>
          <w:rFonts w:ascii="Times New Roman" w:hAnsi="Times New Roman"/>
          <w:sz w:val="24"/>
          <w:szCs w:val="24"/>
          <w:lang w:val="en-ZA"/>
        </w:rPr>
        <w:t xml:space="preserve">     </w:t>
      </w:r>
      <w:r>
        <w:rPr>
          <w:rFonts w:ascii="Times New Roman" w:hAnsi="Times New Roman"/>
          <w:sz w:val="24"/>
          <w:szCs w:val="24"/>
          <w:lang w:val="en-ZA"/>
        </w:rPr>
        <w:tab/>
      </w:r>
      <w:r>
        <w:rPr>
          <w:rFonts w:ascii="Times New Roman" w:hAnsi="Times New Roman"/>
          <w:sz w:val="24"/>
          <w:szCs w:val="24"/>
          <w:lang w:val="en-ZA"/>
        </w:rPr>
        <w:tab/>
      </w:r>
      <w:r>
        <w:rPr>
          <w:rFonts w:ascii="Times New Roman" w:hAnsi="Times New Roman"/>
          <w:sz w:val="24"/>
          <w:szCs w:val="24"/>
          <w:lang w:val="en-ZA"/>
        </w:rPr>
        <w:tab/>
        <w:t xml:space="preserve">      </w:t>
      </w:r>
      <w:r w:rsidR="001A1756" w:rsidRPr="001A1756">
        <w:rPr>
          <w:rFonts w:ascii="Times New Roman" w:hAnsi="Times New Roman"/>
          <w:sz w:val="24"/>
          <w:szCs w:val="24"/>
          <w:lang w:val="en-ZA"/>
        </w:rPr>
        <w:t>recommendations</w:t>
      </w:r>
    </w:p>
    <w:p w14:paraId="6A492438" w14:textId="3A2A27E3" w:rsidR="003B43A4" w:rsidRDefault="001D7929" w:rsidP="003B43A4">
      <w:pPr>
        <w:spacing w:after="0" w:line="360" w:lineRule="auto"/>
        <w:ind w:firstLine="720"/>
        <w:contextualSpacing/>
        <w:rPr>
          <w:rFonts w:ascii="Times New Roman" w:eastAsiaTheme="minorHAnsi" w:hAnsi="Times New Roman"/>
          <w:sz w:val="24"/>
          <w:szCs w:val="24"/>
          <w:lang w:val="en-ZW"/>
        </w:rPr>
      </w:pPr>
      <w:r>
        <w:rPr>
          <w:rFonts w:ascii="Times New Roman" w:eastAsiaTheme="minorHAnsi" w:hAnsi="Times New Roman"/>
          <w:sz w:val="24"/>
          <w:szCs w:val="24"/>
          <w:lang w:val="en-ZA"/>
        </w:rPr>
        <w:t xml:space="preserve">3.5 </w:t>
      </w:r>
      <w:r w:rsidR="001A1756" w:rsidRPr="001A1756">
        <w:rPr>
          <w:rFonts w:ascii="Times New Roman" w:eastAsiaTheme="minorHAnsi" w:hAnsi="Times New Roman"/>
          <w:sz w:val="24"/>
          <w:szCs w:val="24"/>
          <w:lang w:val="en-ZW"/>
        </w:rPr>
        <w:t>Design sustainable agricultural programs, policies</w:t>
      </w:r>
      <w:r w:rsidR="001A1756" w:rsidRPr="001A1756">
        <w:rPr>
          <w:rFonts w:ascii="Times New Roman" w:hAnsi="Times New Roman"/>
          <w:sz w:val="24"/>
          <w:szCs w:val="24"/>
          <w:lang w:val="en-ZA"/>
        </w:rPr>
        <w:t xml:space="preserve"> </w:t>
      </w:r>
      <w:r w:rsidR="001A1756" w:rsidRPr="001A1756">
        <w:rPr>
          <w:rFonts w:ascii="Times New Roman" w:eastAsiaTheme="minorHAnsi" w:hAnsi="Times New Roman"/>
          <w:sz w:val="24"/>
          <w:szCs w:val="24"/>
          <w:lang w:val="en-ZW"/>
        </w:rPr>
        <w:t>and trade mechanisms</w:t>
      </w:r>
      <w:r w:rsidR="001A1756" w:rsidRPr="001A1756">
        <w:rPr>
          <w:rFonts w:ascii="Times New Roman" w:hAnsi="Times New Roman"/>
          <w:sz w:val="24"/>
          <w:szCs w:val="24"/>
          <w:lang w:val="en-ZA"/>
        </w:rPr>
        <w:t xml:space="preserve"> that </w:t>
      </w:r>
      <w:r>
        <w:rPr>
          <w:rFonts w:ascii="Times New Roman" w:hAnsi="Times New Roman"/>
          <w:sz w:val="24"/>
          <w:szCs w:val="24"/>
          <w:lang w:val="en-ZA"/>
        </w:rPr>
        <w:t xml:space="preserve">    </w:t>
      </w:r>
      <w:r>
        <w:rPr>
          <w:rFonts w:ascii="Times New Roman" w:hAnsi="Times New Roman"/>
          <w:sz w:val="24"/>
          <w:szCs w:val="24"/>
          <w:lang w:val="en-ZA"/>
        </w:rPr>
        <w:tab/>
        <w:t xml:space="preserve">     </w:t>
      </w:r>
      <w:r w:rsidR="001A1756" w:rsidRPr="001A1756">
        <w:rPr>
          <w:rFonts w:ascii="Times New Roman" w:hAnsi="Times New Roman"/>
          <w:sz w:val="24"/>
          <w:szCs w:val="24"/>
          <w:lang w:val="en-ZA"/>
        </w:rPr>
        <w:t xml:space="preserve">enhance food security at global, continental, national, community and </w:t>
      </w:r>
      <w:r w:rsidR="003B43A4" w:rsidRPr="001A1756">
        <w:rPr>
          <w:rFonts w:ascii="Times New Roman" w:hAnsi="Times New Roman"/>
          <w:sz w:val="24"/>
          <w:szCs w:val="24"/>
          <w:lang w:val="en-ZA"/>
        </w:rPr>
        <w:t xml:space="preserve">household </w:t>
      </w:r>
      <w:r w:rsidR="003B43A4">
        <w:rPr>
          <w:rFonts w:ascii="Times New Roman" w:hAnsi="Times New Roman"/>
          <w:sz w:val="24"/>
          <w:szCs w:val="24"/>
          <w:lang w:val="en-ZA"/>
        </w:rPr>
        <w:tab/>
        <w:t xml:space="preserve">     </w:t>
      </w:r>
      <w:r w:rsidR="001A1756" w:rsidRPr="001A1756">
        <w:rPr>
          <w:rFonts w:ascii="Times New Roman" w:hAnsi="Times New Roman"/>
          <w:sz w:val="24"/>
          <w:szCs w:val="24"/>
          <w:lang w:val="en-ZA"/>
        </w:rPr>
        <w:t>level</w:t>
      </w:r>
    </w:p>
    <w:p w14:paraId="282DB44E" w14:textId="08BACC3D" w:rsidR="001A1756" w:rsidRPr="001A1756" w:rsidRDefault="003B43A4" w:rsidP="003B43A4">
      <w:pPr>
        <w:spacing w:after="0" w:line="360" w:lineRule="auto"/>
        <w:ind w:firstLine="720"/>
        <w:contextualSpacing/>
        <w:rPr>
          <w:rFonts w:ascii="Times New Roman" w:eastAsiaTheme="minorHAnsi" w:hAnsi="Times New Roman"/>
          <w:sz w:val="24"/>
          <w:szCs w:val="24"/>
          <w:lang w:val="en-ZW"/>
        </w:rPr>
      </w:pPr>
      <w:r>
        <w:rPr>
          <w:rFonts w:ascii="Times New Roman" w:eastAsiaTheme="minorHAnsi" w:hAnsi="Times New Roman"/>
          <w:sz w:val="24"/>
          <w:szCs w:val="24"/>
          <w:lang w:val="en-ZW"/>
        </w:rPr>
        <w:t xml:space="preserve">3.6 </w:t>
      </w:r>
      <w:r w:rsidR="001A1756" w:rsidRPr="001A1756">
        <w:rPr>
          <w:rFonts w:ascii="Times New Roman" w:eastAsiaTheme="minorHAnsi" w:hAnsi="Times New Roman"/>
          <w:sz w:val="24"/>
          <w:szCs w:val="24"/>
          <w:lang w:val="en-ZW"/>
        </w:rPr>
        <w:t>Create and innovate new knowledge and practices in sustainable agriculture</w:t>
      </w:r>
    </w:p>
    <w:p w14:paraId="27C26543" w14:textId="77777777" w:rsidR="001A1756" w:rsidRPr="001A1756" w:rsidRDefault="001A1756" w:rsidP="00E004DB">
      <w:pPr>
        <w:spacing w:after="0" w:line="360" w:lineRule="auto"/>
        <w:jc w:val="both"/>
        <w:rPr>
          <w:rFonts w:ascii="Times New Roman" w:hAnsi="Times New Roman"/>
          <w:b/>
          <w:sz w:val="24"/>
          <w:szCs w:val="24"/>
        </w:rPr>
      </w:pPr>
    </w:p>
    <w:p w14:paraId="61B9EC71" w14:textId="546C21A8" w:rsidR="00C10BB0" w:rsidRPr="00F2057E" w:rsidRDefault="00C10BB0" w:rsidP="00C10BB0">
      <w:pPr>
        <w:spacing w:after="0" w:line="360" w:lineRule="auto"/>
        <w:jc w:val="both"/>
        <w:rPr>
          <w:rFonts w:ascii="Times New Roman" w:hAnsi="Times New Roman"/>
          <w:b/>
          <w:sz w:val="24"/>
          <w:szCs w:val="24"/>
          <w:lang w:val="en-ZA"/>
        </w:rPr>
      </w:pPr>
      <w:r>
        <w:rPr>
          <w:rFonts w:ascii="Times New Roman" w:hAnsi="Times New Roman"/>
          <w:b/>
          <w:sz w:val="24"/>
          <w:szCs w:val="24"/>
          <w:lang w:val="en-ZA"/>
        </w:rPr>
        <w:t>4</w:t>
      </w:r>
      <w:r w:rsidRPr="00F2057E">
        <w:rPr>
          <w:rFonts w:ascii="Times New Roman" w:hAnsi="Times New Roman"/>
          <w:b/>
          <w:sz w:val="24"/>
          <w:szCs w:val="24"/>
          <w:lang w:val="en-ZA"/>
        </w:rPr>
        <w:t>.</w:t>
      </w:r>
      <w:r w:rsidRPr="00F2057E">
        <w:rPr>
          <w:rFonts w:ascii="Times New Roman" w:hAnsi="Times New Roman"/>
          <w:b/>
          <w:sz w:val="24"/>
          <w:szCs w:val="24"/>
          <w:lang w:val="en-ZA"/>
        </w:rPr>
        <w:tab/>
        <w:t>CAREER OPPORTUNITIES</w:t>
      </w:r>
    </w:p>
    <w:p w14:paraId="72B332D3" w14:textId="3173139E" w:rsidR="00C10BB0" w:rsidRPr="00F2057E" w:rsidRDefault="00482099" w:rsidP="00C10BB0">
      <w:pPr>
        <w:spacing w:after="0" w:line="360" w:lineRule="auto"/>
        <w:ind w:left="720"/>
        <w:jc w:val="both"/>
        <w:rPr>
          <w:rFonts w:ascii="Times New Roman" w:hAnsi="Times New Roman"/>
          <w:sz w:val="24"/>
          <w:szCs w:val="24"/>
          <w:lang w:val="en-ZA"/>
        </w:rPr>
      </w:pPr>
      <w:bookmarkStart w:id="1" w:name="_Hlk71796334"/>
      <w:r>
        <w:rPr>
          <w:rFonts w:ascii="Times New Roman" w:hAnsi="Times New Roman"/>
          <w:sz w:val="24"/>
          <w:szCs w:val="24"/>
          <w:lang w:val="en-ZA"/>
        </w:rPr>
        <w:t>Typical job titles for g</w:t>
      </w:r>
      <w:r w:rsidR="00C10BB0" w:rsidRPr="00F2057E">
        <w:rPr>
          <w:rFonts w:ascii="Times New Roman" w:hAnsi="Times New Roman"/>
          <w:sz w:val="24"/>
          <w:szCs w:val="24"/>
          <w:lang w:val="en-ZA"/>
        </w:rPr>
        <w:t xml:space="preserve">raduates from this programme </w:t>
      </w:r>
      <w:r>
        <w:rPr>
          <w:rFonts w:ascii="Times New Roman" w:hAnsi="Times New Roman"/>
          <w:sz w:val="24"/>
          <w:szCs w:val="24"/>
          <w:lang w:val="en-ZA"/>
        </w:rPr>
        <w:t>include</w:t>
      </w:r>
      <w:r w:rsidR="00C10BB0" w:rsidRPr="00F2057E">
        <w:rPr>
          <w:rFonts w:ascii="Times New Roman" w:hAnsi="Times New Roman"/>
          <w:sz w:val="24"/>
          <w:szCs w:val="24"/>
          <w:lang w:val="en-ZA"/>
        </w:rPr>
        <w:t xml:space="preserve"> consultan</w:t>
      </w:r>
      <w:r w:rsidR="00A502E8">
        <w:rPr>
          <w:rFonts w:ascii="Times New Roman" w:hAnsi="Times New Roman"/>
          <w:sz w:val="24"/>
          <w:szCs w:val="24"/>
          <w:lang w:val="en-ZA"/>
        </w:rPr>
        <w:t>ts</w:t>
      </w:r>
      <w:r w:rsidR="00C10BB0" w:rsidRPr="00F2057E">
        <w:rPr>
          <w:rFonts w:ascii="Times New Roman" w:hAnsi="Times New Roman"/>
          <w:sz w:val="24"/>
          <w:szCs w:val="24"/>
          <w:lang w:val="en-ZA"/>
        </w:rPr>
        <w:t>, policy</w:t>
      </w:r>
      <w:r>
        <w:rPr>
          <w:rFonts w:ascii="Times New Roman" w:hAnsi="Times New Roman"/>
          <w:sz w:val="24"/>
          <w:szCs w:val="24"/>
          <w:lang w:val="en-ZA"/>
        </w:rPr>
        <w:t xml:space="preserve"> analysts</w:t>
      </w:r>
      <w:r w:rsidR="00C10BB0" w:rsidRPr="00F2057E">
        <w:rPr>
          <w:rFonts w:ascii="Times New Roman" w:hAnsi="Times New Roman"/>
          <w:sz w:val="24"/>
          <w:szCs w:val="24"/>
          <w:lang w:val="en-ZA"/>
        </w:rPr>
        <w:t xml:space="preserve"> and project manage</w:t>
      </w:r>
      <w:r w:rsidR="00A502E8">
        <w:rPr>
          <w:rFonts w:ascii="Times New Roman" w:hAnsi="Times New Roman"/>
          <w:sz w:val="24"/>
          <w:szCs w:val="24"/>
          <w:lang w:val="en-ZA"/>
        </w:rPr>
        <w:t>rs</w:t>
      </w:r>
      <w:r w:rsidR="00C10BB0" w:rsidRPr="00F2057E">
        <w:rPr>
          <w:rFonts w:ascii="Times New Roman" w:hAnsi="Times New Roman"/>
          <w:sz w:val="24"/>
          <w:szCs w:val="24"/>
          <w:lang w:val="en-ZA"/>
        </w:rPr>
        <w:t xml:space="preserve"> for international organisations, </w:t>
      </w:r>
      <w:r w:rsidR="00B33B77">
        <w:rPr>
          <w:rFonts w:ascii="Times New Roman" w:hAnsi="Times New Roman"/>
          <w:sz w:val="24"/>
          <w:szCs w:val="24"/>
          <w:lang w:val="en-ZA"/>
        </w:rPr>
        <w:t xml:space="preserve">banks, </w:t>
      </w:r>
      <w:r w:rsidR="00C10BB0" w:rsidRPr="00F2057E">
        <w:rPr>
          <w:rFonts w:ascii="Times New Roman" w:hAnsi="Times New Roman"/>
          <w:sz w:val="24"/>
          <w:szCs w:val="24"/>
          <w:lang w:val="en-ZA"/>
        </w:rPr>
        <w:t>government departments and national agencies, Non-Governmental Organisations (NGOs), research institutes, academia, commercial companies across the world and various organs of the United Nations including the Food and Agriculture Organisation (FAO).</w:t>
      </w:r>
      <w:bookmarkEnd w:id="1"/>
    </w:p>
    <w:p w14:paraId="767EBEA6" w14:textId="77777777" w:rsidR="001A1756" w:rsidRPr="00F2057E" w:rsidRDefault="001A1756" w:rsidP="00E004DB">
      <w:pPr>
        <w:spacing w:after="0" w:line="360" w:lineRule="auto"/>
        <w:jc w:val="both"/>
        <w:rPr>
          <w:rFonts w:ascii="Times New Roman" w:hAnsi="Times New Roman"/>
          <w:b/>
          <w:sz w:val="24"/>
          <w:szCs w:val="24"/>
          <w:lang w:val="en-ZA"/>
        </w:rPr>
      </w:pPr>
    </w:p>
    <w:p w14:paraId="7725DCAA" w14:textId="2BB650C6" w:rsidR="00E004DB" w:rsidRPr="00F2057E" w:rsidRDefault="00947F6C" w:rsidP="00E004DB">
      <w:pPr>
        <w:spacing w:after="0" w:line="360" w:lineRule="auto"/>
        <w:jc w:val="both"/>
        <w:rPr>
          <w:rFonts w:ascii="Times New Roman" w:hAnsi="Times New Roman"/>
          <w:b/>
          <w:sz w:val="24"/>
          <w:szCs w:val="24"/>
          <w:lang w:val="en-ZA"/>
        </w:rPr>
      </w:pPr>
      <w:r>
        <w:rPr>
          <w:rFonts w:ascii="Times New Roman" w:hAnsi="Times New Roman"/>
          <w:b/>
          <w:sz w:val="24"/>
          <w:szCs w:val="24"/>
          <w:lang w:val="en-ZA"/>
        </w:rPr>
        <w:t>5</w:t>
      </w:r>
      <w:r w:rsidR="00E004DB" w:rsidRPr="00F2057E">
        <w:rPr>
          <w:rFonts w:ascii="Times New Roman" w:hAnsi="Times New Roman"/>
          <w:b/>
          <w:sz w:val="24"/>
          <w:szCs w:val="24"/>
          <w:lang w:val="en-ZA"/>
        </w:rPr>
        <w:t>.</w:t>
      </w:r>
      <w:r w:rsidR="00E004DB" w:rsidRPr="00F2057E">
        <w:rPr>
          <w:rFonts w:ascii="Times New Roman" w:hAnsi="Times New Roman"/>
          <w:b/>
          <w:sz w:val="24"/>
          <w:szCs w:val="24"/>
          <w:lang w:val="en-ZA"/>
        </w:rPr>
        <w:tab/>
        <w:t>ENTRY REQUIREMENTS</w:t>
      </w:r>
    </w:p>
    <w:p w14:paraId="272FB6A7" w14:textId="36717891" w:rsidR="00C10BB0" w:rsidRPr="00B03814" w:rsidRDefault="00C10BB0" w:rsidP="00B03814">
      <w:pPr>
        <w:pStyle w:val="ListParagraph"/>
        <w:numPr>
          <w:ilvl w:val="1"/>
          <w:numId w:val="46"/>
        </w:numPr>
        <w:spacing w:after="0" w:line="360" w:lineRule="auto"/>
        <w:rPr>
          <w:rFonts w:ascii="Times New Roman" w:eastAsiaTheme="minorHAnsi" w:hAnsi="Times New Roman"/>
          <w:sz w:val="24"/>
          <w:szCs w:val="24"/>
          <w:lang w:val="en-ZW"/>
        </w:rPr>
      </w:pPr>
      <w:r w:rsidRPr="00B03814">
        <w:rPr>
          <w:rFonts w:ascii="Times New Roman" w:eastAsiaTheme="minorHAnsi" w:hAnsi="Times New Roman"/>
          <w:sz w:val="24"/>
          <w:szCs w:val="24"/>
          <w:lang w:val="en-ZW"/>
        </w:rPr>
        <w:t>An Honours Bachelor’s degree</w:t>
      </w:r>
    </w:p>
    <w:p w14:paraId="26A67A75" w14:textId="77777777" w:rsidR="003B43A4" w:rsidRPr="00363B60" w:rsidRDefault="003B43A4" w:rsidP="003B43A4">
      <w:pPr>
        <w:pStyle w:val="ListParagraph"/>
        <w:numPr>
          <w:ilvl w:val="1"/>
          <w:numId w:val="46"/>
        </w:numPr>
        <w:spacing w:after="0" w:line="360" w:lineRule="auto"/>
        <w:rPr>
          <w:rFonts w:ascii="Times New Roman" w:hAnsi="Times New Roman"/>
          <w:sz w:val="24"/>
          <w:szCs w:val="24"/>
        </w:rPr>
      </w:pPr>
      <w:r w:rsidRPr="00363B60">
        <w:rPr>
          <w:rFonts w:ascii="Times New Roman" w:hAnsi="Times New Roman"/>
          <w:sz w:val="24"/>
          <w:szCs w:val="24"/>
        </w:rPr>
        <w:t xml:space="preserve">Articulation as provided by </w:t>
      </w:r>
      <w:bookmarkStart w:id="2" w:name="_Hlk71790540"/>
      <w:r w:rsidRPr="00363B60">
        <w:rPr>
          <w:rFonts w:ascii="Times New Roman" w:hAnsi="Times New Roman"/>
          <w:sz w:val="24"/>
          <w:szCs w:val="24"/>
        </w:rPr>
        <w:t>the Z</w:t>
      </w:r>
      <w:r>
        <w:rPr>
          <w:rFonts w:ascii="Times New Roman" w:hAnsi="Times New Roman"/>
          <w:sz w:val="24"/>
          <w:szCs w:val="24"/>
        </w:rPr>
        <w:t xml:space="preserve">imbabwe </w:t>
      </w:r>
      <w:r w:rsidRPr="00363B60">
        <w:rPr>
          <w:rFonts w:ascii="Times New Roman" w:hAnsi="Times New Roman"/>
          <w:sz w:val="24"/>
          <w:szCs w:val="24"/>
        </w:rPr>
        <w:t>N</w:t>
      </w:r>
      <w:r>
        <w:rPr>
          <w:rFonts w:ascii="Times New Roman" w:hAnsi="Times New Roman"/>
          <w:sz w:val="24"/>
          <w:szCs w:val="24"/>
        </w:rPr>
        <w:t xml:space="preserve">ational </w:t>
      </w:r>
      <w:r w:rsidRPr="00363B60">
        <w:rPr>
          <w:rFonts w:ascii="Times New Roman" w:hAnsi="Times New Roman"/>
          <w:sz w:val="24"/>
          <w:szCs w:val="24"/>
        </w:rPr>
        <w:t>Q</w:t>
      </w:r>
      <w:r>
        <w:rPr>
          <w:rFonts w:ascii="Times New Roman" w:hAnsi="Times New Roman"/>
          <w:sz w:val="24"/>
          <w:szCs w:val="24"/>
        </w:rPr>
        <w:t>ualification Framework</w:t>
      </w:r>
      <w:bookmarkEnd w:id="2"/>
      <w:r>
        <w:rPr>
          <w:rFonts w:ascii="Times New Roman" w:hAnsi="Times New Roman"/>
          <w:sz w:val="24"/>
          <w:szCs w:val="24"/>
        </w:rPr>
        <w:t xml:space="preserve"> (ZNQF)</w:t>
      </w:r>
    </w:p>
    <w:p w14:paraId="5C7CC77B" w14:textId="5BB4A4AE" w:rsidR="00E004DB" w:rsidRPr="00C10BB0" w:rsidRDefault="003B43A4" w:rsidP="003B43A4">
      <w:pPr>
        <w:pStyle w:val="ListParagraph"/>
        <w:numPr>
          <w:ilvl w:val="1"/>
          <w:numId w:val="46"/>
        </w:numPr>
        <w:spacing w:after="0" w:line="360" w:lineRule="auto"/>
        <w:rPr>
          <w:rFonts w:ascii="Times New Roman" w:eastAsiaTheme="minorHAnsi" w:hAnsi="Times New Roman"/>
          <w:sz w:val="24"/>
          <w:szCs w:val="24"/>
          <w:lang w:val="en-ZW"/>
        </w:rPr>
      </w:pPr>
      <w:r w:rsidRPr="00363B60">
        <w:rPr>
          <w:rFonts w:ascii="Times New Roman" w:hAnsi="Times New Roman"/>
          <w:sz w:val="24"/>
          <w:szCs w:val="24"/>
        </w:rPr>
        <w:t xml:space="preserve">Recognition criteria for foreign credentials of international students </w:t>
      </w:r>
      <w:r>
        <w:rPr>
          <w:rFonts w:ascii="Times New Roman" w:hAnsi="Times New Roman"/>
          <w:sz w:val="24"/>
          <w:szCs w:val="24"/>
        </w:rPr>
        <w:t xml:space="preserve">as articulated in the </w:t>
      </w:r>
      <w:r w:rsidRPr="00363B60">
        <w:rPr>
          <w:rFonts w:ascii="Times New Roman" w:hAnsi="Times New Roman"/>
          <w:sz w:val="24"/>
          <w:szCs w:val="24"/>
        </w:rPr>
        <w:t>Z</w:t>
      </w:r>
      <w:r>
        <w:rPr>
          <w:rFonts w:ascii="Times New Roman" w:hAnsi="Times New Roman"/>
          <w:sz w:val="24"/>
          <w:szCs w:val="24"/>
        </w:rPr>
        <w:t xml:space="preserve">imbabwe </w:t>
      </w:r>
      <w:r w:rsidRPr="00363B60">
        <w:rPr>
          <w:rFonts w:ascii="Times New Roman" w:hAnsi="Times New Roman"/>
          <w:sz w:val="24"/>
          <w:szCs w:val="24"/>
        </w:rPr>
        <w:t>N</w:t>
      </w:r>
      <w:r>
        <w:rPr>
          <w:rFonts w:ascii="Times New Roman" w:hAnsi="Times New Roman"/>
          <w:sz w:val="24"/>
          <w:szCs w:val="24"/>
        </w:rPr>
        <w:t xml:space="preserve">ational </w:t>
      </w:r>
      <w:r w:rsidRPr="00363B60">
        <w:rPr>
          <w:rFonts w:ascii="Times New Roman" w:hAnsi="Times New Roman"/>
          <w:sz w:val="24"/>
          <w:szCs w:val="24"/>
        </w:rPr>
        <w:t>Q</w:t>
      </w:r>
      <w:r>
        <w:rPr>
          <w:rFonts w:ascii="Times New Roman" w:hAnsi="Times New Roman"/>
          <w:sz w:val="24"/>
          <w:szCs w:val="24"/>
        </w:rPr>
        <w:t>ualification Framework</w:t>
      </w:r>
    </w:p>
    <w:p w14:paraId="39FDA7D4" w14:textId="77777777" w:rsidR="00E004DB" w:rsidRPr="00F2057E" w:rsidRDefault="00E004DB" w:rsidP="00E004DB">
      <w:pPr>
        <w:spacing w:after="0" w:line="360" w:lineRule="auto"/>
        <w:ind w:left="720"/>
        <w:jc w:val="both"/>
        <w:rPr>
          <w:rFonts w:ascii="Times New Roman" w:hAnsi="Times New Roman"/>
          <w:sz w:val="24"/>
          <w:szCs w:val="24"/>
          <w:lang w:val="en-ZA"/>
        </w:rPr>
      </w:pPr>
    </w:p>
    <w:p w14:paraId="531C4A4E" w14:textId="64503B15" w:rsidR="00E004DB" w:rsidRPr="00F2057E" w:rsidRDefault="00947F6C" w:rsidP="00E004DB">
      <w:pPr>
        <w:spacing w:after="0" w:line="360" w:lineRule="auto"/>
        <w:jc w:val="both"/>
        <w:rPr>
          <w:rFonts w:ascii="Times New Roman" w:hAnsi="Times New Roman"/>
          <w:b/>
          <w:sz w:val="24"/>
          <w:szCs w:val="24"/>
          <w:lang w:val="en-ZA"/>
        </w:rPr>
      </w:pPr>
      <w:r>
        <w:rPr>
          <w:rFonts w:ascii="Times New Roman" w:hAnsi="Times New Roman"/>
          <w:b/>
          <w:sz w:val="24"/>
          <w:szCs w:val="24"/>
          <w:lang w:val="en-ZA"/>
        </w:rPr>
        <w:t>6</w:t>
      </w:r>
      <w:r w:rsidR="00E004DB" w:rsidRPr="00F2057E">
        <w:rPr>
          <w:rFonts w:ascii="Times New Roman" w:hAnsi="Times New Roman"/>
          <w:b/>
          <w:sz w:val="24"/>
          <w:szCs w:val="24"/>
          <w:lang w:val="en-ZA"/>
        </w:rPr>
        <w:t>.</w:t>
      </w:r>
      <w:r w:rsidR="00E004DB" w:rsidRPr="00F2057E">
        <w:rPr>
          <w:rFonts w:ascii="Times New Roman" w:hAnsi="Times New Roman"/>
          <w:b/>
          <w:sz w:val="24"/>
          <w:szCs w:val="24"/>
          <w:lang w:val="en-ZA"/>
        </w:rPr>
        <w:tab/>
        <w:t>STRUCTURE OF PROGRAMME</w:t>
      </w:r>
    </w:p>
    <w:p w14:paraId="7F5B6773" w14:textId="3658D0E8" w:rsidR="00E004DB" w:rsidRPr="00F2057E" w:rsidRDefault="00B03814" w:rsidP="00E004DB">
      <w:pPr>
        <w:spacing w:after="0" w:line="360" w:lineRule="auto"/>
        <w:ind w:left="720"/>
        <w:jc w:val="both"/>
        <w:rPr>
          <w:rFonts w:ascii="Times New Roman" w:hAnsi="Times New Roman"/>
          <w:b/>
          <w:sz w:val="24"/>
          <w:szCs w:val="24"/>
          <w:lang w:val="en-ZA"/>
        </w:rPr>
      </w:pPr>
      <w:r>
        <w:rPr>
          <w:rFonts w:ascii="Times New Roman" w:hAnsi="Times New Roman"/>
          <w:sz w:val="24"/>
          <w:szCs w:val="24"/>
          <w:lang w:val="en-ZA"/>
        </w:rPr>
        <w:t>6</w:t>
      </w:r>
      <w:r w:rsidR="00E004DB" w:rsidRPr="00F2057E">
        <w:rPr>
          <w:rFonts w:ascii="Times New Roman" w:hAnsi="Times New Roman"/>
          <w:sz w:val="24"/>
          <w:szCs w:val="24"/>
          <w:lang w:val="en-ZA"/>
        </w:rPr>
        <w:t xml:space="preserve">.1 The Master of Science Degree in Food Security and Sustainable </w:t>
      </w:r>
      <w:r w:rsidR="009676F7" w:rsidRPr="00F2057E">
        <w:rPr>
          <w:rFonts w:ascii="Times New Roman" w:hAnsi="Times New Roman"/>
          <w:sz w:val="24"/>
          <w:szCs w:val="24"/>
          <w:lang w:val="en-ZA"/>
        </w:rPr>
        <w:t>Agricultura</w:t>
      </w:r>
      <w:r w:rsidR="009676F7">
        <w:rPr>
          <w:rFonts w:ascii="Times New Roman" w:hAnsi="Times New Roman"/>
          <w:sz w:val="24"/>
          <w:szCs w:val="24"/>
          <w:lang w:val="en-ZA"/>
        </w:rPr>
        <w:t>l Policy</w:t>
      </w:r>
      <w:r w:rsidR="003B43A4">
        <w:rPr>
          <w:rFonts w:ascii="Times New Roman" w:hAnsi="Times New Roman"/>
          <w:sz w:val="24"/>
          <w:szCs w:val="24"/>
          <w:lang w:val="en-ZA"/>
        </w:rPr>
        <w:t xml:space="preserve"> </w:t>
      </w:r>
      <w:r w:rsidR="00E004DB" w:rsidRPr="00F2057E">
        <w:rPr>
          <w:rFonts w:ascii="Times New Roman" w:hAnsi="Times New Roman"/>
          <w:sz w:val="24"/>
          <w:szCs w:val="24"/>
          <w:lang w:val="en-ZA"/>
        </w:rPr>
        <w:t>programme shall extend over a period of 2 academic years of study. Taught Courses shall be covered in the first academic while the second academic year shall be for the Research Project (MFS 5</w:t>
      </w:r>
      <w:r w:rsidR="00C168BF">
        <w:rPr>
          <w:rFonts w:ascii="Times New Roman" w:hAnsi="Times New Roman"/>
          <w:sz w:val="24"/>
          <w:szCs w:val="24"/>
          <w:lang w:val="en-ZA"/>
        </w:rPr>
        <w:t>60</w:t>
      </w:r>
      <w:r w:rsidR="00E004DB" w:rsidRPr="00F2057E">
        <w:rPr>
          <w:rFonts w:ascii="Times New Roman" w:hAnsi="Times New Roman"/>
          <w:sz w:val="24"/>
          <w:szCs w:val="24"/>
          <w:lang w:val="en-ZA"/>
        </w:rPr>
        <w:t>)</w:t>
      </w:r>
      <w:r w:rsidR="00E004DB" w:rsidRPr="00F2057E">
        <w:rPr>
          <w:rFonts w:ascii="Times New Roman" w:hAnsi="Times New Roman"/>
          <w:b/>
          <w:sz w:val="24"/>
          <w:szCs w:val="24"/>
          <w:lang w:val="en-ZA"/>
        </w:rPr>
        <w:t>.</w:t>
      </w:r>
    </w:p>
    <w:p w14:paraId="709CB42A" w14:textId="0A6E3D25" w:rsidR="00E004DB" w:rsidRPr="00F2057E" w:rsidRDefault="00B03814" w:rsidP="00E004DB">
      <w:pPr>
        <w:spacing w:after="0" w:line="360" w:lineRule="auto"/>
        <w:ind w:left="720"/>
        <w:jc w:val="both"/>
        <w:rPr>
          <w:rFonts w:ascii="Times New Roman" w:hAnsi="Times New Roman"/>
          <w:b/>
          <w:sz w:val="24"/>
          <w:szCs w:val="24"/>
          <w:lang w:val="en-ZA"/>
        </w:rPr>
      </w:pPr>
      <w:r>
        <w:rPr>
          <w:rFonts w:ascii="Times New Roman" w:hAnsi="Times New Roman"/>
          <w:sz w:val="24"/>
          <w:szCs w:val="24"/>
          <w:lang w:val="en-ZA"/>
        </w:rPr>
        <w:t>6</w:t>
      </w:r>
      <w:r w:rsidR="00E004DB" w:rsidRPr="00F2057E">
        <w:rPr>
          <w:rFonts w:ascii="Times New Roman" w:hAnsi="Times New Roman"/>
          <w:sz w:val="24"/>
          <w:szCs w:val="24"/>
          <w:lang w:val="en-ZA"/>
        </w:rPr>
        <w:t>.2 The Degree Programme shall be arranged as follows:</w:t>
      </w:r>
    </w:p>
    <w:p w14:paraId="46B8A62B" w14:textId="732C462D" w:rsidR="00E004DB" w:rsidRPr="00F2057E" w:rsidRDefault="003B43A4" w:rsidP="003B43A4">
      <w:pPr>
        <w:spacing w:after="0" w:line="360" w:lineRule="auto"/>
        <w:ind w:firstLine="720"/>
        <w:contextualSpacing/>
        <w:jc w:val="both"/>
        <w:rPr>
          <w:rFonts w:ascii="Times New Roman" w:hAnsi="Times New Roman"/>
          <w:sz w:val="24"/>
          <w:szCs w:val="24"/>
          <w:lang w:val="en-ZA"/>
        </w:rPr>
      </w:pPr>
      <w:r>
        <w:rPr>
          <w:rFonts w:ascii="Times New Roman" w:hAnsi="Times New Roman"/>
          <w:sz w:val="24"/>
          <w:szCs w:val="24"/>
          <w:lang w:val="en-ZA"/>
        </w:rPr>
        <w:lastRenderedPageBreak/>
        <w:t xml:space="preserve">6.2.1 </w:t>
      </w:r>
      <w:r w:rsidR="00E004DB" w:rsidRPr="00F2057E">
        <w:rPr>
          <w:rFonts w:ascii="Times New Roman" w:hAnsi="Times New Roman"/>
          <w:sz w:val="24"/>
          <w:szCs w:val="24"/>
          <w:lang w:val="en-ZA"/>
        </w:rPr>
        <w:t xml:space="preserve">Part I: Students shall take at least five </w:t>
      </w:r>
      <w:r w:rsidR="00947F6C">
        <w:rPr>
          <w:rFonts w:ascii="Times New Roman" w:hAnsi="Times New Roman"/>
          <w:sz w:val="24"/>
          <w:szCs w:val="24"/>
          <w:lang w:val="en-ZA"/>
        </w:rPr>
        <w:t xml:space="preserve">(5) and at most seven (7) </w:t>
      </w:r>
      <w:r w:rsidR="00E004DB" w:rsidRPr="00F2057E">
        <w:rPr>
          <w:rFonts w:ascii="Times New Roman" w:hAnsi="Times New Roman"/>
          <w:sz w:val="24"/>
          <w:szCs w:val="24"/>
          <w:lang w:val="en-ZA"/>
        </w:rPr>
        <w:t xml:space="preserve">modules per </w:t>
      </w:r>
      <w:r>
        <w:rPr>
          <w:rFonts w:ascii="Times New Roman" w:hAnsi="Times New Roman"/>
          <w:sz w:val="24"/>
          <w:szCs w:val="24"/>
          <w:lang w:val="en-ZA"/>
        </w:rPr>
        <w:tab/>
      </w:r>
      <w:r>
        <w:rPr>
          <w:rFonts w:ascii="Times New Roman" w:hAnsi="Times New Roman"/>
          <w:sz w:val="24"/>
          <w:szCs w:val="24"/>
          <w:lang w:val="en-ZA"/>
        </w:rPr>
        <w:tab/>
        <w:t xml:space="preserve">         </w:t>
      </w:r>
      <w:r w:rsidR="00E004DB" w:rsidRPr="00F2057E">
        <w:rPr>
          <w:rFonts w:ascii="Times New Roman" w:hAnsi="Times New Roman"/>
          <w:sz w:val="24"/>
          <w:szCs w:val="24"/>
          <w:lang w:val="en-ZA"/>
        </w:rPr>
        <w:t>semester in their first year of study.</w:t>
      </w:r>
    </w:p>
    <w:p w14:paraId="34CBA3A7" w14:textId="2199D915" w:rsidR="00E004DB" w:rsidRPr="00F2057E" w:rsidRDefault="003B43A4" w:rsidP="003B43A4">
      <w:pPr>
        <w:spacing w:after="0" w:line="360" w:lineRule="auto"/>
        <w:ind w:firstLine="720"/>
        <w:contextualSpacing/>
        <w:jc w:val="both"/>
        <w:rPr>
          <w:rFonts w:ascii="Times New Roman" w:hAnsi="Times New Roman"/>
          <w:sz w:val="24"/>
          <w:szCs w:val="24"/>
          <w:lang w:val="en-ZA"/>
        </w:rPr>
      </w:pPr>
      <w:r>
        <w:rPr>
          <w:rFonts w:ascii="Times New Roman" w:hAnsi="Times New Roman"/>
          <w:sz w:val="24"/>
          <w:szCs w:val="24"/>
          <w:lang w:val="en-ZA"/>
        </w:rPr>
        <w:t xml:space="preserve">6.2.2 </w:t>
      </w:r>
      <w:r w:rsidR="00E004DB" w:rsidRPr="00F2057E">
        <w:rPr>
          <w:rFonts w:ascii="Times New Roman" w:hAnsi="Times New Roman"/>
          <w:sz w:val="24"/>
          <w:szCs w:val="24"/>
          <w:lang w:val="en-ZA"/>
        </w:rPr>
        <w:t xml:space="preserve">Part II: During the second academic year of study, students shall be required to </w:t>
      </w:r>
      <w:r>
        <w:rPr>
          <w:rFonts w:ascii="Times New Roman" w:hAnsi="Times New Roman"/>
          <w:sz w:val="24"/>
          <w:szCs w:val="24"/>
          <w:lang w:val="en-ZA"/>
        </w:rPr>
        <w:tab/>
        <w:t xml:space="preserve">         </w:t>
      </w:r>
      <w:r w:rsidR="00E004DB" w:rsidRPr="00F2057E">
        <w:rPr>
          <w:rFonts w:ascii="Times New Roman" w:hAnsi="Times New Roman"/>
          <w:sz w:val="24"/>
          <w:szCs w:val="24"/>
          <w:lang w:val="en-ZA"/>
        </w:rPr>
        <w:t>do a research project on Food Security and/or Sustainable Agriculture.</w:t>
      </w:r>
    </w:p>
    <w:p w14:paraId="035203F4" w14:textId="77777777" w:rsidR="00E004DB" w:rsidRPr="00F2057E" w:rsidRDefault="00E004DB" w:rsidP="00E004DB">
      <w:pPr>
        <w:spacing w:after="0" w:line="360" w:lineRule="auto"/>
        <w:jc w:val="both"/>
        <w:rPr>
          <w:rFonts w:ascii="Times New Roman" w:hAnsi="Times New Roman"/>
          <w:sz w:val="24"/>
          <w:szCs w:val="24"/>
          <w:lang w:val="en-ZA"/>
        </w:rPr>
      </w:pPr>
      <w:r w:rsidRPr="00F2057E">
        <w:rPr>
          <w:rFonts w:ascii="Times New Roman" w:hAnsi="Times New Roman"/>
          <w:sz w:val="24"/>
          <w:szCs w:val="24"/>
          <w:lang w:val="en-ZA"/>
        </w:rPr>
        <w:t xml:space="preserve"> </w:t>
      </w:r>
    </w:p>
    <w:p w14:paraId="7C6E69A6" w14:textId="1DE5F406" w:rsidR="00E004DB" w:rsidRDefault="00B03814" w:rsidP="00E004DB">
      <w:pPr>
        <w:spacing w:after="0" w:line="360" w:lineRule="auto"/>
        <w:jc w:val="both"/>
        <w:rPr>
          <w:rFonts w:ascii="Times New Roman" w:hAnsi="Times New Roman"/>
          <w:b/>
          <w:sz w:val="24"/>
          <w:szCs w:val="24"/>
          <w:lang w:val="en-ZA"/>
        </w:rPr>
      </w:pPr>
      <w:r>
        <w:rPr>
          <w:rFonts w:ascii="Times New Roman" w:hAnsi="Times New Roman"/>
          <w:b/>
          <w:sz w:val="24"/>
          <w:szCs w:val="24"/>
          <w:lang w:val="en-ZA"/>
        </w:rPr>
        <w:t>7</w:t>
      </w:r>
      <w:r w:rsidR="00E004DB" w:rsidRPr="00F2057E">
        <w:rPr>
          <w:rFonts w:ascii="Times New Roman" w:hAnsi="Times New Roman"/>
          <w:b/>
          <w:sz w:val="24"/>
          <w:szCs w:val="24"/>
          <w:lang w:val="en-ZA"/>
        </w:rPr>
        <w:t>.</w:t>
      </w:r>
      <w:r w:rsidR="00E004DB" w:rsidRPr="00F2057E">
        <w:rPr>
          <w:rFonts w:ascii="Times New Roman" w:hAnsi="Times New Roman"/>
          <w:b/>
          <w:sz w:val="24"/>
          <w:szCs w:val="24"/>
          <w:lang w:val="en-ZA"/>
        </w:rPr>
        <w:tab/>
        <w:t>ASSESSMENT</w:t>
      </w:r>
    </w:p>
    <w:p w14:paraId="43F5FBD1" w14:textId="393931BC" w:rsidR="00947F6C" w:rsidRPr="00B03814" w:rsidRDefault="00947F6C" w:rsidP="00B03814">
      <w:pPr>
        <w:pStyle w:val="ListParagraph"/>
        <w:numPr>
          <w:ilvl w:val="1"/>
          <w:numId w:val="45"/>
        </w:numPr>
        <w:spacing w:after="0" w:line="360" w:lineRule="auto"/>
        <w:rPr>
          <w:rFonts w:ascii="Times New Roman" w:eastAsiaTheme="minorHAnsi" w:hAnsi="Times New Roman"/>
          <w:b/>
          <w:bCs/>
          <w:sz w:val="24"/>
          <w:szCs w:val="24"/>
          <w:lang w:val="en-ZW"/>
        </w:rPr>
      </w:pPr>
      <w:r w:rsidRPr="00B03814">
        <w:rPr>
          <w:rFonts w:ascii="Times New Roman" w:eastAsiaTheme="minorHAnsi" w:hAnsi="Times New Roman"/>
          <w:b/>
          <w:bCs/>
          <w:sz w:val="24"/>
          <w:szCs w:val="24"/>
          <w:lang w:val="en-ZW"/>
        </w:rPr>
        <w:t>Formative</w:t>
      </w:r>
    </w:p>
    <w:p w14:paraId="39E88069" w14:textId="1D7B88E3" w:rsidR="00903A0B" w:rsidRPr="00947F6C" w:rsidRDefault="00947F6C" w:rsidP="00482099">
      <w:pPr>
        <w:spacing w:after="0" w:line="360" w:lineRule="auto"/>
        <w:ind w:left="1080"/>
        <w:contextualSpacing/>
        <w:rPr>
          <w:rFonts w:ascii="Times New Roman" w:eastAsiaTheme="minorHAnsi" w:hAnsi="Times New Roman"/>
          <w:sz w:val="24"/>
          <w:szCs w:val="24"/>
          <w:lang w:val="en-ZW"/>
        </w:rPr>
      </w:pPr>
      <w:r w:rsidRPr="00947F6C">
        <w:rPr>
          <w:rFonts w:ascii="Times New Roman" w:eastAsiaTheme="minorHAnsi" w:hAnsi="Times New Roman"/>
          <w:sz w:val="24"/>
          <w:szCs w:val="24"/>
          <w:lang w:val="en-ZW"/>
        </w:rPr>
        <w:t>Coursework comprising written tasks, presentations, demonstrations, practice, production</w:t>
      </w:r>
    </w:p>
    <w:p w14:paraId="412903FC" w14:textId="577C3CCD" w:rsidR="00947F6C" w:rsidRPr="00B03814" w:rsidRDefault="00947F6C" w:rsidP="00B03814">
      <w:pPr>
        <w:pStyle w:val="ListParagraph"/>
        <w:numPr>
          <w:ilvl w:val="1"/>
          <w:numId w:val="45"/>
        </w:numPr>
        <w:spacing w:after="0" w:line="360" w:lineRule="auto"/>
        <w:rPr>
          <w:rFonts w:ascii="Times New Roman" w:eastAsiaTheme="minorHAnsi" w:hAnsi="Times New Roman"/>
          <w:b/>
          <w:bCs/>
          <w:sz w:val="24"/>
          <w:szCs w:val="24"/>
          <w:lang w:val="en-ZW"/>
        </w:rPr>
      </w:pPr>
      <w:r w:rsidRPr="00B03814">
        <w:rPr>
          <w:rFonts w:ascii="Times New Roman" w:eastAsiaTheme="minorHAnsi" w:hAnsi="Times New Roman"/>
          <w:b/>
          <w:bCs/>
          <w:sz w:val="24"/>
          <w:szCs w:val="24"/>
          <w:lang w:val="en-ZW"/>
        </w:rPr>
        <w:t>Summative</w:t>
      </w:r>
    </w:p>
    <w:p w14:paraId="3BA24BE8" w14:textId="45B1DEAB" w:rsidR="00947F6C" w:rsidRPr="00F2057E" w:rsidRDefault="00947F6C" w:rsidP="00903A0B">
      <w:pPr>
        <w:spacing w:after="0" w:line="360" w:lineRule="auto"/>
        <w:ind w:left="720" w:firstLine="360"/>
        <w:jc w:val="both"/>
        <w:rPr>
          <w:rFonts w:ascii="Times New Roman" w:hAnsi="Times New Roman"/>
          <w:b/>
          <w:sz w:val="24"/>
          <w:szCs w:val="24"/>
          <w:lang w:val="en-ZA"/>
        </w:rPr>
      </w:pPr>
      <w:r w:rsidRPr="00947F6C">
        <w:rPr>
          <w:rFonts w:ascii="Times New Roman" w:eastAsiaTheme="minorHAnsi" w:hAnsi="Times New Roman"/>
          <w:sz w:val="24"/>
          <w:szCs w:val="24"/>
          <w:lang w:val="en-ZW"/>
        </w:rPr>
        <w:t>Written examinations, projects, dissertation</w:t>
      </w:r>
      <w:r w:rsidRPr="00947F6C">
        <w:rPr>
          <w:rFonts w:ascii="Times New Roman" w:eastAsiaTheme="minorHAnsi" w:hAnsi="Times New Roman"/>
          <w:sz w:val="24"/>
          <w:szCs w:val="24"/>
          <w:lang w:val="en-ZW"/>
        </w:rPr>
        <w:cr/>
      </w:r>
    </w:p>
    <w:p w14:paraId="32D8067C" w14:textId="1022B64B" w:rsidR="00E004DB" w:rsidRPr="00F2057E" w:rsidRDefault="00B03814" w:rsidP="00E004DB">
      <w:pPr>
        <w:spacing w:after="0" w:line="360" w:lineRule="auto"/>
        <w:ind w:left="720"/>
        <w:jc w:val="both"/>
        <w:rPr>
          <w:rFonts w:ascii="Times New Roman" w:hAnsi="Times New Roman"/>
          <w:b/>
          <w:sz w:val="24"/>
          <w:szCs w:val="24"/>
          <w:lang w:val="en-ZA"/>
        </w:rPr>
      </w:pPr>
      <w:r>
        <w:rPr>
          <w:rFonts w:ascii="Times New Roman" w:hAnsi="Times New Roman"/>
          <w:b/>
          <w:sz w:val="24"/>
          <w:szCs w:val="24"/>
          <w:lang w:val="en-ZA"/>
        </w:rPr>
        <w:t xml:space="preserve">7.3 </w:t>
      </w:r>
      <w:r w:rsidR="00E004DB" w:rsidRPr="00F2057E">
        <w:rPr>
          <w:rFonts w:ascii="Times New Roman" w:hAnsi="Times New Roman"/>
          <w:b/>
          <w:sz w:val="24"/>
          <w:szCs w:val="24"/>
          <w:lang w:val="en-ZA"/>
        </w:rPr>
        <w:t>Taught Courses</w:t>
      </w:r>
    </w:p>
    <w:p w14:paraId="247D934C" w14:textId="1C62A281" w:rsidR="00E004DB" w:rsidRPr="00F2057E" w:rsidRDefault="00903A0B" w:rsidP="00903A0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3</w:t>
      </w:r>
      <w:r w:rsidR="00E004DB" w:rsidRPr="00F2057E">
        <w:rPr>
          <w:rFonts w:ascii="Times New Roman" w:hAnsi="Times New Roman"/>
          <w:sz w:val="24"/>
          <w:szCs w:val="24"/>
          <w:lang w:val="en-ZA"/>
        </w:rPr>
        <w:t xml:space="preserve">.1 Course work shall account for 40 % and the formal examination shall account for </w:t>
      </w:r>
      <w:r w:rsidR="00482099">
        <w:rPr>
          <w:rFonts w:ascii="Times New Roman" w:hAnsi="Times New Roman"/>
          <w:sz w:val="24"/>
          <w:szCs w:val="24"/>
          <w:lang w:val="en-ZA"/>
        </w:rPr>
        <w:tab/>
      </w:r>
      <w:r w:rsidR="00E004DB" w:rsidRPr="00F2057E">
        <w:rPr>
          <w:rFonts w:ascii="Times New Roman" w:hAnsi="Times New Roman"/>
          <w:sz w:val="24"/>
          <w:szCs w:val="24"/>
          <w:lang w:val="en-ZA"/>
        </w:rPr>
        <w:t>60 % of the overall assessment.</w:t>
      </w:r>
    </w:p>
    <w:p w14:paraId="008892B2" w14:textId="08FC8A81" w:rsidR="00E004DB" w:rsidRPr="00F2057E" w:rsidRDefault="00903A0B" w:rsidP="00903A0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3</w:t>
      </w:r>
      <w:r w:rsidR="00E004DB" w:rsidRPr="00F2057E">
        <w:rPr>
          <w:rFonts w:ascii="Times New Roman" w:hAnsi="Times New Roman"/>
          <w:sz w:val="24"/>
          <w:szCs w:val="24"/>
          <w:lang w:val="en-ZA"/>
        </w:rPr>
        <w:t xml:space="preserve">.2 Each taught course shall normally be assessed through a three-hour formal </w:t>
      </w:r>
      <w:r>
        <w:rPr>
          <w:rFonts w:ascii="Times New Roman" w:hAnsi="Times New Roman"/>
          <w:sz w:val="24"/>
          <w:szCs w:val="24"/>
          <w:lang w:val="en-ZA"/>
        </w:rPr>
        <w:tab/>
      </w:r>
      <w:r w:rsidR="00E004DB" w:rsidRPr="00F2057E">
        <w:rPr>
          <w:rFonts w:ascii="Times New Roman" w:hAnsi="Times New Roman"/>
          <w:sz w:val="24"/>
          <w:szCs w:val="24"/>
          <w:lang w:val="en-ZA"/>
        </w:rPr>
        <w:t>examination and course work.</w:t>
      </w:r>
    </w:p>
    <w:p w14:paraId="1270601A" w14:textId="5B5A1C7A" w:rsidR="00E004DB" w:rsidRPr="00F2057E" w:rsidRDefault="00903A0B" w:rsidP="00903A0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3</w:t>
      </w:r>
      <w:r w:rsidR="00E004DB" w:rsidRPr="00F2057E">
        <w:rPr>
          <w:rFonts w:ascii="Times New Roman" w:hAnsi="Times New Roman"/>
          <w:sz w:val="24"/>
          <w:szCs w:val="24"/>
          <w:lang w:val="en-ZA"/>
        </w:rPr>
        <w:t xml:space="preserve">.3 The examiners may, at their discretion, require candidates to present themselves </w:t>
      </w:r>
      <w:r>
        <w:rPr>
          <w:rFonts w:ascii="Times New Roman" w:hAnsi="Times New Roman"/>
          <w:sz w:val="24"/>
          <w:szCs w:val="24"/>
          <w:lang w:val="en-ZA"/>
        </w:rPr>
        <w:tab/>
      </w:r>
      <w:r w:rsidR="00E004DB" w:rsidRPr="00F2057E">
        <w:rPr>
          <w:rFonts w:ascii="Times New Roman" w:hAnsi="Times New Roman"/>
          <w:sz w:val="24"/>
          <w:szCs w:val="24"/>
          <w:lang w:val="en-ZA"/>
        </w:rPr>
        <w:t>for an oral examination.</w:t>
      </w:r>
    </w:p>
    <w:p w14:paraId="7C238A14" w14:textId="77777777" w:rsidR="00E004DB" w:rsidRPr="00F2057E" w:rsidRDefault="00E004DB" w:rsidP="00E004DB">
      <w:pPr>
        <w:spacing w:after="0" w:line="360" w:lineRule="auto"/>
        <w:ind w:left="1440"/>
        <w:jc w:val="both"/>
        <w:rPr>
          <w:rFonts w:ascii="Times New Roman" w:hAnsi="Times New Roman"/>
          <w:b/>
          <w:sz w:val="24"/>
          <w:szCs w:val="24"/>
          <w:lang w:val="en-ZA"/>
        </w:rPr>
      </w:pPr>
    </w:p>
    <w:p w14:paraId="7A75154A" w14:textId="19BA171C" w:rsidR="00E004DB" w:rsidRPr="00F2057E" w:rsidRDefault="00B03814" w:rsidP="00E004DB">
      <w:pPr>
        <w:spacing w:after="0" w:line="360" w:lineRule="auto"/>
        <w:ind w:firstLine="720"/>
        <w:jc w:val="both"/>
        <w:rPr>
          <w:rFonts w:ascii="Times New Roman" w:hAnsi="Times New Roman"/>
          <w:b/>
          <w:sz w:val="24"/>
          <w:szCs w:val="24"/>
          <w:lang w:val="en-ZA"/>
        </w:rPr>
      </w:pPr>
      <w:r>
        <w:rPr>
          <w:rFonts w:ascii="Times New Roman" w:hAnsi="Times New Roman"/>
          <w:b/>
          <w:sz w:val="24"/>
          <w:szCs w:val="24"/>
          <w:lang w:val="en-ZA"/>
        </w:rPr>
        <w:t>7</w:t>
      </w:r>
      <w:r w:rsidR="00E004DB" w:rsidRPr="00F2057E">
        <w:rPr>
          <w:rFonts w:ascii="Times New Roman" w:hAnsi="Times New Roman"/>
          <w:b/>
          <w:sz w:val="24"/>
          <w:szCs w:val="24"/>
          <w:lang w:val="en-ZA"/>
        </w:rPr>
        <w:t>.</w:t>
      </w:r>
      <w:r w:rsidR="00947F6C">
        <w:rPr>
          <w:rFonts w:ascii="Times New Roman" w:hAnsi="Times New Roman"/>
          <w:b/>
          <w:sz w:val="24"/>
          <w:szCs w:val="24"/>
          <w:lang w:val="en-ZA"/>
        </w:rPr>
        <w:t>4</w:t>
      </w:r>
      <w:r w:rsidR="00E004DB" w:rsidRPr="00F2057E">
        <w:rPr>
          <w:rFonts w:ascii="Times New Roman" w:hAnsi="Times New Roman"/>
          <w:b/>
          <w:sz w:val="24"/>
          <w:szCs w:val="24"/>
          <w:lang w:val="en-ZA"/>
        </w:rPr>
        <w:t xml:space="preserve"> Research Project</w:t>
      </w:r>
    </w:p>
    <w:p w14:paraId="78BEAF64" w14:textId="4878874E" w:rsidR="00E004DB" w:rsidRPr="001D0FC5" w:rsidRDefault="00903A0B" w:rsidP="00903A0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1D0FC5">
        <w:rPr>
          <w:rFonts w:ascii="Times New Roman" w:hAnsi="Times New Roman"/>
          <w:sz w:val="24"/>
          <w:szCs w:val="24"/>
          <w:lang w:val="en-ZA"/>
        </w:rPr>
        <w:t>.</w:t>
      </w:r>
      <w:r>
        <w:rPr>
          <w:rFonts w:ascii="Times New Roman" w:hAnsi="Times New Roman"/>
          <w:sz w:val="24"/>
          <w:szCs w:val="24"/>
          <w:lang w:val="en-ZA"/>
        </w:rPr>
        <w:t>4</w:t>
      </w:r>
      <w:r w:rsidR="00E004DB" w:rsidRPr="001D0FC5">
        <w:rPr>
          <w:rFonts w:ascii="Times New Roman" w:hAnsi="Times New Roman"/>
          <w:sz w:val="24"/>
          <w:szCs w:val="24"/>
          <w:lang w:val="en-ZA"/>
        </w:rPr>
        <w:t>.1 To be allowed to register for the Research Project (MFS 5</w:t>
      </w:r>
      <w:r w:rsidR="00C168BF">
        <w:rPr>
          <w:rFonts w:ascii="Times New Roman" w:hAnsi="Times New Roman"/>
          <w:sz w:val="24"/>
          <w:szCs w:val="24"/>
          <w:lang w:val="en-ZA"/>
        </w:rPr>
        <w:t>60</w:t>
      </w:r>
      <w:r w:rsidR="00E004DB" w:rsidRPr="001D0FC5">
        <w:rPr>
          <w:rFonts w:ascii="Times New Roman" w:hAnsi="Times New Roman"/>
          <w:sz w:val="24"/>
          <w:szCs w:val="24"/>
          <w:lang w:val="en-ZA"/>
        </w:rPr>
        <w:t xml:space="preserve">), the student must </w:t>
      </w:r>
      <w:r>
        <w:rPr>
          <w:rFonts w:ascii="Times New Roman" w:hAnsi="Times New Roman"/>
          <w:sz w:val="24"/>
          <w:szCs w:val="24"/>
          <w:lang w:val="en-ZA"/>
        </w:rPr>
        <w:tab/>
      </w:r>
      <w:r w:rsidR="00E004DB" w:rsidRPr="001D0FC5">
        <w:rPr>
          <w:rFonts w:ascii="Times New Roman" w:hAnsi="Times New Roman"/>
          <w:sz w:val="24"/>
          <w:szCs w:val="24"/>
          <w:lang w:val="en-ZA"/>
        </w:rPr>
        <w:t>have passed Applied Research Methods (MFS 511).</w:t>
      </w:r>
    </w:p>
    <w:p w14:paraId="465B84BE" w14:textId="52EB8763" w:rsidR="00E004DB" w:rsidRPr="00F2057E" w:rsidRDefault="00903A0B" w:rsidP="00903A0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4</w:t>
      </w:r>
      <w:r w:rsidR="00E004DB" w:rsidRPr="00F2057E">
        <w:rPr>
          <w:rFonts w:ascii="Times New Roman" w:hAnsi="Times New Roman"/>
          <w:sz w:val="24"/>
          <w:szCs w:val="24"/>
          <w:lang w:val="en-ZA"/>
        </w:rPr>
        <w:t xml:space="preserve">.2 The Department shall normally approve two supervisors for student’s Research </w:t>
      </w:r>
      <w:r>
        <w:rPr>
          <w:rFonts w:ascii="Times New Roman" w:hAnsi="Times New Roman"/>
          <w:sz w:val="24"/>
          <w:szCs w:val="24"/>
          <w:lang w:val="en-ZA"/>
        </w:rPr>
        <w:tab/>
      </w:r>
      <w:r w:rsidR="00E004DB" w:rsidRPr="00F2057E">
        <w:rPr>
          <w:rFonts w:ascii="Times New Roman" w:hAnsi="Times New Roman"/>
          <w:sz w:val="24"/>
          <w:szCs w:val="24"/>
          <w:lang w:val="en-ZA"/>
        </w:rPr>
        <w:t>Project.</w:t>
      </w:r>
    </w:p>
    <w:p w14:paraId="400038C7" w14:textId="30B5C8D1" w:rsidR="00E004DB" w:rsidRPr="00F2057E" w:rsidRDefault="00903A0B" w:rsidP="00903A0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4</w:t>
      </w:r>
      <w:r w:rsidR="00E004DB" w:rsidRPr="00F2057E">
        <w:rPr>
          <w:rFonts w:ascii="Times New Roman" w:hAnsi="Times New Roman"/>
          <w:sz w:val="24"/>
          <w:szCs w:val="24"/>
          <w:lang w:val="en-ZA"/>
        </w:rPr>
        <w:t xml:space="preserve">.3 The Student shall submit three loose bound copies of the Research Project (MFS </w:t>
      </w:r>
      <w:r>
        <w:rPr>
          <w:rFonts w:ascii="Times New Roman" w:hAnsi="Times New Roman"/>
          <w:sz w:val="24"/>
          <w:szCs w:val="24"/>
          <w:lang w:val="en-ZA"/>
        </w:rPr>
        <w:tab/>
      </w:r>
      <w:r w:rsidR="00E004DB" w:rsidRPr="00F2057E">
        <w:rPr>
          <w:rFonts w:ascii="Times New Roman" w:hAnsi="Times New Roman"/>
          <w:sz w:val="24"/>
          <w:szCs w:val="24"/>
          <w:lang w:val="en-ZA"/>
        </w:rPr>
        <w:t>5</w:t>
      </w:r>
      <w:r w:rsidR="00C168BF">
        <w:rPr>
          <w:rFonts w:ascii="Times New Roman" w:hAnsi="Times New Roman"/>
          <w:sz w:val="24"/>
          <w:szCs w:val="24"/>
          <w:lang w:val="en-ZA"/>
        </w:rPr>
        <w:t>60</w:t>
      </w:r>
      <w:r w:rsidR="00E004DB" w:rsidRPr="00F2057E">
        <w:rPr>
          <w:rFonts w:ascii="Times New Roman" w:hAnsi="Times New Roman"/>
          <w:sz w:val="24"/>
          <w:szCs w:val="24"/>
          <w:lang w:val="en-ZA"/>
        </w:rPr>
        <w:t>) to the Department for marking.</w:t>
      </w:r>
    </w:p>
    <w:p w14:paraId="638EF645" w14:textId="48E5CA53" w:rsidR="00E004DB" w:rsidRPr="00F2057E" w:rsidRDefault="00903A0B" w:rsidP="00903A0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4</w:t>
      </w:r>
      <w:r w:rsidR="00E004DB" w:rsidRPr="00F2057E">
        <w:rPr>
          <w:rFonts w:ascii="Times New Roman" w:hAnsi="Times New Roman"/>
          <w:sz w:val="24"/>
          <w:szCs w:val="24"/>
          <w:lang w:val="en-ZA"/>
        </w:rPr>
        <w:t>.4 The assessment of the Research Project (MFS 5</w:t>
      </w:r>
      <w:r w:rsidR="00C168BF">
        <w:rPr>
          <w:rFonts w:ascii="Times New Roman" w:hAnsi="Times New Roman"/>
          <w:sz w:val="24"/>
          <w:szCs w:val="24"/>
          <w:lang w:val="en-ZA"/>
        </w:rPr>
        <w:t>60</w:t>
      </w:r>
      <w:r w:rsidR="00E004DB" w:rsidRPr="00F2057E">
        <w:rPr>
          <w:rFonts w:ascii="Times New Roman" w:hAnsi="Times New Roman"/>
          <w:sz w:val="24"/>
          <w:szCs w:val="24"/>
          <w:lang w:val="en-ZA"/>
        </w:rPr>
        <w:t xml:space="preserve">) shall be based on a dissertation </w:t>
      </w:r>
      <w:r>
        <w:rPr>
          <w:rFonts w:ascii="Times New Roman" w:hAnsi="Times New Roman"/>
          <w:sz w:val="24"/>
          <w:szCs w:val="24"/>
          <w:lang w:val="en-ZA"/>
        </w:rPr>
        <w:tab/>
      </w:r>
      <w:r w:rsidR="00E004DB" w:rsidRPr="00F2057E">
        <w:rPr>
          <w:rFonts w:ascii="Times New Roman" w:hAnsi="Times New Roman"/>
          <w:sz w:val="24"/>
          <w:szCs w:val="24"/>
          <w:lang w:val="en-ZA"/>
        </w:rPr>
        <w:t>submitted at least 1 month within the second academic year.</w:t>
      </w:r>
    </w:p>
    <w:p w14:paraId="7E8A95F2" w14:textId="328FA82C" w:rsidR="00E004DB" w:rsidRPr="00F2057E" w:rsidRDefault="00903A0B" w:rsidP="00903A0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4</w:t>
      </w:r>
      <w:r w:rsidR="00E004DB" w:rsidRPr="00F2057E">
        <w:rPr>
          <w:rFonts w:ascii="Times New Roman" w:hAnsi="Times New Roman"/>
          <w:sz w:val="24"/>
          <w:szCs w:val="24"/>
          <w:lang w:val="en-ZA"/>
        </w:rPr>
        <w:t xml:space="preserve">.5 Normally, the dissertation shall be assessed by two examiners, excluding the </w:t>
      </w:r>
      <w:r>
        <w:rPr>
          <w:rFonts w:ascii="Times New Roman" w:hAnsi="Times New Roman"/>
          <w:sz w:val="24"/>
          <w:szCs w:val="24"/>
          <w:lang w:val="en-ZA"/>
        </w:rPr>
        <w:tab/>
      </w:r>
      <w:r w:rsidR="00E004DB" w:rsidRPr="00F2057E">
        <w:rPr>
          <w:rFonts w:ascii="Times New Roman" w:hAnsi="Times New Roman"/>
          <w:sz w:val="24"/>
          <w:szCs w:val="24"/>
          <w:lang w:val="en-ZA"/>
        </w:rPr>
        <w:t>supervisors.</w:t>
      </w:r>
    </w:p>
    <w:p w14:paraId="25A75FCC" w14:textId="6B1804E1" w:rsidR="00E004DB" w:rsidRPr="00F2057E" w:rsidRDefault="00903A0B" w:rsidP="00903A0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7</w:t>
      </w:r>
      <w:r w:rsidR="00E004DB" w:rsidRPr="00F2057E">
        <w:rPr>
          <w:rFonts w:ascii="Times New Roman" w:hAnsi="Times New Roman"/>
          <w:sz w:val="24"/>
          <w:szCs w:val="24"/>
          <w:lang w:val="en-ZA"/>
        </w:rPr>
        <w:t>.</w:t>
      </w:r>
      <w:r>
        <w:rPr>
          <w:rFonts w:ascii="Times New Roman" w:hAnsi="Times New Roman"/>
          <w:sz w:val="24"/>
          <w:szCs w:val="24"/>
          <w:lang w:val="en-ZA"/>
        </w:rPr>
        <w:t>4</w:t>
      </w:r>
      <w:r w:rsidR="00E004DB" w:rsidRPr="00F2057E">
        <w:rPr>
          <w:rFonts w:ascii="Times New Roman" w:hAnsi="Times New Roman"/>
          <w:sz w:val="24"/>
          <w:szCs w:val="24"/>
          <w:lang w:val="en-ZA"/>
        </w:rPr>
        <w:t>.6 The Departmental Board of Examiners shall consider the two examiners’</w:t>
      </w:r>
      <w:r>
        <w:rPr>
          <w:rFonts w:ascii="Times New Roman" w:hAnsi="Times New Roman"/>
          <w:sz w:val="24"/>
          <w:szCs w:val="24"/>
          <w:lang w:val="en-ZA"/>
        </w:rPr>
        <w:tab/>
      </w:r>
      <w:r>
        <w:rPr>
          <w:rFonts w:ascii="Times New Roman" w:hAnsi="Times New Roman"/>
          <w:sz w:val="24"/>
          <w:szCs w:val="24"/>
          <w:lang w:val="en-ZA"/>
        </w:rPr>
        <w:tab/>
      </w:r>
      <w:r w:rsidR="00E004DB" w:rsidRPr="00F2057E">
        <w:rPr>
          <w:rFonts w:ascii="Times New Roman" w:hAnsi="Times New Roman"/>
          <w:sz w:val="24"/>
          <w:szCs w:val="24"/>
          <w:lang w:val="en-ZA"/>
        </w:rPr>
        <w:t xml:space="preserve"> assessments and decide on the final mark for the dissertation.</w:t>
      </w:r>
    </w:p>
    <w:p w14:paraId="2112EAC1" w14:textId="57EFC43B" w:rsidR="00E004DB" w:rsidRDefault="00903A0B" w:rsidP="00903A0B">
      <w:pPr>
        <w:spacing w:after="0" w:line="360" w:lineRule="auto"/>
        <w:ind w:firstLine="720"/>
        <w:jc w:val="both"/>
        <w:rPr>
          <w:rFonts w:ascii="Times New Roman" w:hAnsi="Times New Roman"/>
          <w:sz w:val="24"/>
          <w:szCs w:val="24"/>
          <w:lang w:val="en-ZA"/>
        </w:rPr>
      </w:pPr>
      <w:r>
        <w:rPr>
          <w:rFonts w:ascii="Times New Roman" w:hAnsi="Times New Roman"/>
          <w:sz w:val="24"/>
          <w:szCs w:val="24"/>
          <w:lang w:val="en-ZA"/>
        </w:rPr>
        <w:lastRenderedPageBreak/>
        <w:t>7</w:t>
      </w:r>
      <w:r w:rsidR="00E004DB" w:rsidRPr="00F2057E">
        <w:rPr>
          <w:rFonts w:ascii="Times New Roman" w:hAnsi="Times New Roman"/>
          <w:sz w:val="24"/>
          <w:szCs w:val="24"/>
          <w:lang w:val="en-ZA"/>
        </w:rPr>
        <w:t xml:space="preserve">.2.7 </w:t>
      </w:r>
      <w:r w:rsidR="00E004DB" w:rsidRPr="00BA5D32">
        <w:rPr>
          <w:rFonts w:ascii="Times New Roman" w:hAnsi="Times New Roman"/>
          <w:sz w:val="24"/>
          <w:szCs w:val="24"/>
          <w:lang w:val="en-ZA"/>
        </w:rPr>
        <w:t xml:space="preserve">At the discretion of the examiners, the Student may be required to do a </w:t>
      </w:r>
      <w:r w:rsidR="00E004DB" w:rsidRPr="00BA5D32">
        <w:rPr>
          <w:rFonts w:ascii="Times New Roman" w:hAnsi="Times New Roman"/>
          <w:i/>
          <w:sz w:val="24"/>
          <w:szCs w:val="24"/>
          <w:lang w:val="en-ZA"/>
        </w:rPr>
        <w:t>viva voce</w:t>
      </w:r>
      <w:r w:rsidR="00E004DB" w:rsidRPr="00BA5D32">
        <w:rPr>
          <w:rFonts w:ascii="Times New Roman" w:hAnsi="Times New Roman"/>
          <w:sz w:val="24"/>
          <w:szCs w:val="24"/>
          <w:lang w:val="en-ZA"/>
        </w:rPr>
        <w:t xml:space="preserve"> </w:t>
      </w:r>
      <w:r>
        <w:rPr>
          <w:rFonts w:ascii="Times New Roman" w:hAnsi="Times New Roman"/>
          <w:sz w:val="24"/>
          <w:szCs w:val="24"/>
          <w:lang w:val="en-ZA"/>
        </w:rPr>
        <w:tab/>
      </w:r>
      <w:r>
        <w:rPr>
          <w:rFonts w:ascii="Times New Roman" w:hAnsi="Times New Roman"/>
          <w:sz w:val="24"/>
          <w:szCs w:val="24"/>
          <w:lang w:val="en-ZA"/>
        </w:rPr>
        <w:tab/>
      </w:r>
      <w:r w:rsidR="00E004DB" w:rsidRPr="00BA5D32">
        <w:rPr>
          <w:rFonts w:ascii="Times New Roman" w:hAnsi="Times New Roman"/>
          <w:sz w:val="24"/>
          <w:szCs w:val="24"/>
          <w:lang w:val="en-ZA"/>
        </w:rPr>
        <w:t>of the Research Project (MFS 5</w:t>
      </w:r>
      <w:r w:rsidR="00C168BF">
        <w:rPr>
          <w:rFonts w:ascii="Times New Roman" w:hAnsi="Times New Roman"/>
          <w:sz w:val="24"/>
          <w:szCs w:val="24"/>
          <w:lang w:val="en-ZA"/>
        </w:rPr>
        <w:t>60</w:t>
      </w:r>
      <w:r w:rsidR="00E004DB" w:rsidRPr="00BA5D32">
        <w:rPr>
          <w:rFonts w:ascii="Times New Roman" w:hAnsi="Times New Roman"/>
          <w:sz w:val="24"/>
          <w:szCs w:val="24"/>
          <w:lang w:val="en-ZA"/>
        </w:rPr>
        <w:t xml:space="preserve">) before a selected Departmental Panel of </w:t>
      </w:r>
      <w:r>
        <w:rPr>
          <w:rFonts w:ascii="Times New Roman" w:hAnsi="Times New Roman"/>
          <w:sz w:val="24"/>
          <w:szCs w:val="24"/>
          <w:lang w:val="en-ZA"/>
        </w:rPr>
        <w:tab/>
      </w:r>
      <w:r>
        <w:rPr>
          <w:rFonts w:ascii="Times New Roman" w:hAnsi="Times New Roman"/>
          <w:sz w:val="24"/>
          <w:szCs w:val="24"/>
          <w:lang w:val="en-ZA"/>
        </w:rPr>
        <w:tab/>
      </w:r>
      <w:r w:rsidR="00E004DB" w:rsidRPr="00BA5D32">
        <w:rPr>
          <w:rFonts w:ascii="Times New Roman" w:hAnsi="Times New Roman"/>
          <w:sz w:val="24"/>
          <w:szCs w:val="24"/>
          <w:lang w:val="en-ZA"/>
        </w:rPr>
        <w:t>Examiners.</w:t>
      </w:r>
    </w:p>
    <w:p w14:paraId="2447DF0E" w14:textId="77777777" w:rsidR="00482099" w:rsidRPr="00F2057E" w:rsidRDefault="00482099" w:rsidP="00903A0B">
      <w:pPr>
        <w:spacing w:after="0" w:line="360" w:lineRule="auto"/>
        <w:ind w:firstLine="720"/>
        <w:jc w:val="both"/>
        <w:rPr>
          <w:rFonts w:ascii="Times New Roman" w:hAnsi="Times New Roman"/>
          <w:sz w:val="24"/>
          <w:szCs w:val="24"/>
          <w:lang w:val="en-ZA"/>
        </w:rPr>
      </w:pPr>
    </w:p>
    <w:p w14:paraId="63D13310" w14:textId="3E506063" w:rsidR="00E004DB" w:rsidRPr="00F2057E" w:rsidRDefault="00B03814" w:rsidP="00E004DB">
      <w:pPr>
        <w:spacing w:after="0" w:line="360" w:lineRule="auto"/>
        <w:jc w:val="both"/>
        <w:rPr>
          <w:rFonts w:ascii="Times New Roman" w:hAnsi="Times New Roman"/>
          <w:b/>
          <w:sz w:val="24"/>
          <w:szCs w:val="24"/>
          <w:lang w:val="en-ZA"/>
        </w:rPr>
      </w:pPr>
      <w:r>
        <w:rPr>
          <w:rFonts w:ascii="Times New Roman" w:hAnsi="Times New Roman"/>
          <w:b/>
          <w:sz w:val="24"/>
          <w:szCs w:val="24"/>
          <w:lang w:val="en-ZA"/>
        </w:rPr>
        <w:t>8</w:t>
      </w:r>
      <w:r w:rsidR="00E004DB" w:rsidRPr="00F2057E">
        <w:rPr>
          <w:rFonts w:ascii="Times New Roman" w:hAnsi="Times New Roman"/>
          <w:b/>
          <w:sz w:val="24"/>
          <w:szCs w:val="24"/>
          <w:lang w:val="en-ZA"/>
        </w:rPr>
        <w:t>.</w:t>
      </w:r>
      <w:r w:rsidR="00E004DB" w:rsidRPr="00F2057E">
        <w:rPr>
          <w:rFonts w:ascii="Times New Roman" w:hAnsi="Times New Roman"/>
          <w:b/>
          <w:sz w:val="24"/>
          <w:szCs w:val="24"/>
          <w:lang w:val="en-ZA"/>
        </w:rPr>
        <w:tab/>
        <w:t>DETERMINATION OF RESULTS</w:t>
      </w:r>
    </w:p>
    <w:p w14:paraId="6BA0EB4A" w14:textId="567CF4DB" w:rsidR="00E004DB" w:rsidRPr="00F2057E" w:rsidRDefault="00B03814" w:rsidP="00E004D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8</w:t>
      </w:r>
      <w:r w:rsidR="00E004DB" w:rsidRPr="00F2057E">
        <w:rPr>
          <w:rFonts w:ascii="Times New Roman" w:hAnsi="Times New Roman"/>
          <w:sz w:val="24"/>
          <w:szCs w:val="24"/>
          <w:lang w:val="en-ZA"/>
        </w:rPr>
        <w:t xml:space="preserve">.1 For each course, the Departmental Panel of Examiners shall determine, for each </w:t>
      </w:r>
      <w:r w:rsidR="00903A0B">
        <w:rPr>
          <w:rFonts w:ascii="Times New Roman" w:hAnsi="Times New Roman"/>
          <w:sz w:val="24"/>
          <w:szCs w:val="24"/>
          <w:lang w:val="en-ZA"/>
        </w:rPr>
        <w:tab/>
      </w:r>
      <w:r w:rsidR="00E004DB" w:rsidRPr="00F2057E">
        <w:rPr>
          <w:rFonts w:ascii="Times New Roman" w:hAnsi="Times New Roman"/>
          <w:sz w:val="24"/>
          <w:szCs w:val="24"/>
          <w:lang w:val="en-ZA"/>
        </w:rPr>
        <w:t xml:space="preserve">student a continuous assessment mark, a formal examination mark and a final </w:t>
      </w:r>
      <w:r w:rsidR="00903A0B">
        <w:rPr>
          <w:rFonts w:ascii="Times New Roman" w:hAnsi="Times New Roman"/>
          <w:sz w:val="24"/>
          <w:szCs w:val="24"/>
          <w:lang w:val="en-ZA"/>
        </w:rPr>
        <w:tab/>
      </w:r>
      <w:r w:rsidR="00E004DB" w:rsidRPr="00F2057E">
        <w:rPr>
          <w:rFonts w:ascii="Times New Roman" w:hAnsi="Times New Roman"/>
          <w:sz w:val="24"/>
          <w:szCs w:val="24"/>
          <w:lang w:val="en-ZA"/>
        </w:rPr>
        <w:t>mark to determine whether the Student has passed.</w:t>
      </w:r>
    </w:p>
    <w:p w14:paraId="176F671A" w14:textId="793D4C3A" w:rsidR="00E004DB" w:rsidRPr="00F2057E" w:rsidRDefault="00B03814" w:rsidP="00E004D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8</w:t>
      </w:r>
      <w:r w:rsidR="00E004DB" w:rsidRPr="00F2057E">
        <w:rPr>
          <w:rFonts w:ascii="Times New Roman" w:hAnsi="Times New Roman"/>
          <w:sz w:val="24"/>
          <w:szCs w:val="24"/>
          <w:lang w:val="en-ZA"/>
        </w:rPr>
        <w:t xml:space="preserve">.2 </w:t>
      </w:r>
      <w:r>
        <w:rPr>
          <w:rFonts w:ascii="Times New Roman" w:hAnsi="Times New Roman"/>
          <w:sz w:val="24"/>
          <w:szCs w:val="24"/>
          <w:lang w:val="en-ZA"/>
        </w:rPr>
        <w:t xml:space="preserve">The </w:t>
      </w:r>
      <w:r w:rsidR="00E004DB" w:rsidRPr="00F2057E">
        <w:rPr>
          <w:rFonts w:ascii="Times New Roman" w:hAnsi="Times New Roman"/>
          <w:sz w:val="24"/>
          <w:szCs w:val="24"/>
          <w:lang w:val="en-ZA"/>
        </w:rPr>
        <w:t xml:space="preserve">Departmental Panel shall submit, for each course and research project under its </w:t>
      </w:r>
      <w:r w:rsidR="00903A0B">
        <w:rPr>
          <w:rFonts w:ascii="Times New Roman" w:hAnsi="Times New Roman"/>
          <w:sz w:val="24"/>
          <w:szCs w:val="24"/>
          <w:lang w:val="en-ZA"/>
        </w:rPr>
        <w:tab/>
      </w:r>
      <w:r w:rsidR="00E004DB" w:rsidRPr="00F2057E">
        <w:rPr>
          <w:rFonts w:ascii="Times New Roman" w:hAnsi="Times New Roman"/>
          <w:sz w:val="24"/>
          <w:szCs w:val="24"/>
          <w:lang w:val="en-ZA"/>
        </w:rPr>
        <w:t xml:space="preserve">control and for each student enrolled, the final mark and the result to the Faculty </w:t>
      </w:r>
      <w:r w:rsidR="00903A0B">
        <w:rPr>
          <w:rFonts w:ascii="Times New Roman" w:hAnsi="Times New Roman"/>
          <w:sz w:val="24"/>
          <w:szCs w:val="24"/>
          <w:lang w:val="en-ZA"/>
        </w:rPr>
        <w:tab/>
      </w:r>
      <w:r w:rsidR="00E004DB" w:rsidRPr="00F2057E">
        <w:rPr>
          <w:rFonts w:ascii="Times New Roman" w:hAnsi="Times New Roman"/>
          <w:sz w:val="24"/>
          <w:szCs w:val="24"/>
          <w:lang w:val="en-ZA"/>
        </w:rPr>
        <w:t>Board of Examiners.</w:t>
      </w:r>
    </w:p>
    <w:p w14:paraId="27D3159B" w14:textId="77777777" w:rsidR="00E004DB" w:rsidRPr="00F2057E" w:rsidRDefault="00E004DB" w:rsidP="00E004DB">
      <w:pPr>
        <w:spacing w:after="0" w:line="360" w:lineRule="auto"/>
        <w:jc w:val="both"/>
        <w:rPr>
          <w:rFonts w:ascii="Times New Roman" w:hAnsi="Times New Roman"/>
          <w:b/>
          <w:sz w:val="24"/>
          <w:szCs w:val="24"/>
          <w:lang w:val="en-ZA"/>
        </w:rPr>
      </w:pPr>
    </w:p>
    <w:p w14:paraId="67F0A7E2" w14:textId="3E9D36B6" w:rsidR="00E004DB" w:rsidRPr="00F2057E" w:rsidRDefault="00B03814" w:rsidP="00E004DB">
      <w:pPr>
        <w:spacing w:after="0" w:line="360" w:lineRule="auto"/>
        <w:jc w:val="both"/>
        <w:rPr>
          <w:rFonts w:ascii="Times New Roman" w:hAnsi="Times New Roman"/>
          <w:b/>
          <w:sz w:val="24"/>
          <w:szCs w:val="24"/>
          <w:lang w:val="en-ZA"/>
        </w:rPr>
      </w:pPr>
      <w:r>
        <w:rPr>
          <w:rFonts w:ascii="Times New Roman" w:hAnsi="Times New Roman"/>
          <w:b/>
          <w:sz w:val="24"/>
          <w:szCs w:val="24"/>
          <w:lang w:val="en-ZA"/>
        </w:rPr>
        <w:t>9</w:t>
      </w:r>
      <w:r w:rsidR="00E004DB" w:rsidRPr="00F2057E">
        <w:rPr>
          <w:rFonts w:ascii="Times New Roman" w:hAnsi="Times New Roman"/>
          <w:b/>
          <w:sz w:val="24"/>
          <w:szCs w:val="24"/>
          <w:lang w:val="en-ZA"/>
        </w:rPr>
        <w:t>.</w:t>
      </w:r>
      <w:r w:rsidR="00E004DB" w:rsidRPr="00F2057E">
        <w:rPr>
          <w:rFonts w:ascii="Times New Roman" w:hAnsi="Times New Roman"/>
          <w:b/>
          <w:sz w:val="24"/>
          <w:szCs w:val="24"/>
          <w:lang w:val="en-ZA"/>
        </w:rPr>
        <w:tab/>
        <w:t>AWARDING AND CLASSIFICATION OF THE DEGREE</w:t>
      </w:r>
    </w:p>
    <w:p w14:paraId="16657B5F" w14:textId="5F1D774E" w:rsidR="00E004DB" w:rsidRPr="00F2057E" w:rsidRDefault="00B03814" w:rsidP="00E004D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 xml:space="preserve">.1 To be eligible for the award of an </w:t>
      </w:r>
      <w:proofErr w:type="spellStart"/>
      <w:r w:rsidR="00E004DB" w:rsidRPr="00F2057E">
        <w:rPr>
          <w:rFonts w:ascii="Times New Roman" w:hAnsi="Times New Roman"/>
          <w:sz w:val="24"/>
          <w:szCs w:val="24"/>
          <w:lang w:val="en-ZA"/>
        </w:rPr>
        <w:t>MSc</w:t>
      </w:r>
      <w:r w:rsidR="009676F7">
        <w:rPr>
          <w:rFonts w:ascii="Times New Roman" w:hAnsi="Times New Roman"/>
          <w:sz w:val="24"/>
          <w:szCs w:val="24"/>
          <w:lang w:val="en-ZA"/>
        </w:rPr>
        <w:t>.</w:t>
      </w:r>
      <w:r w:rsidR="00E004DB" w:rsidRPr="00F2057E">
        <w:rPr>
          <w:rFonts w:ascii="Times New Roman" w:hAnsi="Times New Roman"/>
          <w:sz w:val="24"/>
          <w:szCs w:val="24"/>
          <w:lang w:val="en-ZA"/>
        </w:rPr>
        <w:t>FS</w:t>
      </w:r>
      <w:r w:rsidR="009676F7">
        <w:rPr>
          <w:rFonts w:ascii="Times New Roman" w:hAnsi="Times New Roman"/>
          <w:sz w:val="24"/>
          <w:szCs w:val="24"/>
          <w:lang w:val="en-ZA"/>
        </w:rPr>
        <w:t>Po</w:t>
      </w:r>
      <w:proofErr w:type="spellEnd"/>
      <w:r w:rsidR="00E004DB" w:rsidRPr="00F2057E">
        <w:rPr>
          <w:rFonts w:ascii="Times New Roman" w:hAnsi="Times New Roman"/>
          <w:sz w:val="24"/>
          <w:szCs w:val="24"/>
          <w:lang w:val="en-ZA"/>
        </w:rPr>
        <w:t>, a candidate must have;</w:t>
      </w:r>
    </w:p>
    <w:p w14:paraId="4E3A9F10" w14:textId="71C00F33" w:rsidR="00E004DB" w:rsidRPr="00F2057E" w:rsidRDefault="00903A0B" w:rsidP="00903A0B">
      <w:pPr>
        <w:spacing w:after="0" w:line="360" w:lineRule="auto"/>
        <w:ind w:firstLine="72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 xml:space="preserve">.1.1 Submitted two bound copies of the Research Project and a CD, which incorporate </w:t>
      </w:r>
      <w:r>
        <w:rPr>
          <w:rFonts w:ascii="Times New Roman" w:hAnsi="Times New Roman"/>
          <w:sz w:val="24"/>
          <w:szCs w:val="24"/>
          <w:lang w:val="en-ZA"/>
        </w:rPr>
        <w:tab/>
      </w:r>
      <w:r>
        <w:rPr>
          <w:rFonts w:ascii="Times New Roman" w:hAnsi="Times New Roman"/>
          <w:sz w:val="24"/>
          <w:szCs w:val="24"/>
          <w:lang w:val="en-ZA"/>
        </w:rPr>
        <w:tab/>
      </w:r>
      <w:r w:rsidR="00E004DB" w:rsidRPr="00F2057E">
        <w:rPr>
          <w:rFonts w:ascii="Times New Roman" w:hAnsi="Times New Roman"/>
          <w:sz w:val="24"/>
          <w:szCs w:val="24"/>
          <w:lang w:val="en-ZA"/>
        </w:rPr>
        <w:t>all amendments recommended by the Departmental Board of Examiners,</w:t>
      </w:r>
    </w:p>
    <w:p w14:paraId="39F50174" w14:textId="4CE51DDB" w:rsidR="00E004DB" w:rsidRPr="00F2057E" w:rsidRDefault="00903A0B" w:rsidP="00903A0B">
      <w:pPr>
        <w:spacing w:after="0" w:line="360" w:lineRule="auto"/>
        <w:ind w:firstLine="72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.1.2 Passed all core courses in the programme, and</w:t>
      </w:r>
      <w:r w:rsidR="00E004DB" w:rsidRPr="00F2057E">
        <w:rPr>
          <w:rFonts w:ascii="Times New Roman" w:hAnsi="Times New Roman"/>
          <w:sz w:val="24"/>
          <w:szCs w:val="24"/>
          <w:lang w:val="en-ZA"/>
        </w:rPr>
        <w:tab/>
      </w:r>
    </w:p>
    <w:p w14:paraId="0745946A" w14:textId="6D50687B" w:rsidR="00E004DB" w:rsidRPr="00F2057E" w:rsidRDefault="00903A0B" w:rsidP="00903A0B">
      <w:pPr>
        <w:spacing w:after="0" w:line="360" w:lineRule="auto"/>
        <w:ind w:firstLine="72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 xml:space="preserve">.1.3 Accumulated a minimum of </w:t>
      </w:r>
      <w:r w:rsidR="00C168BF">
        <w:rPr>
          <w:rFonts w:ascii="Times New Roman" w:hAnsi="Times New Roman"/>
          <w:sz w:val="24"/>
          <w:szCs w:val="24"/>
          <w:lang w:val="en-ZA"/>
        </w:rPr>
        <w:t>3</w:t>
      </w:r>
      <w:r w:rsidR="00E004DB" w:rsidRPr="00F2057E">
        <w:rPr>
          <w:rFonts w:ascii="Times New Roman" w:hAnsi="Times New Roman"/>
          <w:sz w:val="24"/>
          <w:szCs w:val="24"/>
          <w:lang w:val="en-ZA"/>
        </w:rPr>
        <w:t>60 credits.</w:t>
      </w:r>
    </w:p>
    <w:p w14:paraId="135B4EBF" w14:textId="40C52427" w:rsidR="00E004DB" w:rsidRPr="00F2057E" w:rsidRDefault="00B03814" w:rsidP="00E004D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 xml:space="preserve">.2 Marks for 10 taught courses including all core courses and the research project shall </w:t>
      </w:r>
      <w:r w:rsidR="00903A0B">
        <w:rPr>
          <w:rFonts w:ascii="Times New Roman" w:hAnsi="Times New Roman"/>
          <w:sz w:val="24"/>
          <w:szCs w:val="24"/>
          <w:lang w:val="en-ZA"/>
        </w:rPr>
        <w:tab/>
      </w:r>
      <w:r w:rsidR="00E004DB" w:rsidRPr="00F2057E">
        <w:rPr>
          <w:rFonts w:ascii="Times New Roman" w:hAnsi="Times New Roman"/>
          <w:sz w:val="24"/>
          <w:szCs w:val="24"/>
          <w:lang w:val="en-ZA"/>
        </w:rPr>
        <w:t>be used to classify the degree</w:t>
      </w:r>
    </w:p>
    <w:p w14:paraId="30E8BD9E" w14:textId="4793B119" w:rsidR="00E004DB" w:rsidRPr="00F2057E" w:rsidRDefault="00B03814" w:rsidP="00E004DB">
      <w:pPr>
        <w:spacing w:after="0" w:line="360" w:lineRule="auto"/>
        <w:ind w:left="72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.3 The weightings and classification of the degree shall be as follows:</w:t>
      </w:r>
    </w:p>
    <w:p w14:paraId="6BBF3422" w14:textId="7BCEB34E" w:rsidR="00E004DB" w:rsidRPr="00F2057E" w:rsidRDefault="00903A0B" w:rsidP="00903A0B">
      <w:pPr>
        <w:spacing w:after="0" w:line="360" w:lineRule="auto"/>
        <w:ind w:left="720" w:firstLine="72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.3.1Weighting</w:t>
      </w:r>
      <w:r w:rsidR="00E004DB" w:rsidRPr="00F2057E">
        <w:rPr>
          <w:rFonts w:ascii="Times New Roman" w:hAnsi="Times New Roman"/>
          <w:sz w:val="24"/>
          <w:szCs w:val="24"/>
          <w:lang w:val="en-ZA"/>
        </w:rPr>
        <w:tab/>
      </w:r>
    </w:p>
    <w:p w14:paraId="213FDF1C" w14:textId="77777777" w:rsidR="00E004DB" w:rsidRPr="00F2057E" w:rsidRDefault="00E004DB" w:rsidP="00E004DB">
      <w:pPr>
        <w:spacing w:after="0" w:line="360" w:lineRule="auto"/>
        <w:ind w:left="2160"/>
        <w:jc w:val="both"/>
        <w:rPr>
          <w:rFonts w:ascii="Times New Roman" w:hAnsi="Times New Roman"/>
          <w:sz w:val="24"/>
          <w:szCs w:val="24"/>
          <w:lang w:val="en-ZA"/>
        </w:rPr>
      </w:pPr>
      <w:r w:rsidRPr="00F2057E">
        <w:rPr>
          <w:rFonts w:ascii="Times New Roman" w:hAnsi="Times New Roman"/>
          <w:sz w:val="24"/>
          <w:szCs w:val="24"/>
          <w:lang w:val="en-ZA"/>
        </w:rPr>
        <w:t>Part I:</w:t>
      </w:r>
      <w:r w:rsidRPr="00F2057E">
        <w:rPr>
          <w:rFonts w:ascii="Times New Roman" w:hAnsi="Times New Roman"/>
          <w:sz w:val="24"/>
          <w:szCs w:val="24"/>
          <w:lang w:val="en-ZA"/>
        </w:rPr>
        <w:tab/>
      </w:r>
      <w:r w:rsidRPr="00F2057E">
        <w:rPr>
          <w:rFonts w:ascii="Times New Roman" w:hAnsi="Times New Roman"/>
          <w:sz w:val="24"/>
          <w:szCs w:val="24"/>
          <w:lang w:val="en-ZA"/>
        </w:rPr>
        <w:tab/>
        <w:t>60 %</w:t>
      </w:r>
    </w:p>
    <w:p w14:paraId="2A5EF83C" w14:textId="77777777" w:rsidR="00E004DB" w:rsidRPr="00F2057E" w:rsidRDefault="00E004DB" w:rsidP="00E004DB">
      <w:pPr>
        <w:spacing w:after="0" w:line="360" w:lineRule="auto"/>
        <w:ind w:left="1440" w:firstLine="720"/>
        <w:jc w:val="both"/>
        <w:rPr>
          <w:rFonts w:ascii="Times New Roman" w:hAnsi="Times New Roman"/>
          <w:sz w:val="24"/>
          <w:szCs w:val="24"/>
          <w:lang w:val="en-ZA"/>
        </w:rPr>
      </w:pPr>
      <w:r w:rsidRPr="00F2057E">
        <w:rPr>
          <w:rFonts w:ascii="Times New Roman" w:hAnsi="Times New Roman"/>
          <w:sz w:val="24"/>
          <w:szCs w:val="24"/>
          <w:lang w:val="en-ZA"/>
        </w:rPr>
        <w:t>Part II:</w:t>
      </w:r>
      <w:r w:rsidRPr="00F2057E">
        <w:rPr>
          <w:rFonts w:ascii="Times New Roman" w:hAnsi="Times New Roman"/>
          <w:sz w:val="24"/>
          <w:szCs w:val="24"/>
          <w:lang w:val="en-ZA"/>
        </w:rPr>
        <w:tab/>
      </w:r>
      <w:r w:rsidRPr="00F2057E">
        <w:rPr>
          <w:rFonts w:ascii="Times New Roman" w:hAnsi="Times New Roman"/>
          <w:sz w:val="24"/>
          <w:szCs w:val="24"/>
          <w:lang w:val="en-ZA"/>
        </w:rPr>
        <w:tab/>
        <w:t>40 %</w:t>
      </w:r>
    </w:p>
    <w:p w14:paraId="1865DF14" w14:textId="77777777" w:rsidR="00E004DB" w:rsidRPr="00F2057E" w:rsidRDefault="00E004DB" w:rsidP="00E004DB">
      <w:pPr>
        <w:spacing w:after="0" w:line="360" w:lineRule="auto"/>
        <w:ind w:left="1440" w:firstLine="720"/>
        <w:jc w:val="both"/>
        <w:rPr>
          <w:rFonts w:ascii="Times New Roman" w:hAnsi="Times New Roman"/>
          <w:sz w:val="24"/>
          <w:szCs w:val="24"/>
          <w:lang w:val="en-ZA"/>
        </w:rPr>
      </w:pPr>
    </w:p>
    <w:p w14:paraId="172BCE78" w14:textId="7A85710C" w:rsidR="00E004DB" w:rsidRPr="00F2057E" w:rsidRDefault="00903A0B" w:rsidP="00E004DB">
      <w:pPr>
        <w:spacing w:after="0" w:line="360" w:lineRule="auto"/>
        <w:ind w:left="720" w:firstLine="720"/>
        <w:jc w:val="both"/>
        <w:rPr>
          <w:rFonts w:ascii="Times New Roman" w:hAnsi="Times New Roman"/>
          <w:sz w:val="24"/>
          <w:szCs w:val="24"/>
          <w:lang w:val="en-ZA"/>
        </w:rPr>
      </w:pPr>
      <w:r>
        <w:rPr>
          <w:rFonts w:ascii="Times New Roman" w:hAnsi="Times New Roman"/>
          <w:sz w:val="24"/>
          <w:szCs w:val="24"/>
          <w:lang w:val="en-ZA"/>
        </w:rPr>
        <w:t>9</w:t>
      </w:r>
      <w:r w:rsidR="00E004DB" w:rsidRPr="00F2057E">
        <w:rPr>
          <w:rFonts w:ascii="Times New Roman" w:hAnsi="Times New Roman"/>
          <w:sz w:val="24"/>
          <w:szCs w:val="24"/>
          <w:lang w:val="en-ZA"/>
        </w:rPr>
        <w:t>.3.2 Classification</w:t>
      </w:r>
    </w:p>
    <w:p w14:paraId="069CA106" w14:textId="77777777" w:rsidR="00E004DB" w:rsidRPr="00F2057E" w:rsidRDefault="00E004DB" w:rsidP="00E004DB">
      <w:pPr>
        <w:spacing w:after="0" w:line="360" w:lineRule="auto"/>
        <w:ind w:left="2160"/>
        <w:jc w:val="both"/>
        <w:rPr>
          <w:rFonts w:ascii="Times New Roman" w:hAnsi="Times New Roman"/>
          <w:sz w:val="24"/>
          <w:szCs w:val="24"/>
          <w:lang w:val="en-ZA"/>
        </w:rPr>
      </w:pPr>
      <w:r w:rsidRPr="00F2057E">
        <w:rPr>
          <w:rFonts w:ascii="Times New Roman" w:hAnsi="Times New Roman"/>
          <w:sz w:val="24"/>
          <w:szCs w:val="24"/>
          <w:lang w:val="en-ZA"/>
        </w:rPr>
        <w:t>Distinction:</w:t>
      </w:r>
      <w:r w:rsidRPr="00F2057E">
        <w:rPr>
          <w:rFonts w:ascii="Times New Roman" w:hAnsi="Times New Roman"/>
          <w:sz w:val="24"/>
          <w:szCs w:val="24"/>
          <w:lang w:val="en-ZA"/>
        </w:rPr>
        <w:tab/>
        <w:t>80 % and above</w:t>
      </w:r>
    </w:p>
    <w:p w14:paraId="41DA04F9" w14:textId="77777777" w:rsidR="00E004DB" w:rsidRPr="00F2057E" w:rsidRDefault="00E004DB" w:rsidP="00E004DB">
      <w:pPr>
        <w:spacing w:after="0" w:line="360" w:lineRule="auto"/>
        <w:ind w:left="2160"/>
        <w:jc w:val="both"/>
        <w:rPr>
          <w:rFonts w:ascii="Times New Roman" w:hAnsi="Times New Roman"/>
          <w:sz w:val="24"/>
          <w:szCs w:val="24"/>
          <w:lang w:val="en-ZA"/>
        </w:rPr>
      </w:pPr>
      <w:r w:rsidRPr="00F2057E">
        <w:rPr>
          <w:rFonts w:ascii="Times New Roman" w:hAnsi="Times New Roman"/>
          <w:sz w:val="24"/>
          <w:szCs w:val="24"/>
          <w:lang w:val="en-ZA"/>
        </w:rPr>
        <w:t>Merit:</w:t>
      </w:r>
      <w:r w:rsidRPr="00F2057E">
        <w:rPr>
          <w:rFonts w:ascii="Times New Roman" w:hAnsi="Times New Roman"/>
          <w:sz w:val="24"/>
          <w:szCs w:val="24"/>
          <w:lang w:val="en-ZA"/>
        </w:rPr>
        <w:tab/>
      </w:r>
      <w:r w:rsidRPr="00F2057E">
        <w:rPr>
          <w:rFonts w:ascii="Times New Roman" w:hAnsi="Times New Roman"/>
          <w:sz w:val="24"/>
          <w:szCs w:val="24"/>
          <w:lang w:val="en-ZA"/>
        </w:rPr>
        <w:tab/>
        <w:t>70 - 79 %</w:t>
      </w:r>
    </w:p>
    <w:p w14:paraId="63FD9B39" w14:textId="77777777" w:rsidR="00E004DB" w:rsidRPr="00F2057E" w:rsidRDefault="00E004DB" w:rsidP="00E004DB">
      <w:pPr>
        <w:spacing w:after="0" w:line="360" w:lineRule="auto"/>
        <w:ind w:left="2160"/>
        <w:jc w:val="both"/>
        <w:rPr>
          <w:rFonts w:ascii="Times New Roman" w:hAnsi="Times New Roman"/>
          <w:sz w:val="24"/>
          <w:szCs w:val="24"/>
          <w:lang w:val="en-ZA"/>
        </w:rPr>
      </w:pPr>
      <w:r w:rsidRPr="00F2057E">
        <w:rPr>
          <w:rFonts w:ascii="Times New Roman" w:hAnsi="Times New Roman"/>
          <w:sz w:val="24"/>
          <w:szCs w:val="24"/>
          <w:lang w:val="en-ZA"/>
        </w:rPr>
        <w:t>Credit:</w:t>
      </w:r>
      <w:r w:rsidRPr="00F2057E">
        <w:rPr>
          <w:rFonts w:ascii="Times New Roman" w:hAnsi="Times New Roman"/>
          <w:sz w:val="24"/>
          <w:szCs w:val="24"/>
          <w:lang w:val="en-ZA"/>
        </w:rPr>
        <w:tab/>
      </w:r>
      <w:r w:rsidRPr="00F2057E">
        <w:rPr>
          <w:rFonts w:ascii="Times New Roman" w:hAnsi="Times New Roman"/>
          <w:sz w:val="24"/>
          <w:szCs w:val="24"/>
          <w:lang w:val="en-ZA"/>
        </w:rPr>
        <w:tab/>
        <w:t>60 - 69 %</w:t>
      </w:r>
    </w:p>
    <w:p w14:paraId="1338C096" w14:textId="77777777" w:rsidR="00E004DB" w:rsidRPr="00F2057E" w:rsidRDefault="00E004DB" w:rsidP="00E004DB">
      <w:pPr>
        <w:spacing w:after="0" w:line="360" w:lineRule="auto"/>
        <w:ind w:left="2160"/>
        <w:jc w:val="both"/>
        <w:rPr>
          <w:rFonts w:ascii="Times New Roman" w:hAnsi="Times New Roman"/>
          <w:sz w:val="24"/>
          <w:szCs w:val="24"/>
          <w:lang w:val="en-ZA"/>
        </w:rPr>
      </w:pPr>
      <w:r w:rsidRPr="00F2057E">
        <w:rPr>
          <w:rFonts w:ascii="Times New Roman" w:hAnsi="Times New Roman"/>
          <w:sz w:val="24"/>
          <w:szCs w:val="24"/>
          <w:lang w:val="en-ZA"/>
        </w:rPr>
        <w:t>Pass:</w:t>
      </w:r>
      <w:r w:rsidRPr="00F2057E">
        <w:rPr>
          <w:rFonts w:ascii="Times New Roman" w:hAnsi="Times New Roman"/>
          <w:sz w:val="24"/>
          <w:szCs w:val="24"/>
          <w:lang w:val="en-ZA"/>
        </w:rPr>
        <w:tab/>
      </w:r>
      <w:r w:rsidRPr="00F2057E">
        <w:rPr>
          <w:rFonts w:ascii="Times New Roman" w:hAnsi="Times New Roman"/>
          <w:sz w:val="24"/>
          <w:szCs w:val="24"/>
          <w:lang w:val="en-ZA"/>
        </w:rPr>
        <w:tab/>
        <w:t>50 – 59 %</w:t>
      </w:r>
    </w:p>
    <w:p w14:paraId="0340FD08" w14:textId="77777777" w:rsidR="00E004DB" w:rsidRPr="00F2057E" w:rsidRDefault="00E004DB" w:rsidP="00E004DB">
      <w:pPr>
        <w:spacing w:after="0" w:line="360" w:lineRule="auto"/>
        <w:ind w:left="2160"/>
        <w:jc w:val="both"/>
        <w:rPr>
          <w:rFonts w:ascii="Times New Roman" w:hAnsi="Times New Roman"/>
          <w:sz w:val="24"/>
          <w:szCs w:val="24"/>
          <w:lang w:val="en-ZA"/>
        </w:rPr>
      </w:pPr>
      <w:r w:rsidRPr="00F2057E">
        <w:rPr>
          <w:rFonts w:ascii="Times New Roman" w:hAnsi="Times New Roman"/>
          <w:sz w:val="24"/>
          <w:szCs w:val="24"/>
          <w:lang w:val="en-ZA"/>
        </w:rPr>
        <w:t>Fail:</w:t>
      </w:r>
      <w:r w:rsidRPr="00F2057E">
        <w:rPr>
          <w:rFonts w:ascii="Times New Roman" w:hAnsi="Times New Roman"/>
          <w:sz w:val="24"/>
          <w:szCs w:val="24"/>
          <w:lang w:val="en-ZA"/>
        </w:rPr>
        <w:tab/>
      </w:r>
      <w:r w:rsidRPr="00F2057E">
        <w:rPr>
          <w:rFonts w:ascii="Times New Roman" w:hAnsi="Times New Roman"/>
          <w:sz w:val="24"/>
          <w:szCs w:val="24"/>
          <w:lang w:val="en-ZA"/>
        </w:rPr>
        <w:tab/>
        <w:t>49 % and below</w:t>
      </w:r>
    </w:p>
    <w:p w14:paraId="6F37DAC5" w14:textId="77777777" w:rsidR="00E004DB" w:rsidRPr="00F2057E" w:rsidRDefault="00E004DB" w:rsidP="00E004DB">
      <w:pPr>
        <w:spacing w:after="0" w:line="360" w:lineRule="auto"/>
        <w:jc w:val="both"/>
        <w:rPr>
          <w:rFonts w:ascii="Times New Roman" w:hAnsi="Times New Roman"/>
          <w:b/>
          <w:sz w:val="24"/>
          <w:szCs w:val="24"/>
          <w:lang w:val="en-ZA"/>
        </w:rPr>
      </w:pPr>
    </w:p>
    <w:p w14:paraId="4CD0A09E" w14:textId="77777777" w:rsidR="00E004DB" w:rsidRDefault="00E004DB" w:rsidP="00E004DB">
      <w:pPr>
        <w:spacing w:after="0" w:line="360" w:lineRule="auto"/>
        <w:jc w:val="both"/>
        <w:rPr>
          <w:rFonts w:ascii="Times New Roman" w:hAnsi="Times New Roman"/>
          <w:b/>
          <w:sz w:val="24"/>
          <w:szCs w:val="24"/>
          <w:lang w:val="en-ZA"/>
        </w:rPr>
        <w:sectPr w:rsidR="00E004DB">
          <w:footerReference w:type="default" r:id="rId7"/>
          <w:pgSz w:w="11906" w:h="16838"/>
          <w:pgMar w:top="1440" w:right="1440" w:bottom="1440" w:left="1440" w:header="708" w:footer="708" w:gutter="0"/>
          <w:cols w:space="708"/>
          <w:docGrid w:linePitch="360"/>
        </w:sectPr>
      </w:pPr>
      <w:r w:rsidRPr="00F2057E">
        <w:rPr>
          <w:rFonts w:ascii="Times New Roman" w:hAnsi="Times New Roman"/>
          <w:b/>
          <w:sz w:val="24"/>
          <w:szCs w:val="24"/>
          <w:lang w:val="en-ZA"/>
        </w:rPr>
        <w:br w:type="page"/>
      </w:r>
    </w:p>
    <w:p w14:paraId="7AAEB146" w14:textId="2940A3D0" w:rsidR="00E004DB" w:rsidRPr="00F2057E" w:rsidRDefault="00A943F6" w:rsidP="00E004DB">
      <w:pPr>
        <w:spacing w:after="0" w:line="360" w:lineRule="auto"/>
        <w:jc w:val="both"/>
        <w:rPr>
          <w:rFonts w:ascii="Times New Roman" w:hAnsi="Times New Roman"/>
          <w:b/>
          <w:sz w:val="24"/>
          <w:szCs w:val="24"/>
          <w:lang w:val="en-ZA"/>
        </w:rPr>
      </w:pPr>
      <w:r>
        <w:rPr>
          <w:rFonts w:ascii="Times New Roman" w:hAnsi="Times New Roman"/>
          <w:b/>
          <w:sz w:val="24"/>
          <w:szCs w:val="24"/>
          <w:lang w:val="en-ZA"/>
        </w:rPr>
        <w:lastRenderedPageBreak/>
        <w:t>10</w:t>
      </w:r>
      <w:r w:rsidR="00E004DB" w:rsidRPr="00F2057E">
        <w:rPr>
          <w:rFonts w:ascii="Times New Roman" w:hAnsi="Times New Roman"/>
          <w:b/>
          <w:sz w:val="24"/>
          <w:szCs w:val="24"/>
          <w:lang w:val="en-ZA"/>
        </w:rPr>
        <w:t>.</w:t>
      </w:r>
      <w:r w:rsidR="00E004DB" w:rsidRPr="00F2057E">
        <w:rPr>
          <w:rFonts w:ascii="Times New Roman" w:hAnsi="Times New Roman"/>
          <w:b/>
          <w:sz w:val="24"/>
          <w:szCs w:val="24"/>
          <w:lang w:val="en-ZA"/>
        </w:rPr>
        <w:tab/>
        <w:t>COURSES</w:t>
      </w:r>
    </w:p>
    <w:p w14:paraId="1AD3CF81" w14:textId="56925AA6" w:rsidR="00E004DB" w:rsidRPr="00F2057E" w:rsidRDefault="00E004DB" w:rsidP="00E004DB">
      <w:pPr>
        <w:spacing w:after="0" w:line="360" w:lineRule="auto"/>
        <w:ind w:left="720"/>
        <w:jc w:val="both"/>
        <w:rPr>
          <w:rFonts w:ascii="Times New Roman" w:hAnsi="Times New Roman"/>
          <w:b/>
          <w:sz w:val="24"/>
          <w:szCs w:val="24"/>
          <w:lang w:val="en-ZA"/>
        </w:rPr>
      </w:pPr>
      <w:bookmarkStart w:id="3" w:name="_Hlk68997849"/>
      <w:r w:rsidRPr="00F2057E">
        <w:rPr>
          <w:rFonts w:ascii="Times New Roman" w:hAnsi="Times New Roman"/>
          <w:b/>
          <w:sz w:val="24"/>
          <w:szCs w:val="24"/>
          <w:lang w:val="en-ZA"/>
        </w:rPr>
        <w:t>PART I</w:t>
      </w:r>
      <w:r w:rsidR="002F2A9A">
        <w:rPr>
          <w:rFonts w:ascii="Times New Roman" w:hAnsi="Times New Roman"/>
          <w:b/>
          <w:sz w:val="24"/>
          <w:szCs w:val="24"/>
          <w:lang w:val="en-ZA"/>
        </w:rPr>
        <w:tab/>
        <w:t>SEMESTER 1</w:t>
      </w:r>
    </w:p>
    <w:tbl>
      <w:tblPr>
        <w:tblStyle w:val="TableGrid"/>
        <w:tblW w:w="0" w:type="auto"/>
        <w:tblInd w:w="720" w:type="dxa"/>
        <w:tblLook w:val="04A0" w:firstRow="1" w:lastRow="0" w:firstColumn="1" w:lastColumn="0" w:noHBand="0" w:noVBand="1"/>
      </w:tblPr>
      <w:tblGrid>
        <w:gridCol w:w="1117"/>
        <w:gridCol w:w="7219"/>
        <w:gridCol w:w="1145"/>
        <w:gridCol w:w="1276"/>
        <w:gridCol w:w="1276"/>
        <w:gridCol w:w="1195"/>
      </w:tblGrid>
      <w:tr w:rsidR="002F2A9A" w14:paraId="53AA5AB4" w14:textId="77777777" w:rsidTr="003903DF">
        <w:tc>
          <w:tcPr>
            <w:tcW w:w="1117" w:type="dxa"/>
          </w:tcPr>
          <w:p w14:paraId="49AABAA5" w14:textId="330800CF" w:rsidR="002F2A9A" w:rsidRDefault="002F2A9A" w:rsidP="002F2A9A">
            <w:pPr>
              <w:spacing w:after="0" w:line="360" w:lineRule="auto"/>
              <w:jc w:val="both"/>
              <w:rPr>
                <w:rFonts w:ascii="Times New Roman" w:hAnsi="Times New Roman"/>
                <w:b/>
                <w:sz w:val="24"/>
                <w:szCs w:val="24"/>
                <w:lang w:val="en-ZA"/>
              </w:rPr>
            </w:pPr>
            <w:r>
              <w:rPr>
                <w:rFonts w:ascii="Times New Roman" w:hAnsi="Times New Roman"/>
                <w:b/>
                <w:sz w:val="24"/>
                <w:szCs w:val="24"/>
              </w:rPr>
              <w:t>Code</w:t>
            </w:r>
          </w:p>
        </w:tc>
        <w:tc>
          <w:tcPr>
            <w:tcW w:w="7219" w:type="dxa"/>
          </w:tcPr>
          <w:p w14:paraId="35C72123" w14:textId="5513D526" w:rsidR="002F2A9A" w:rsidRDefault="002F2A9A" w:rsidP="002F2A9A">
            <w:pPr>
              <w:spacing w:after="0" w:line="360" w:lineRule="auto"/>
              <w:jc w:val="both"/>
              <w:rPr>
                <w:rFonts w:ascii="Times New Roman" w:hAnsi="Times New Roman"/>
                <w:b/>
                <w:sz w:val="24"/>
                <w:szCs w:val="24"/>
                <w:lang w:val="en-ZA"/>
              </w:rPr>
            </w:pPr>
            <w:r>
              <w:rPr>
                <w:rFonts w:ascii="Times New Roman" w:hAnsi="Times New Roman"/>
                <w:b/>
                <w:sz w:val="24"/>
                <w:szCs w:val="24"/>
              </w:rPr>
              <w:t>Description</w:t>
            </w:r>
          </w:p>
        </w:tc>
        <w:tc>
          <w:tcPr>
            <w:tcW w:w="1145" w:type="dxa"/>
          </w:tcPr>
          <w:p w14:paraId="334F0359" w14:textId="74E4E55F" w:rsidR="002F2A9A" w:rsidRDefault="002F2A9A" w:rsidP="003903DF">
            <w:pPr>
              <w:spacing w:after="0" w:line="360" w:lineRule="auto"/>
              <w:jc w:val="center"/>
              <w:rPr>
                <w:rFonts w:ascii="Times New Roman" w:hAnsi="Times New Roman"/>
                <w:b/>
                <w:sz w:val="24"/>
                <w:szCs w:val="24"/>
                <w:lang w:val="en-ZA"/>
              </w:rPr>
            </w:pPr>
            <w:r>
              <w:rPr>
                <w:rFonts w:ascii="Times New Roman" w:hAnsi="Times New Roman"/>
                <w:b/>
                <w:sz w:val="24"/>
                <w:szCs w:val="24"/>
              </w:rPr>
              <w:t>Core</w:t>
            </w:r>
          </w:p>
        </w:tc>
        <w:tc>
          <w:tcPr>
            <w:tcW w:w="1276" w:type="dxa"/>
          </w:tcPr>
          <w:p w14:paraId="794039AE" w14:textId="0C407429" w:rsidR="002F2A9A" w:rsidRDefault="002F2A9A" w:rsidP="003903DF">
            <w:pPr>
              <w:spacing w:after="0" w:line="360" w:lineRule="auto"/>
              <w:jc w:val="center"/>
              <w:rPr>
                <w:rFonts w:ascii="Times New Roman" w:hAnsi="Times New Roman"/>
                <w:b/>
                <w:sz w:val="24"/>
                <w:szCs w:val="24"/>
                <w:lang w:val="en-ZA"/>
              </w:rPr>
            </w:pPr>
            <w:r>
              <w:rPr>
                <w:rFonts w:ascii="Times New Roman" w:hAnsi="Times New Roman"/>
                <w:b/>
                <w:sz w:val="24"/>
                <w:szCs w:val="24"/>
              </w:rPr>
              <w:t>Pre-req</w:t>
            </w:r>
          </w:p>
        </w:tc>
        <w:tc>
          <w:tcPr>
            <w:tcW w:w="1276" w:type="dxa"/>
          </w:tcPr>
          <w:p w14:paraId="2FF1CBF0" w14:textId="11611124" w:rsidR="002F2A9A" w:rsidRDefault="002F2A9A" w:rsidP="003903DF">
            <w:pPr>
              <w:spacing w:after="0" w:line="360" w:lineRule="auto"/>
              <w:jc w:val="center"/>
              <w:rPr>
                <w:rFonts w:ascii="Times New Roman" w:hAnsi="Times New Roman"/>
                <w:b/>
                <w:sz w:val="24"/>
                <w:szCs w:val="24"/>
                <w:lang w:val="en-ZA"/>
              </w:rPr>
            </w:pPr>
            <w:r>
              <w:rPr>
                <w:rFonts w:ascii="Times New Roman" w:hAnsi="Times New Roman"/>
                <w:b/>
                <w:sz w:val="24"/>
                <w:szCs w:val="24"/>
                <w:lang w:val="en-ZA"/>
              </w:rPr>
              <w:t>MBK</w:t>
            </w:r>
          </w:p>
        </w:tc>
        <w:tc>
          <w:tcPr>
            <w:tcW w:w="1195" w:type="dxa"/>
          </w:tcPr>
          <w:p w14:paraId="6A297640" w14:textId="1F791684" w:rsidR="002F2A9A" w:rsidRDefault="002F2A9A" w:rsidP="003903DF">
            <w:pPr>
              <w:spacing w:after="0" w:line="360" w:lineRule="auto"/>
              <w:jc w:val="center"/>
              <w:rPr>
                <w:rFonts w:ascii="Times New Roman" w:hAnsi="Times New Roman"/>
                <w:b/>
                <w:sz w:val="24"/>
                <w:szCs w:val="24"/>
                <w:lang w:val="en-ZA"/>
              </w:rPr>
            </w:pPr>
            <w:r>
              <w:rPr>
                <w:rFonts w:ascii="Times New Roman" w:hAnsi="Times New Roman"/>
                <w:b/>
                <w:sz w:val="24"/>
                <w:szCs w:val="24"/>
              </w:rPr>
              <w:t>Credit</w:t>
            </w:r>
          </w:p>
        </w:tc>
      </w:tr>
      <w:tr w:rsidR="002F2A9A" w14:paraId="759AC693" w14:textId="77777777" w:rsidTr="003903DF">
        <w:tc>
          <w:tcPr>
            <w:tcW w:w="1117" w:type="dxa"/>
          </w:tcPr>
          <w:p w14:paraId="496682FB" w14:textId="48F5A4C8" w:rsidR="002F2A9A" w:rsidRPr="003903DF" w:rsidRDefault="002F2A9A" w:rsidP="002F2A9A">
            <w:pPr>
              <w:spacing w:after="0" w:line="360" w:lineRule="auto"/>
              <w:jc w:val="both"/>
              <w:rPr>
                <w:rFonts w:ascii="Times New Roman" w:hAnsi="Times New Roman"/>
                <w:sz w:val="24"/>
                <w:szCs w:val="24"/>
                <w:lang w:val="en-ZA"/>
              </w:rPr>
            </w:pPr>
            <w:bookmarkStart w:id="4" w:name="_Hlk68997589"/>
            <w:r w:rsidRPr="003903DF">
              <w:rPr>
                <w:rFonts w:ascii="Times New Roman" w:hAnsi="Times New Roman"/>
                <w:sz w:val="24"/>
                <w:szCs w:val="24"/>
                <w:lang w:val="en-ZA"/>
              </w:rPr>
              <w:t>MFS 501</w:t>
            </w:r>
          </w:p>
        </w:tc>
        <w:tc>
          <w:tcPr>
            <w:tcW w:w="7219" w:type="dxa"/>
          </w:tcPr>
          <w:p w14:paraId="7CBBBDFB" w14:textId="6B1A0093" w:rsidR="002F2A9A" w:rsidRPr="003903DF" w:rsidRDefault="00D244AB" w:rsidP="002F2A9A">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Food Security Principles and Issues</w:t>
            </w:r>
            <w:r w:rsidRPr="003903DF">
              <w:rPr>
                <w:rFonts w:ascii="Times New Roman" w:hAnsi="Times New Roman"/>
                <w:sz w:val="24"/>
                <w:szCs w:val="24"/>
                <w:lang w:val="en-ZA"/>
              </w:rPr>
              <w:tab/>
            </w:r>
          </w:p>
        </w:tc>
        <w:tc>
          <w:tcPr>
            <w:tcW w:w="1145" w:type="dxa"/>
          </w:tcPr>
          <w:p w14:paraId="49744E7A" w14:textId="1FB774C2" w:rsidR="002F2A9A"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Y</w:t>
            </w:r>
          </w:p>
        </w:tc>
        <w:tc>
          <w:tcPr>
            <w:tcW w:w="1276" w:type="dxa"/>
          </w:tcPr>
          <w:p w14:paraId="0DF387BF" w14:textId="0DBF9B00" w:rsidR="002F2A9A" w:rsidRPr="003903DF" w:rsidRDefault="002F2A9A" w:rsidP="003903DF">
            <w:pPr>
              <w:spacing w:after="0" w:line="360" w:lineRule="auto"/>
              <w:jc w:val="center"/>
              <w:rPr>
                <w:rFonts w:ascii="Times New Roman" w:hAnsi="Times New Roman"/>
                <w:sz w:val="24"/>
                <w:szCs w:val="24"/>
                <w:lang w:val="en-ZA"/>
              </w:rPr>
            </w:pPr>
          </w:p>
        </w:tc>
        <w:tc>
          <w:tcPr>
            <w:tcW w:w="1276" w:type="dxa"/>
          </w:tcPr>
          <w:p w14:paraId="52AB73AA" w14:textId="77777777" w:rsidR="002F2A9A" w:rsidRPr="003903DF" w:rsidRDefault="002F2A9A" w:rsidP="003903DF">
            <w:pPr>
              <w:spacing w:after="0" w:line="360" w:lineRule="auto"/>
              <w:jc w:val="center"/>
              <w:rPr>
                <w:rFonts w:ascii="Times New Roman" w:hAnsi="Times New Roman"/>
                <w:sz w:val="24"/>
                <w:szCs w:val="24"/>
                <w:lang w:val="en-ZA"/>
              </w:rPr>
            </w:pPr>
          </w:p>
        </w:tc>
        <w:tc>
          <w:tcPr>
            <w:tcW w:w="1195" w:type="dxa"/>
          </w:tcPr>
          <w:p w14:paraId="16813353" w14:textId="3C133782" w:rsidR="002F2A9A" w:rsidRPr="003903DF" w:rsidRDefault="003903DF" w:rsidP="003903DF">
            <w:pPr>
              <w:spacing w:after="0" w:line="360" w:lineRule="auto"/>
              <w:jc w:val="center"/>
              <w:rPr>
                <w:rFonts w:ascii="Times New Roman" w:hAnsi="Times New Roman"/>
                <w:sz w:val="24"/>
                <w:szCs w:val="24"/>
                <w:lang w:val="en-ZA"/>
              </w:rPr>
            </w:pPr>
            <w:r w:rsidRPr="003903DF">
              <w:rPr>
                <w:rFonts w:ascii="Times New Roman" w:hAnsi="Times New Roman"/>
                <w:sz w:val="24"/>
                <w:szCs w:val="24"/>
                <w:lang w:val="en-ZA"/>
              </w:rPr>
              <w:t>18</w:t>
            </w:r>
          </w:p>
        </w:tc>
      </w:tr>
      <w:tr w:rsidR="002F2A9A" w14:paraId="6EE41D21" w14:textId="77777777" w:rsidTr="003903DF">
        <w:tc>
          <w:tcPr>
            <w:tcW w:w="1117" w:type="dxa"/>
          </w:tcPr>
          <w:p w14:paraId="4DC0E3EC" w14:textId="480A6237" w:rsidR="002F2A9A" w:rsidRPr="003903DF" w:rsidRDefault="002F2A9A" w:rsidP="002F2A9A">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MFS 502</w:t>
            </w:r>
          </w:p>
        </w:tc>
        <w:tc>
          <w:tcPr>
            <w:tcW w:w="7219" w:type="dxa"/>
          </w:tcPr>
          <w:p w14:paraId="7BF4AB93" w14:textId="460F54B3" w:rsidR="002F2A9A" w:rsidRPr="003903DF" w:rsidRDefault="00D244AB" w:rsidP="002F2A9A">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Applied Statistics</w:t>
            </w:r>
          </w:p>
        </w:tc>
        <w:tc>
          <w:tcPr>
            <w:tcW w:w="1145" w:type="dxa"/>
          </w:tcPr>
          <w:p w14:paraId="7467143F" w14:textId="77777777" w:rsidR="002F2A9A" w:rsidRPr="003903DF" w:rsidRDefault="002F2A9A" w:rsidP="003903DF">
            <w:pPr>
              <w:spacing w:after="0" w:line="360" w:lineRule="auto"/>
              <w:jc w:val="center"/>
              <w:rPr>
                <w:rFonts w:ascii="Times New Roman" w:hAnsi="Times New Roman"/>
                <w:sz w:val="24"/>
                <w:szCs w:val="24"/>
                <w:lang w:val="en-ZA"/>
              </w:rPr>
            </w:pPr>
          </w:p>
        </w:tc>
        <w:tc>
          <w:tcPr>
            <w:tcW w:w="1276" w:type="dxa"/>
          </w:tcPr>
          <w:p w14:paraId="318099D1" w14:textId="77777777" w:rsidR="002F2A9A" w:rsidRPr="003903DF" w:rsidRDefault="002F2A9A" w:rsidP="003903DF">
            <w:pPr>
              <w:spacing w:after="0" w:line="360" w:lineRule="auto"/>
              <w:jc w:val="center"/>
              <w:rPr>
                <w:rFonts w:ascii="Times New Roman" w:hAnsi="Times New Roman"/>
                <w:sz w:val="24"/>
                <w:szCs w:val="24"/>
                <w:lang w:val="en-ZA"/>
              </w:rPr>
            </w:pPr>
          </w:p>
        </w:tc>
        <w:tc>
          <w:tcPr>
            <w:tcW w:w="1276" w:type="dxa"/>
          </w:tcPr>
          <w:p w14:paraId="2D99B42E" w14:textId="77777777" w:rsidR="002F2A9A" w:rsidRPr="003903DF" w:rsidRDefault="002F2A9A" w:rsidP="003903DF">
            <w:pPr>
              <w:spacing w:after="0" w:line="360" w:lineRule="auto"/>
              <w:jc w:val="center"/>
              <w:rPr>
                <w:rFonts w:ascii="Times New Roman" w:hAnsi="Times New Roman"/>
                <w:sz w:val="24"/>
                <w:szCs w:val="24"/>
                <w:lang w:val="en-ZA"/>
              </w:rPr>
            </w:pPr>
          </w:p>
        </w:tc>
        <w:tc>
          <w:tcPr>
            <w:tcW w:w="1195" w:type="dxa"/>
          </w:tcPr>
          <w:p w14:paraId="7CA20699" w14:textId="27C6DAB6" w:rsidR="002F2A9A" w:rsidRPr="003903DF" w:rsidRDefault="003903DF" w:rsidP="003903DF">
            <w:pPr>
              <w:spacing w:after="0" w:line="360" w:lineRule="auto"/>
              <w:jc w:val="center"/>
              <w:rPr>
                <w:rFonts w:ascii="Times New Roman" w:hAnsi="Times New Roman"/>
                <w:sz w:val="24"/>
                <w:szCs w:val="24"/>
                <w:lang w:val="en-ZA"/>
              </w:rPr>
            </w:pPr>
            <w:r w:rsidRPr="003903DF">
              <w:rPr>
                <w:rFonts w:ascii="Times New Roman" w:hAnsi="Times New Roman"/>
                <w:sz w:val="24"/>
                <w:szCs w:val="24"/>
                <w:lang w:val="en-ZA"/>
              </w:rPr>
              <w:t>18</w:t>
            </w:r>
          </w:p>
        </w:tc>
      </w:tr>
      <w:bookmarkEnd w:id="4"/>
      <w:tr w:rsidR="002F2A9A" w14:paraId="774EA791" w14:textId="77777777" w:rsidTr="003903DF">
        <w:tc>
          <w:tcPr>
            <w:tcW w:w="1117" w:type="dxa"/>
          </w:tcPr>
          <w:p w14:paraId="403E7D70" w14:textId="1D5FDB30" w:rsidR="002F2A9A" w:rsidRPr="003903DF" w:rsidRDefault="002F2A9A" w:rsidP="002F2A9A">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MFS 503</w:t>
            </w:r>
          </w:p>
        </w:tc>
        <w:tc>
          <w:tcPr>
            <w:tcW w:w="7219" w:type="dxa"/>
          </w:tcPr>
          <w:p w14:paraId="385F14AB" w14:textId="393CCAAF" w:rsidR="002F2A9A" w:rsidRPr="003903DF" w:rsidRDefault="00D244AB" w:rsidP="002F2A9A">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Planning, Monitoring and Evaluation</w:t>
            </w:r>
          </w:p>
        </w:tc>
        <w:tc>
          <w:tcPr>
            <w:tcW w:w="1145" w:type="dxa"/>
          </w:tcPr>
          <w:p w14:paraId="32A8BBF0" w14:textId="77777777" w:rsidR="002F2A9A" w:rsidRPr="003903DF" w:rsidRDefault="002F2A9A" w:rsidP="003903DF">
            <w:pPr>
              <w:spacing w:after="0" w:line="360" w:lineRule="auto"/>
              <w:jc w:val="center"/>
              <w:rPr>
                <w:rFonts w:ascii="Times New Roman" w:hAnsi="Times New Roman"/>
                <w:sz w:val="24"/>
                <w:szCs w:val="24"/>
                <w:lang w:val="en-ZA"/>
              </w:rPr>
            </w:pPr>
          </w:p>
        </w:tc>
        <w:tc>
          <w:tcPr>
            <w:tcW w:w="1276" w:type="dxa"/>
          </w:tcPr>
          <w:p w14:paraId="0E3EBB89" w14:textId="77777777" w:rsidR="002F2A9A" w:rsidRPr="003903DF" w:rsidRDefault="002F2A9A" w:rsidP="003903DF">
            <w:pPr>
              <w:spacing w:after="0" w:line="360" w:lineRule="auto"/>
              <w:jc w:val="center"/>
              <w:rPr>
                <w:rFonts w:ascii="Times New Roman" w:hAnsi="Times New Roman"/>
                <w:sz w:val="24"/>
                <w:szCs w:val="24"/>
                <w:lang w:val="en-ZA"/>
              </w:rPr>
            </w:pPr>
          </w:p>
        </w:tc>
        <w:tc>
          <w:tcPr>
            <w:tcW w:w="1276" w:type="dxa"/>
          </w:tcPr>
          <w:p w14:paraId="17AD25FA" w14:textId="77777777" w:rsidR="002F2A9A" w:rsidRPr="003903DF" w:rsidRDefault="002F2A9A" w:rsidP="003903DF">
            <w:pPr>
              <w:spacing w:after="0" w:line="360" w:lineRule="auto"/>
              <w:jc w:val="center"/>
              <w:rPr>
                <w:rFonts w:ascii="Times New Roman" w:hAnsi="Times New Roman"/>
                <w:sz w:val="24"/>
                <w:szCs w:val="24"/>
                <w:lang w:val="en-ZA"/>
              </w:rPr>
            </w:pPr>
          </w:p>
        </w:tc>
        <w:tc>
          <w:tcPr>
            <w:tcW w:w="1195" w:type="dxa"/>
          </w:tcPr>
          <w:p w14:paraId="6896ABEE" w14:textId="183671F2" w:rsidR="002F2A9A"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18</w:t>
            </w:r>
          </w:p>
        </w:tc>
      </w:tr>
      <w:tr w:rsidR="002F2A9A" w14:paraId="68C4B9A6" w14:textId="77777777" w:rsidTr="003903DF">
        <w:tc>
          <w:tcPr>
            <w:tcW w:w="1117" w:type="dxa"/>
          </w:tcPr>
          <w:p w14:paraId="1F7F6B46" w14:textId="240D71D0" w:rsidR="002F2A9A" w:rsidRPr="003903DF" w:rsidRDefault="002F2A9A" w:rsidP="002F2A9A">
            <w:pPr>
              <w:spacing w:after="0" w:line="360" w:lineRule="auto"/>
              <w:jc w:val="both"/>
              <w:rPr>
                <w:rFonts w:ascii="Times New Roman" w:hAnsi="Times New Roman"/>
                <w:sz w:val="24"/>
                <w:szCs w:val="24"/>
                <w:lang w:val="en-ZA"/>
              </w:rPr>
            </w:pPr>
            <w:r w:rsidRPr="006A2FD9">
              <w:rPr>
                <w:rFonts w:ascii="Times New Roman" w:hAnsi="Times New Roman"/>
                <w:color w:val="FF0000"/>
                <w:sz w:val="24"/>
                <w:szCs w:val="24"/>
                <w:lang w:val="en-ZA"/>
              </w:rPr>
              <w:t>MFS 504</w:t>
            </w:r>
          </w:p>
        </w:tc>
        <w:tc>
          <w:tcPr>
            <w:tcW w:w="7219" w:type="dxa"/>
          </w:tcPr>
          <w:p w14:paraId="7643312C" w14:textId="4EFB9B4E" w:rsidR="002F2A9A" w:rsidRPr="006A2FD9" w:rsidRDefault="00D244AB" w:rsidP="002F2A9A">
            <w:pPr>
              <w:spacing w:after="0" w:line="360" w:lineRule="auto"/>
              <w:jc w:val="both"/>
              <w:rPr>
                <w:rFonts w:ascii="Times New Roman" w:hAnsi="Times New Roman"/>
                <w:color w:val="FF0000"/>
                <w:sz w:val="24"/>
                <w:szCs w:val="24"/>
                <w:lang w:val="en-ZA"/>
              </w:rPr>
            </w:pPr>
            <w:r w:rsidRPr="006A2FD9">
              <w:rPr>
                <w:rFonts w:ascii="Times New Roman" w:hAnsi="Times New Roman"/>
                <w:color w:val="FF0000"/>
                <w:sz w:val="24"/>
                <w:szCs w:val="24"/>
                <w:lang w:val="en-ZA"/>
              </w:rPr>
              <w:t>Food Safety, Preparation and Human Nutrition</w:t>
            </w:r>
          </w:p>
        </w:tc>
        <w:tc>
          <w:tcPr>
            <w:tcW w:w="1145" w:type="dxa"/>
          </w:tcPr>
          <w:p w14:paraId="0AC24F89" w14:textId="5C07060D" w:rsidR="002F2A9A" w:rsidRPr="006A2FD9" w:rsidRDefault="003903DF" w:rsidP="003903DF">
            <w:pPr>
              <w:spacing w:after="0" w:line="360" w:lineRule="auto"/>
              <w:jc w:val="center"/>
              <w:rPr>
                <w:rFonts w:ascii="Times New Roman" w:hAnsi="Times New Roman"/>
                <w:color w:val="FF0000"/>
                <w:sz w:val="24"/>
                <w:szCs w:val="24"/>
                <w:lang w:val="en-ZA"/>
              </w:rPr>
            </w:pPr>
            <w:r w:rsidRPr="006A2FD9">
              <w:rPr>
                <w:rFonts w:ascii="Times New Roman" w:hAnsi="Times New Roman"/>
                <w:color w:val="FF0000"/>
                <w:sz w:val="24"/>
                <w:szCs w:val="24"/>
                <w:lang w:val="en-ZA"/>
              </w:rPr>
              <w:t>Y</w:t>
            </w:r>
          </w:p>
        </w:tc>
        <w:tc>
          <w:tcPr>
            <w:tcW w:w="1276" w:type="dxa"/>
          </w:tcPr>
          <w:p w14:paraId="5B71F9A2" w14:textId="2935BDD0" w:rsidR="002F2A9A" w:rsidRPr="003903DF" w:rsidRDefault="002F2A9A" w:rsidP="003903DF">
            <w:pPr>
              <w:spacing w:after="0" w:line="360" w:lineRule="auto"/>
              <w:jc w:val="center"/>
              <w:rPr>
                <w:rFonts w:ascii="Times New Roman" w:hAnsi="Times New Roman"/>
                <w:sz w:val="24"/>
                <w:szCs w:val="24"/>
                <w:lang w:val="en-ZA"/>
              </w:rPr>
            </w:pPr>
          </w:p>
        </w:tc>
        <w:tc>
          <w:tcPr>
            <w:tcW w:w="1276" w:type="dxa"/>
          </w:tcPr>
          <w:p w14:paraId="3E82A4E7" w14:textId="77777777" w:rsidR="002F2A9A" w:rsidRPr="003903DF" w:rsidRDefault="002F2A9A" w:rsidP="003903DF">
            <w:pPr>
              <w:spacing w:after="0" w:line="360" w:lineRule="auto"/>
              <w:jc w:val="center"/>
              <w:rPr>
                <w:rFonts w:ascii="Times New Roman" w:hAnsi="Times New Roman"/>
                <w:sz w:val="24"/>
                <w:szCs w:val="24"/>
                <w:lang w:val="en-ZA"/>
              </w:rPr>
            </w:pPr>
          </w:p>
        </w:tc>
        <w:tc>
          <w:tcPr>
            <w:tcW w:w="1195" w:type="dxa"/>
          </w:tcPr>
          <w:p w14:paraId="34FCFEB8" w14:textId="44003EE5" w:rsidR="002F2A9A"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18</w:t>
            </w:r>
          </w:p>
        </w:tc>
      </w:tr>
      <w:tr w:rsidR="002F2A9A" w14:paraId="4868A8C2" w14:textId="77777777" w:rsidTr="003903DF">
        <w:tc>
          <w:tcPr>
            <w:tcW w:w="1117" w:type="dxa"/>
          </w:tcPr>
          <w:p w14:paraId="5E130938" w14:textId="0A6BB245" w:rsidR="002F2A9A" w:rsidRPr="003903DF" w:rsidRDefault="002F2A9A" w:rsidP="002F2A9A">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MFS 505</w:t>
            </w:r>
          </w:p>
        </w:tc>
        <w:tc>
          <w:tcPr>
            <w:tcW w:w="7219" w:type="dxa"/>
          </w:tcPr>
          <w:p w14:paraId="1B55831C" w14:textId="0492A3BF" w:rsidR="002F2A9A" w:rsidRPr="003903DF" w:rsidRDefault="00D244AB" w:rsidP="002F2A9A">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Post-Harvest and Marketing Management</w:t>
            </w:r>
          </w:p>
        </w:tc>
        <w:tc>
          <w:tcPr>
            <w:tcW w:w="1145" w:type="dxa"/>
          </w:tcPr>
          <w:p w14:paraId="3A9393E0" w14:textId="77777777" w:rsidR="002F2A9A" w:rsidRPr="003903DF" w:rsidRDefault="002F2A9A" w:rsidP="003903DF">
            <w:pPr>
              <w:spacing w:after="0" w:line="360" w:lineRule="auto"/>
              <w:jc w:val="center"/>
              <w:rPr>
                <w:rFonts w:ascii="Times New Roman" w:hAnsi="Times New Roman"/>
                <w:sz w:val="24"/>
                <w:szCs w:val="24"/>
                <w:lang w:val="en-ZA"/>
              </w:rPr>
            </w:pPr>
          </w:p>
        </w:tc>
        <w:tc>
          <w:tcPr>
            <w:tcW w:w="1276" w:type="dxa"/>
          </w:tcPr>
          <w:p w14:paraId="4A9CD5E3" w14:textId="77777777" w:rsidR="002F2A9A" w:rsidRPr="003903DF" w:rsidRDefault="002F2A9A" w:rsidP="003903DF">
            <w:pPr>
              <w:spacing w:after="0" w:line="360" w:lineRule="auto"/>
              <w:jc w:val="center"/>
              <w:rPr>
                <w:rFonts w:ascii="Times New Roman" w:hAnsi="Times New Roman"/>
                <w:sz w:val="24"/>
                <w:szCs w:val="24"/>
                <w:lang w:val="en-ZA"/>
              </w:rPr>
            </w:pPr>
          </w:p>
        </w:tc>
        <w:tc>
          <w:tcPr>
            <w:tcW w:w="1276" w:type="dxa"/>
          </w:tcPr>
          <w:p w14:paraId="7DC63350" w14:textId="77777777" w:rsidR="002F2A9A" w:rsidRPr="003903DF" w:rsidRDefault="002F2A9A" w:rsidP="003903DF">
            <w:pPr>
              <w:spacing w:after="0" w:line="360" w:lineRule="auto"/>
              <w:jc w:val="center"/>
              <w:rPr>
                <w:rFonts w:ascii="Times New Roman" w:hAnsi="Times New Roman"/>
                <w:sz w:val="24"/>
                <w:szCs w:val="24"/>
                <w:lang w:val="en-ZA"/>
              </w:rPr>
            </w:pPr>
          </w:p>
        </w:tc>
        <w:tc>
          <w:tcPr>
            <w:tcW w:w="1195" w:type="dxa"/>
          </w:tcPr>
          <w:p w14:paraId="37AB79B3" w14:textId="51EAB629" w:rsidR="002F2A9A"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18</w:t>
            </w:r>
          </w:p>
        </w:tc>
      </w:tr>
      <w:tr w:rsidR="002F2A9A" w14:paraId="13C71B61" w14:textId="77777777" w:rsidTr="003903DF">
        <w:tc>
          <w:tcPr>
            <w:tcW w:w="1117" w:type="dxa"/>
          </w:tcPr>
          <w:p w14:paraId="721F076B" w14:textId="5F04826F" w:rsidR="002F2A9A" w:rsidRPr="003903DF" w:rsidRDefault="002F2A9A" w:rsidP="002F2A9A">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MFS 506</w:t>
            </w:r>
          </w:p>
        </w:tc>
        <w:tc>
          <w:tcPr>
            <w:tcW w:w="7219" w:type="dxa"/>
          </w:tcPr>
          <w:p w14:paraId="2B6C981F" w14:textId="4DD0320B" w:rsidR="002F2A9A" w:rsidRPr="003903DF" w:rsidRDefault="00D244AB" w:rsidP="002F2A9A">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Food Systems and Value Chain Management</w:t>
            </w:r>
          </w:p>
        </w:tc>
        <w:tc>
          <w:tcPr>
            <w:tcW w:w="1145" w:type="dxa"/>
          </w:tcPr>
          <w:p w14:paraId="0014A7AB" w14:textId="147FF6D1" w:rsidR="002F2A9A"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Y</w:t>
            </w:r>
          </w:p>
        </w:tc>
        <w:tc>
          <w:tcPr>
            <w:tcW w:w="1276" w:type="dxa"/>
          </w:tcPr>
          <w:p w14:paraId="33710CC2" w14:textId="5835F646" w:rsidR="002F2A9A" w:rsidRPr="003903DF" w:rsidRDefault="002F2A9A" w:rsidP="003903DF">
            <w:pPr>
              <w:spacing w:after="0" w:line="360" w:lineRule="auto"/>
              <w:jc w:val="center"/>
              <w:rPr>
                <w:rFonts w:ascii="Times New Roman" w:hAnsi="Times New Roman"/>
                <w:sz w:val="24"/>
                <w:szCs w:val="24"/>
                <w:lang w:val="en-ZA"/>
              </w:rPr>
            </w:pPr>
          </w:p>
        </w:tc>
        <w:tc>
          <w:tcPr>
            <w:tcW w:w="1276" w:type="dxa"/>
          </w:tcPr>
          <w:p w14:paraId="13034CD1" w14:textId="7F52D86F" w:rsidR="002F2A9A" w:rsidRPr="003903DF" w:rsidRDefault="00A943F6"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MBK</w:t>
            </w:r>
          </w:p>
        </w:tc>
        <w:tc>
          <w:tcPr>
            <w:tcW w:w="1195" w:type="dxa"/>
          </w:tcPr>
          <w:p w14:paraId="00A6A2FB" w14:textId="27A65BBF" w:rsidR="002F2A9A"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18</w:t>
            </w:r>
          </w:p>
        </w:tc>
      </w:tr>
      <w:tr w:rsidR="002F2A9A" w14:paraId="711491C7" w14:textId="77777777" w:rsidTr="003903DF">
        <w:tc>
          <w:tcPr>
            <w:tcW w:w="1117" w:type="dxa"/>
          </w:tcPr>
          <w:p w14:paraId="58720173" w14:textId="462A6796" w:rsidR="002F2A9A" w:rsidRPr="003903DF" w:rsidRDefault="002F2A9A" w:rsidP="002F2A9A">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MFS 507</w:t>
            </w:r>
          </w:p>
        </w:tc>
        <w:tc>
          <w:tcPr>
            <w:tcW w:w="7219" w:type="dxa"/>
          </w:tcPr>
          <w:p w14:paraId="28AE7A60" w14:textId="3F4BC3A1" w:rsidR="002F2A9A" w:rsidRPr="003903DF" w:rsidRDefault="00D244AB" w:rsidP="002F2A9A">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Food Security and Vulnerability Assessment</w:t>
            </w:r>
          </w:p>
        </w:tc>
        <w:tc>
          <w:tcPr>
            <w:tcW w:w="1145" w:type="dxa"/>
          </w:tcPr>
          <w:p w14:paraId="48996BB9" w14:textId="0C2C7E74" w:rsidR="002F2A9A"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Y</w:t>
            </w:r>
          </w:p>
        </w:tc>
        <w:tc>
          <w:tcPr>
            <w:tcW w:w="1276" w:type="dxa"/>
          </w:tcPr>
          <w:p w14:paraId="40C6708C" w14:textId="21FBE968" w:rsidR="002F2A9A" w:rsidRPr="003903DF" w:rsidRDefault="002F2A9A" w:rsidP="003903DF">
            <w:pPr>
              <w:spacing w:after="0" w:line="360" w:lineRule="auto"/>
              <w:jc w:val="center"/>
              <w:rPr>
                <w:rFonts w:ascii="Times New Roman" w:hAnsi="Times New Roman"/>
                <w:sz w:val="24"/>
                <w:szCs w:val="24"/>
                <w:lang w:val="en-ZA"/>
              </w:rPr>
            </w:pPr>
          </w:p>
        </w:tc>
        <w:tc>
          <w:tcPr>
            <w:tcW w:w="1276" w:type="dxa"/>
          </w:tcPr>
          <w:p w14:paraId="17D88A9F" w14:textId="4BFF42D2" w:rsidR="002F2A9A" w:rsidRPr="003903DF" w:rsidRDefault="00A943F6"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MBK</w:t>
            </w:r>
          </w:p>
        </w:tc>
        <w:tc>
          <w:tcPr>
            <w:tcW w:w="1195" w:type="dxa"/>
          </w:tcPr>
          <w:p w14:paraId="694AAE7B" w14:textId="74262193" w:rsidR="002F2A9A"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18</w:t>
            </w:r>
          </w:p>
        </w:tc>
      </w:tr>
      <w:bookmarkEnd w:id="3"/>
    </w:tbl>
    <w:p w14:paraId="678B006F" w14:textId="77777777" w:rsidR="002F2A9A" w:rsidRDefault="002F2A9A" w:rsidP="00E004DB">
      <w:pPr>
        <w:spacing w:after="0" w:line="360" w:lineRule="auto"/>
        <w:ind w:left="720"/>
        <w:jc w:val="both"/>
        <w:rPr>
          <w:rFonts w:ascii="Times New Roman" w:hAnsi="Times New Roman"/>
          <w:b/>
          <w:sz w:val="24"/>
          <w:szCs w:val="24"/>
          <w:lang w:val="en-ZA"/>
        </w:rPr>
      </w:pPr>
    </w:p>
    <w:p w14:paraId="2DCB1799" w14:textId="318DFCF2" w:rsidR="00D244AB" w:rsidRPr="00F2057E" w:rsidRDefault="00D244AB" w:rsidP="00D244AB">
      <w:pPr>
        <w:spacing w:after="0" w:line="360" w:lineRule="auto"/>
        <w:ind w:left="720"/>
        <w:jc w:val="both"/>
        <w:rPr>
          <w:rFonts w:ascii="Times New Roman" w:hAnsi="Times New Roman"/>
          <w:b/>
          <w:sz w:val="24"/>
          <w:szCs w:val="24"/>
          <w:lang w:val="en-ZA"/>
        </w:rPr>
      </w:pPr>
      <w:r w:rsidRPr="00F2057E">
        <w:rPr>
          <w:rFonts w:ascii="Times New Roman" w:hAnsi="Times New Roman"/>
          <w:b/>
          <w:sz w:val="24"/>
          <w:szCs w:val="24"/>
          <w:lang w:val="en-ZA"/>
        </w:rPr>
        <w:t>PART I</w:t>
      </w:r>
      <w:r>
        <w:rPr>
          <w:rFonts w:ascii="Times New Roman" w:hAnsi="Times New Roman"/>
          <w:b/>
          <w:sz w:val="24"/>
          <w:szCs w:val="24"/>
          <w:lang w:val="en-ZA"/>
        </w:rPr>
        <w:tab/>
        <w:t>SEMESTER 2</w:t>
      </w:r>
    </w:p>
    <w:tbl>
      <w:tblPr>
        <w:tblStyle w:val="TableGrid"/>
        <w:tblW w:w="0" w:type="auto"/>
        <w:tblInd w:w="720" w:type="dxa"/>
        <w:tblLook w:val="04A0" w:firstRow="1" w:lastRow="0" w:firstColumn="1" w:lastColumn="0" w:noHBand="0" w:noVBand="1"/>
      </w:tblPr>
      <w:tblGrid>
        <w:gridCol w:w="1111"/>
        <w:gridCol w:w="7258"/>
        <w:gridCol w:w="1112"/>
        <w:gridCol w:w="1276"/>
        <w:gridCol w:w="1276"/>
        <w:gridCol w:w="1195"/>
      </w:tblGrid>
      <w:tr w:rsidR="003903DF" w14:paraId="67ED692B" w14:textId="77777777" w:rsidTr="003903DF">
        <w:tc>
          <w:tcPr>
            <w:tcW w:w="1111" w:type="dxa"/>
          </w:tcPr>
          <w:p w14:paraId="6355057F" w14:textId="77777777" w:rsidR="00D244AB" w:rsidRDefault="00D244AB" w:rsidP="001D7929">
            <w:pPr>
              <w:spacing w:after="0" w:line="360" w:lineRule="auto"/>
              <w:jc w:val="both"/>
              <w:rPr>
                <w:rFonts w:ascii="Times New Roman" w:hAnsi="Times New Roman"/>
                <w:b/>
                <w:sz w:val="24"/>
                <w:szCs w:val="24"/>
                <w:lang w:val="en-ZA"/>
              </w:rPr>
            </w:pPr>
            <w:bookmarkStart w:id="5" w:name="_Hlk68998904"/>
            <w:r>
              <w:rPr>
                <w:rFonts w:ascii="Times New Roman" w:hAnsi="Times New Roman"/>
                <w:b/>
                <w:sz w:val="24"/>
                <w:szCs w:val="24"/>
              </w:rPr>
              <w:t>Code</w:t>
            </w:r>
          </w:p>
        </w:tc>
        <w:tc>
          <w:tcPr>
            <w:tcW w:w="7258" w:type="dxa"/>
          </w:tcPr>
          <w:p w14:paraId="4FC0CCD3" w14:textId="77777777" w:rsidR="00D244AB" w:rsidRDefault="00D244AB" w:rsidP="001D7929">
            <w:pPr>
              <w:spacing w:after="0" w:line="360" w:lineRule="auto"/>
              <w:jc w:val="both"/>
              <w:rPr>
                <w:rFonts w:ascii="Times New Roman" w:hAnsi="Times New Roman"/>
                <w:b/>
                <w:sz w:val="24"/>
                <w:szCs w:val="24"/>
                <w:lang w:val="en-ZA"/>
              </w:rPr>
            </w:pPr>
            <w:r>
              <w:rPr>
                <w:rFonts w:ascii="Times New Roman" w:hAnsi="Times New Roman"/>
                <w:b/>
                <w:sz w:val="24"/>
                <w:szCs w:val="24"/>
              </w:rPr>
              <w:t>Description</w:t>
            </w:r>
          </w:p>
        </w:tc>
        <w:tc>
          <w:tcPr>
            <w:tcW w:w="1112" w:type="dxa"/>
          </w:tcPr>
          <w:p w14:paraId="327EA5E0" w14:textId="77777777" w:rsidR="00D244AB" w:rsidRDefault="00D244AB" w:rsidP="003903DF">
            <w:pPr>
              <w:spacing w:after="0" w:line="360" w:lineRule="auto"/>
              <w:jc w:val="center"/>
              <w:rPr>
                <w:rFonts w:ascii="Times New Roman" w:hAnsi="Times New Roman"/>
                <w:b/>
                <w:sz w:val="24"/>
                <w:szCs w:val="24"/>
                <w:lang w:val="en-ZA"/>
              </w:rPr>
            </w:pPr>
            <w:r>
              <w:rPr>
                <w:rFonts w:ascii="Times New Roman" w:hAnsi="Times New Roman"/>
                <w:b/>
                <w:sz w:val="24"/>
                <w:szCs w:val="24"/>
              </w:rPr>
              <w:t>Core</w:t>
            </w:r>
          </w:p>
        </w:tc>
        <w:tc>
          <w:tcPr>
            <w:tcW w:w="1276" w:type="dxa"/>
          </w:tcPr>
          <w:p w14:paraId="3FAE5971" w14:textId="77777777" w:rsidR="00D244AB" w:rsidRDefault="00D244AB" w:rsidP="003903DF">
            <w:pPr>
              <w:spacing w:after="0" w:line="360" w:lineRule="auto"/>
              <w:jc w:val="center"/>
              <w:rPr>
                <w:rFonts w:ascii="Times New Roman" w:hAnsi="Times New Roman"/>
                <w:b/>
                <w:sz w:val="24"/>
                <w:szCs w:val="24"/>
                <w:lang w:val="en-ZA"/>
              </w:rPr>
            </w:pPr>
            <w:r>
              <w:rPr>
                <w:rFonts w:ascii="Times New Roman" w:hAnsi="Times New Roman"/>
                <w:b/>
                <w:sz w:val="24"/>
                <w:szCs w:val="24"/>
              </w:rPr>
              <w:t>Pre-req</w:t>
            </w:r>
          </w:p>
        </w:tc>
        <w:tc>
          <w:tcPr>
            <w:tcW w:w="1276" w:type="dxa"/>
          </w:tcPr>
          <w:p w14:paraId="1EAA2071" w14:textId="77777777" w:rsidR="00D244AB" w:rsidRDefault="00D244AB" w:rsidP="003903DF">
            <w:pPr>
              <w:spacing w:after="0" w:line="360" w:lineRule="auto"/>
              <w:jc w:val="center"/>
              <w:rPr>
                <w:rFonts w:ascii="Times New Roman" w:hAnsi="Times New Roman"/>
                <w:b/>
                <w:sz w:val="24"/>
                <w:szCs w:val="24"/>
                <w:lang w:val="en-ZA"/>
              </w:rPr>
            </w:pPr>
            <w:r>
              <w:rPr>
                <w:rFonts w:ascii="Times New Roman" w:hAnsi="Times New Roman"/>
                <w:b/>
                <w:sz w:val="24"/>
                <w:szCs w:val="24"/>
                <w:lang w:val="en-ZA"/>
              </w:rPr>
              <w:t>MBK</w:t>
            </w:r>
          </w:p>
        </w:tc>
        <w:tc>
          <w:tcPr>
            <w:tcW w:w="1195" w:type="dxa"/>
          </w:tcPr>
          <w:p w14:paraId="7FAB4119" w14:textId="77777777" w:rsidR="00D244AB" w:rsidRDefault="00D244AB" w:rsidP="003903DF">
            <w:pPr>
              <w:spacing w:after="0" w:line="360" w:lineRule="auto"/>
              <w:jc w:val="center"/>
              <w:rPr>
                <w:rFonts w:ascii="Times New Roman" w:hAnsi="Times New Roman"/>
                <w:b/>
                <w:sz w:val="24"/>
                <w:szCs w:val="24"/>
                <w:lang w:val="en-ZA"/>
              </w:rPr>
            </w:pPr>
            <w:r>
              <w:rPr>
                <w:rFonts w:ascii="Times New Roman" w:hAnsi="Times New Roman"/>
                <w:b/>
                <w:sz w:val="24"/>
                <w:szCs w:val="24"/>
              </w:rPr>
              <w:t>Credit</w:t>
            </w:r>
          </w:p>
        </w:tc>
      </w:tr>
      <w:tr w:rsidR="003903DF" w14:paraId="5F031531" w14:textId="77777777" w:rsidTr="003903DF">
        <w:tc>
          <w:tcPr>
            <w:tcW w:w="1111" w:type="dxa"/>
          </w:tcPr>
          <w:p w14:paraId="19E89806" w14:textId="2303EDDC" w:rsidR="00D244AB" w:rsidRPr="003903DF" w:rsidRDefault="00D244AB" w:rsidP="001D7929">
            <w:pPr>
              <w:spacing w:after="0" w:line="360" w:lineRule="auto"/>
              <w:jc w:val="both"/>
              <w:rPr>
                <w:rFonts w:ascii="Times New Roman" w:hAnsi="Times New Roman"/>
                <w:sz w:val="24"/>
                <w:szCs w:val="24"/>
                <w:lang w:val="en-ZA"/>
              </w:rPr>
            </w:pPr>
            <w:r w:rsidRPr="006A2FD9">
              <w:rPr>
                <w:rFonts w:ascii="Times New Roman" w:hAnsi="Times New Roman"/>
                <w:color w:val="FF0000"/>
                <w:sz w:val="24"/>
                <w:szCs w:val="24"/>
                <w:lang w:val="en-ZA"/>
              </w:rPr>
              <w:t>MFS 508</w:t>
            </w:r>
          </w:p>
        </w:tc>
        <w:tc>
          <w:tcPr>
            <w:tcW w:w="7258" w:type="dxa"/>
          </w:tcPr>
          <w:p w14:paraId="0B1CEC42" w14:textId="033C61FE" w:rsidR="00D244AB" w:rsidRPr="006A2FD9" w:rsidRDefault="00D244AB" w:rsidP="001D7929">
            <w:pPr>
              <w:spacing w:after="0" w:line="360" w:lineRule="auto"/>
              <w:jc w:val="both"/>
              <w:rPr>
                <w:rFonts w:ascii="Times New Roman" w:hAnsi="Times New Roman"/>
                <w:color w:val="FF0000"/>
                <w:sz w:val="24"/>
                <w:szCs w:val="24"/>
                <w:lang w:val="en-ZA"/>
              </w:rPr>
            </w:pPr>
            <w:r w:rsidRPr="006A2FD9">
              <w:rPr>
                <w:rFonts w:ascii="Times New Roman" w:hAnsi="Times New Roman"/>
                <w:color w:val="FF0000"/>
                <w:sz w:val="24"/>
                <w:szCs w:val="24"/>
                <w:lang w:val="en-ZA"/>
              </w:rPr>
              <w:t>Food and Agricultural Policy</w:t>
            </w:r>
            <w:r w:rsidRPr="006A2FD9">
              <w:rPr>
                <w:rFonts w:ascii="Times New Roman" w:hAnsi="Times New Roman"/>
                <w:color w:val="FF0000"/>
                <w:sz w:val="24"/>
                <w:szCs w:val="24"/>
                <w:lang w:val="en-ZA"/>
              </w:rPr>
              <w:tab/>
            </w:r>
          </w:p>
        </w:tc>
        <w:tc>
          <w:tcPr>
            <w:tcW w:w="1112" w:type="dxa"/>
          </w:tcPr>
          <w:p w14:paraId="6FA05DCA" w14:textId="022418F6" w:rsidR="00D244AB" w:rsidRPr="006A2FD9" w:rsidRDefault="003903DF" w:rsidP="003903DF">
            <w:pPr>
              <w:spacing w:after="0" w:line="360" w:lineRule="auto"/>
              <w:jc w:val="center"/>
              <w:rPr>
                <w:rFonts w:ascii="Times New Roman" w:hAnsi="Times New Roman"/>
                <w:color w:val="FF0000"/>
                <w:sz w:val="24"/>
                <w:szCs w:val="24"/>
                <w:lang w:val="en-ZA"/>
              </w:rPr>
            </w:pPr>
            <w:r w:rsidRPr="006A2FD9">
              <w:rPr>
                <w:rFonts w:ascii="Times New Roman" w:hAnsi="Times New Roman"/>
                <w:color w:val="FF0000"/>
                <w:sz w:val="24"/>
                <w:szCs w:val="24"/>
                <w:lang w:val="en-ZA"/>
              </w:rPr>
              <w:t>Y</w:t>
            </w:r>
          </w:p>
        </w:tc>
        <w:tc>
          <w:tcPr>
            <w:tcW w:w="1276" w:type="dxa"/>
          </w:tcPr>
          <w:p w14:paraId="763B08F6" w14:textId="4D019C8B" w:rsidR="00D244AB" w:rsidRPr="003903DF" w:rsidRDefault="00D244AB" w:rsidP="003903DF">
            <w:pPr>
              <w:spacing w:after="0" w:line="360" w:lineRule="auto"/>
              <w:jc w:val="center"/>
              <w:rPr>
                <w:rFonts w:ascii="Times New Roman" w:hAnsi="Times New Roman"/>
                <w:sz w:val="24"/>
                <w:szCs w:val="24"/>
                <w:lang w:val="en-ZA"/>
              </w:rPr>
            </w:pPr>
          </w:p>
        </w:tc>
        <w:tc>
          <w:tcPr>
            <w:tcW w:w="1276" w:type="dxa"/>
          </w:tcPr>
          <w:p w14:paraId="51D3CBDD" w14:textId="7F1515AB" w:rsidR="00D244AB" w:rsidRPr="003903DF" w:rsidRDefault="00A943F6"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MBK</w:t>
            </w:r>
          </w:p>
        </w:tc>
        <w:tc>
          <w:tcPr>
            <w:tcW w:w="1195" w:type="dxa"/>
          </w:tcPr>
          <w:p w14:paraId="4540B8EC" w14:textId="1E885ED6" w:rsidR="00D244AB"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18</w:t>
            </w:r>
          </w:p>
        </w:tc>
      </w:tr>
      <w:bookmarkEnd w:id="5"/>
      <w:tr w:rsidR="003903DF" w14:paraId="6C62CAE6" w14:textId="77777777" w:rsidTr="003903DF">
        <w:tc>
          <w:tcPr>
            <w:tcW w:w="1111" w:type="dxa"/>
          </w:tcPr>
          <w:p w14:paraId="1450E261" w14:textId="7C146CD7" w:rsidR="00D244AB" w:rsidRPr="003903DF" w:rsidRDefault="00D244AB" w:rsidP="001D7929">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MFS 509</w:t>
            </w:r>
          </w:p>
        </w:tc>
        <w:tc>
          <w:tcPr>
            <w:tcW w:w="7258" w:type="dxa"/>
          </w:tcPr>
          <w:p w14:paraId="7E095417" w14:textId="383DD4F3" w:rsidR="00D244AB" w:rsidRPr="003903DF" w:rsidRDefault="00D244AB" w:rsidP="001D7929">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Contemporary Issues in Food Security and Sustainable Agriculture</w:t>
            </w:r>
            <w:r w:rsidRPr="003903DF">
              <w:rPr>
                <w:rFonts w:ascii="Times New Roman" w:hAnsi="Times New Roman"/>
                <w:sz w:val="24"/>
                <w:szCs w:val="24"/>
                <w:lang w:val="en-ZA"/>
              </w:rPr>
              <w:tab/>
            </w:r>
          </w:p>
        </w:tc>
        <w:tc>
          <w:tcPr>
            <w:tcW w:w="1112" w:type="dxa"/>
          </w:tcPr>
          <w:p w14:paraId="46EBE0AE" w14:textId="77777777" w:rsidR="00D244AB" w:rsidRPr="003903DF" w:rsidRDefault="00D244AB" w:rsidP="003903DF">
            <w:pPr>
              <w:spacing w:after="0" w:line="360" w:lineRule="auto"/>
              <w:jc w:val="center"/>
              <w:rPr>
                <w:rFonts w:ascii="Times New Roman" w:hAnsi="Times New Roman"/>
                <w:sz w:val="24"/>
                <w:szCs w:val="24"/>
                <w:lang w:val="en-ZA"/>
              </w:rPr>
            </w:pPr>
          </w:p>
        </w:tc>
        <w:tc>
          <w:tcPr>
            <w:tcW w:w="1276" w:type="dxa"/>
          </w:tcPr>
          <w:p w14:paraId="62174375" w14:textId="77777777" w:rsidR="00D244AB" w:rsidRPr="003903DF" w:rsidRDefault="00D244AB" w:rsidP="003903DF">
            <w:pPr>
              <w:spacing w:after="0" w:line="360" w:lineRule="auto"/>
              <w:jc w:val="center"/>
              <w:rPr>
                <w:rFonts w:ascii="Times New Roman" w:hAnsi="Times New Roman"/>
                <w:sz w:val="24"/>
                <w:szCs w:val="24"/>
                <w:lang w:val="en-ZA"/>
              </w:rPr>
            </w:pPr>
          </w:p>
        </w:tc>
        <w:tc>
          <w:tcPr>
            <w:tcW w:w="1276" w:type="dxa"/>
          </w:tcPr>
          <w:p w14:paraId="3183CDF3" w14:textId="77777777" w:rsidR="00D244AB" w:rsidRPr="003903DF" w:rsidRDefault="00D244AB" w:rsidP="003903DF">
            <w:pPr>
              <w:spacing w:after="0" w:line="360" w:lineRule="auto"/>
              <w:jc w:val="center"/>
              <w:rPr>
                <w:rFonts w:ascii="Times New Roman" w:hAnsi="Times New Roman"/>
                <w:sz w:val="24"/>
                <w:szCs w:val="24"/>
                <w:lang w:val="en-ZA"/>
              </w:rPr>
            </w:pPr>
          </w:p>
        </w:tc>
        <w:tc>
          <w:tcPr>
            <w:tcW w:w="1195" w:type="dxa"/>
          </w:tcPr>
          <w:p w14:paraId="2880B314" w14:textId="6C4D2421" w:rsidR="00D244AB"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18</w:t>
            </w:r>
          </w:p>
        </w:tc>
      </w:tr>
      <w:tr w:rsidR="003903DF" w14:paraId="6FC6FE5C" w14:textId="77777777" w:rsidTr="003903DF">
        <w:tc>
          <w:tcPr>
            <w:tcW w:w="1111" w:type="dxa"/>
          </w:tcPr>
          <w:p w14:paraId="250EC215" w14:textId="3E2E994B" w:rsidR="00D244AB" w:rsidRPr="006A2FD9" w:rsidRDefault="00D244AB" w:rsidP="001D7929">
            <w:pPr>
              <w:spacing w:after="0" w:line="360" w:lineRule="auto"/>
              <w:jc w:val="both"/>
              <w:rPr>
                <w:rFonts w:ascii="Times New Roman" w:hAnsi="Times New Roman"/>
                <w:color w:val="FF0000"/>
                <w:sz w:val="24"/>
                <w:szCs w:val="24"/>
                <w:lang w:val="en-ZA"/>
              </w:rPr>
            </w:pPr>
            <w:r w:rsidRPr="006A2FD9">
              <w:rPr>
                <w:rFonts w:ascii="Times New Roman" w:hAnsi="Times New Roman"/>
                <w:color w:val="FF0000"/>
                <w:sz w:val="24"/>
                <w:szCs w:val="24"/>
                <w:lang w:val="en-ZA"/>
              </w:rPr>
              <w:t>MFS 510</w:t>
            </w:r>
          </w:p>
        </w:tc>
        <w:tc>
          <w:tcPr>
            <w:tcW w:w="7258" w:type="dxa"/>
          </w:tcPr>
          <w:p w14:paraId="42386217" w14:textId="64AD20D7" w:rsidR="00D244AB" w:rsidRPr="006A2FD9" w:rsidRDefault="00D244AB" w:rsidP="001D7929">
            <w:pPr>
              <w:spacing w:after="0" w:line="360" w:lineRule="auto"/>
              <w:jc w:val="both"/>
              <w:rPr>
                <w:rFonts w:ascii="Times New Roman" w:hAnsi="Times New Roman"/>
                <w:color w:val="FF0000"/>
                <w:sz w:val="24"/>
                <w:szCs w:val="24"/>
                <w:lang w:val="en-ZA"/>
              </w:rPr>
            </w:pPr>
            <w:r w:rsidRPr="006A2FD9">
              <w:rPr>
                <w:rFonts w:ascii="Times New Roman" w:hAnsi="Times New Roman"/>
                <w:color w:val="FF0000"/>
                <w:sz w:val="24"/>
                <w:szCs w:val="24"/>
                <w:lang w:val="en-ZA"/>
              </w:rPr>
              <w:t>Food Security and Climate Change</w:t>
            </w:r>
            <w:r w:rsidRPr="006A2FD9">
              <w:rPr>
                <w:rFonts w:ascii="Times New Roman" w:hAnsi="Times New Roman"/>
                <w:color w:val="FF0000"/>
                <w:sz w:val="24"/>
                <w:szCs w:val="24"/>
                <w:lang w:val="en-ZA"/>
              </w:rPr>
              <w:tab/>
            </w:r>
          </w:p>
        </w:tc>
        <w:tc>
          <w:tcPr>
            <w:tcW w:w="1112" w:type="dxa"/>
          </w:tcPr>
          <w:p w14:paraId="0817EA9E" w14:textId="3DDE59ED" w:rsidR="00D244AB" w:rsidRPr="006A2FD9" w:rsidRDefault="003903DF" w:rsidP="003903DF">
            <w:pPr>
              <w:spacing w:after="0" w:line="360" w:lineRule="auto"/>
              <w:jc w:val="center"/>
              <w:rPr>
                <w:rFonts w:ascii="Times New Roman" w:hAnsi="Times New Roman"/>
                <w:color w:val="FF0000"/>
                <w:sz w:val="24"/>
                <w:szCs w:val="24"/>
                <w:lang w:val="en-ZA"/>
              </w:rPr>
            </w:pPr>
            <w:r w:rsidRPr="006A2FD9">
              <w:rPr>
                <w:rFonts w:ascii="Times New Roman" w:hAnsi="Times New Roman"/>
                <w:color w:val="FF0000"/>
                <w:sz w:val="24"/>
                <w:szCs w:val="24"/>
                <w:lang w:val="en-ZA"/>
              </w:rPr>
              <w:t>Y</w:t>
            </w:r>
          </w:p>
        </w:tc>
        <w:tc>
          <w:tcPr>
            <w:tcW w:w="1276" w:type="dxa"/>
          </w:tcPr>
          <w:p w14:paraId="18907635" w14:textId="51DF4E59" w:rsidR="00D244AB" w:rsidRPr="003903DF" w:rsidRDefault="00D244AB" w:rsidP="003903DF">
            <w:pPr>
              <w:spacing w:after="0" w:line="360" w:lineRule="auto"/>
              <w:jc w:val="center"/>
              <w:rPr>
                <w:rFonts w:ascii="Times New Roman" w:hAnsi="Times New Roman"/>
                <w:sz w:val="24"/>
                <w:szCs w:val="24"/>
                <w:lang w:val="en-ZA"/>
              </w:rPr>
            </w:pPr>
          </w:p>
        </w:tc>
        <w:tc>
          <w:tcPr>
            <w:tcW w:w="1276" w:type="dxa"/>
          </w:tcPr>
          <w:p w14:paraId="79139BAD" w14:textId="15A08292" w:rsidR="00D244AB" w:rsidRPr="003903DF" w:rsidRDefault="00A943F6"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MBK</w:t>
            </w:r>
          </w:p>
        </w:tc>
        <w:tc>
          <w:tcPr>
            <w:tcW w:w="1195" w:type="dxa"/>
          </w:tcPr>
          <w:p w14:paraId="0048468B" w14:textId="6F1E0069" w:rsidR="00D244AB"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18</w:t>
            </w:r>
          </w:p>
        </w:tc>
      </w:tr>
      <w:tr w:rsidR="003903DF" w14:paraId="6C380741" w14:textId="77777777" w:rsidTr="003903DF">
        <w:tc>
          <w:tcPr>
            <w:tcW w:w="1111" w:type="dxa"/>
          </w:tcPr>
          <w:p w14:paraId="401914A5" w14:textId="34C4265D" w:rsidR="00D244AB" w:rsidRPr="006A2FD9" w:rsidRDefault="00D244AB" w:rsidP="001D7929">
            <w:pPr>
              <w:spacing w:after="0" w:line="360" w:lineRule="auto"/>
              <w:jc w:val="both"/>
              <w:rPr>
                <w:rFonts w:ascii="Times New Roman" w:hAnsi="Times New Roman"/>
                <w:color w:val="FF0000"/>
                <w:sz w:val="24"/>
                <w:szCs w:val="24"/>
                <w:lang w:val="en-ZA"/>
              </w:rPr>
            </w:pPr>
            <w:bookmarkStart w:id="6" w:name="_GoBack" w:colFirst="0" w:colLast="5"/>
            <w:r w:rsidRPr="006A2FD9">
              <w:rPr>
                <w:rFonts w:ascii="Times New Roman" w:hAnsi="Times New Roman"/>
                <w:color w:val="FF0000"/>
                <w:sz w:val="24"/>
                <w:szCs w:val="24"/>
                <w:lang w:val="en-ZA"/>
              </w:rPr>
              <w:t>MFS 511</w:t>
            </w:r>
          </w:p>
        </w:tc>
        <w:tc>
          <w:tcPr>
            <w:tcW w:w="7258" w:type="dxa"/>
          </w:tcPr>
          <w:p w14:paraId="1D39E485" w14:textId="3208245F" w:rsidR="00D244AB" w:rsidRPr="006A2FD9" w:rsidRDefault="00D244AB" w:rsidP="001D7929">
            <w:pPr>
              <w:spacing w:after="0" w:line="360" w:lineRule="auto"/>
              <w:jc w:val="both"/>
              <w:rPr>
                <w:rFonts w:ascii="Times New Roman" w:hAnsi="Times New Roman"/>
                <w:color w:val="FF0000"/>
                <w:sz w:val="24"/>
                <w:szCs w:val="24"/>
                <w:lang w:val="en-ZA"/>
              </w:rPr>
            </w:pPr>
            <w:r w:rsidRPr="006A2FD9">
              <w:rPr>
                <w:rFonts w:ascii="Times New Roman" w:hAnsi="Times New Roman"/>
                <w:color w:val="FF0000"/>
                <w:sz w:val="24"/>
                <w:szCs w:val="24"/>
                <w:lang w:val="en-ZA"/>
              </w:rPr>
              <w:t>Applied Research Methods</w:t>
            </w:r>
          </w:p>
        </w:tc>
        <w:tc>
          <w:tcPr>
            <w:tcW w:w="1112" w:type="dxa"/>
          </w:tcPr>
          <w:p w14:paraId="51008F58" w14:textId="77777777" w:rsidR="00D244AB" w:rsidRPr="006A2FD9" w:rsidRDefault="00D244AB" w:rsidP="003903DF">
            <w:pPr>
              <w:spacing w:after="0" w:line="360" w:lineRule="auto"/>
              <w:jc w:val="center"/>
              <w:rPr>
                <w:rFonts w:ascii="Times New Roman" w:hAnsi="Times New Roman"/>
                <w:color w:val="FF0000"/>
                <w:sz w:val="24"/>
                <w:szCs w:val="24"/>
                <w:lang w:val="en-ZA"/>
              </w:rPr>
            </w:pPr>
          </w:p>
        </w:tc>
        <w:tc>
          <w:tcPr>
            <w:tcW w:w="1276" w:type="dxa"/>
          </w:tcPr>
          <w:p w14:paraId="1D87F252" w14:textId="3FF7C7C4" w:rsidR="00D244AB" w:rsidRPr="006A2FD9" w:rsidRDefault="003903DF" w:rsidP="003903DF">
            <w:pPr>
              <w:spacing w:after="0" w:line="360" w:lineRule="auto"/>
              <w:jc w:val="center"/>
              <w:rPr>
                <w:rFonts w:ascii="Times New Roman" w:hAnsi="Times New Roman"/>
                <w:color w:val="FF0000"/>
                <w:sz w:val="24"/>
                <w:szCs w:val="24"/>
                <w:lang w:val="en-ZA"/>
              </w:rPr>
            </w:pPr>
            <w:r w:rsidRPr="006A2FD9">
              <w:rPr>
                <w:rFonts w:ascii="Times New Roman" w:hAnsi="Times New Roman"/>
                <w:color w:val="FF0000"/>
                <w:sz w:val="24"/>
                <w:szCs w:val="24"/>
                <w:lang w:val="en-ZA"/>
              </w:rPr>
              <w:t>MFS 502</w:t>
            </w:r>
          </w:p>
        </w:tc>
        <w:tc>
          <w:tcPr>
            <w:tcW w:w="1276" w:type="dxa"/>
          </w:tcPr>
          <w:p w14:paraId="0367F4FB" w14:textId="541C2BD5" w:rsidR="00D244AB" w:rsidRPr="006A2FD9" w:rsidRDefault="00A943F6" w:rsidP="003903DF">
            <w:pPr>
              <w:spacing w:after="0" w:line="360" w:lineRule="auto"/>
              <w:jc w:val="center"/>
              <w:rPr>
                <w:rFonts w:ascii="Times New Roman" w:hAnsi="Times New Roman"/>
                <w:color w:val="FF0000"/>
                <w:sz w:val="24"/>
                <w:szCs w:val="24"/>
                <w:lang w:val="en-ZA"/>
              </w:rPr>
            </w:pPr>
            <w:r w:rsidRPr="006A2FD9">
              <w:rPr>
                <w:rFonts w:ascii="Times New Roman" w:hAnsi="Times New Roman"/>
                <w:color w:val="FF0000"/>
                <w:sz w:val="24"/>
                <w:szCs w:val="24"/>
                <w:lang w:val="en-ZA"/>
              </w:rPr>
              <w:t>MBK</w:t>
            </w:r>
          </w:p>
        </w:tc>
        <w:tc>
          <w:tcPr>
            <w:tcW w:w="1195" w:type="dxa"/>
          </w:tcPr>
          <w:p w14:paraId="462DF5B5" w14:textId="1DAA0C87" w:rsidR="00D244AB" w:rsidRPr="006A2FD9" w:rsidRDefault="003903DF" w:rsidP="003903DF">
            <w:pPr>
              <w:spacing w:after="0" w:line="360" w:lineRule="auto"/>
              <w:jc w:val="center"/>
              <w:rPr>
                <w:rFonts w:ascii="Times New Roman" w:hAnsi="Times New Roman"/>
                <w:color w:val="FF0000"/>
                <w:sz w:val="24"/>
                <w:szCs w:val="24"/>
                <w:lang w:val="en-ZA"/>
              </w:rPr>
            </w:pPr>
            <w:r w:rsidRPr="006A2FD9">
              <w:rPr>
                <w:rFonts w:ascii="Times New Roman" w:hAnsi="Times New Roman"/>
                <w:color w:val="FF0000"/>
                <w:sz w:val="24"/>
                <w:szCs w:val="24"/>
                <w:lang w:val="en-ZA"/>
              </w:rPr>
              <w:t>18</w:t>
            </w:r>
          </w:p>
        </w:tc>
      </w:tr>
      <w:bookmarkEnd w:id="6"/>
      <w:tr w:rsidR="003903DF" w14:paraId="7A9C0EC8" w14:textId="77777777" w:rsidTr="003903DF">
        <w:tc>
          <w:tcPr>
            <w:tcW w:w="1111" w:type="dxa"/>
          </w:tcPr>
          <w:p w14:paraId="3C7B3509" w14:textId="06570FA1" w:rsidR="00D244AB" w:rsidRPr="003903DF" w:rsidRDefault="00D244AB" w:rsidP="001D7929">
            <w:pPr>
              <w:spacing w:after="0" w:line="360" w:lineRule="auto"/>
              <w:jc w:val="both"/>
              <w:rPr>
                <w:rFonts w:ascii="Times New Roman" w:hAnsi="Times New Roman"/>
                <w:sz w:val="24"/>
                <w:szCs w:val="24"/>
                <w:lang w:val="en-ZA"/>
              </w:rPr>
            </w:pPr>
            <w:r w:rsidRPr="006A2FD9">
              <w:rPr>
                <w:rFonts w:ascii="Times New Roman" w:hAnsi="Times New Roman"/>
                <w:color w:val="FF0000"/>
                <w:sz w:val="24"/>
                <w:szCs w:val="24"/>
                <w:lang w:val="en-ZA"/>
              </w:rPr>
              <w:t>MFS 514</w:t>
            </w:r>
          </w:p>
        </w:tc>
        <w:tc>
          <w:tcPr>
            <w:tcW w:w="7258" w:type="dxa"/>
          </w:tcPr>
          <w:p w14:paraId="5DAE6DD0" w14:textId="22C26534" w:rsidR="00D244AB" w:rsidRPr="006A2FD9" w:rsidRDefault="00D244AB" w:rsidP="001D7929">
            <w:pPr>
              <w:spacing w:after="0" w:line="360" w:lineRule="auto"/>
              <w:jc w:val="both"/>
              <w:rPr>
                <w:rFonts w:ascii="Times New Roman" w:hAnsi="Times New Roman"/>
                <w:color w:val="FF0000"/>
                <w:sz w:val="24"/>
                <w:szCs w:val="24"/>
                <w:lang w:val="en-ZA"/>
              </w:rPr>
            </w:pPr>
            <w:r w:rsidRPr="006A2FD9">
              <w:rPr>
                <w:rFonts w:ascii="Times New Roman" w:hAnsi="Times New Roman"/>
                <w:color w:val="FF0000"/>
                <w:sz w:val="24"/>
                <w:szCs w:val="24"/>
                <w:lang w:val="en-ZA"/>
              </w:rPr>
              <w:t>International Trade</w:t>
            </w:r>
          </w:p>
        </w:tc>
        <w:tc>
          <w:tcPr>
            <w:tcW w:w="1112" w:type="dxa"/>
          </w:tcPr>
          <w:p w14:paraId="07B7B2B6" w14:textId="162CBAA9" w:rsidR="00D244AB" w:rsidRPr="006A2FD9" w:rsidRDefault="003903DF" w:rsidP="003903DF">
            <w:pPr>
              <w:spacing w:after="0" w:line="360" w:lineRule="auto"/>
              <w:jc w:val="center"/>
              <w:rPr>
                <w:rFonts w:ascii="Times New Roman" w:hAnsi="Times New Roman"/>
                <w:color w:val="FF0000"/>
                <w:sz w:val="24"/>
                <w:szCs w:val="24"/>
                <w:lang w:val="en-ZA"/>
              </w:rPr>
            </w:pPr>
            <w:r w:rsidRPr="006A2FD9">
              <w:rPr>
                <w:rFonts w:ascii="Times New Roman" w:hAnsi="Times New Roman"/>
                <w:color w:val="FF0000"/>
                <w:sz w:val="24"/>
                <w:szCs w:val="24"/>
                <w:lang w:val="en-ZA"/>
              </w:rPr>
              <w:t>Y</w:t>
            </w:r>
          </w:p>
        </w:tc>
        <w:tc>
          <w:tcPr>
            <w:tcW w:w="1276" w:type="dxa"/>
          </w:tcPr>
          <w:p w14:paraId="2D4FA40B" w14:textId="7ECD7B9A" w:rsidR="00D244AB" w:rsidRPr="003903DF" w:rsidRDefault="00D244AB" w:rsidP="003903DF">
            <w:pPr>
              <w:spacing w:after="0" w:line="360" w:lineRule="auto"/>
              <w:jc w:val="center"/>
              <w:rPr>
                <w:rFonts w:ascii="Times New Roman" w:hAnsi="Times New Roman"/>
                <w:sz w:val="24"/>
                <w:szCs w:val="24"/>
                <w:lang w:val="en-ZA"/>
              </w:rPr>
            </w:pPr>
          </w:p>
        </w:tc>
        <w:tc>
          <w:tcPr>
            <w:tcW w:w="1276" w:type="dxa"/>
          </w:tcPr>
          <w:p w14:paraId="63550F1D" w14:textId="309FA8C7" w:rsidR="00D244AB" w:rsidRPr="003903DF" w:rsidRDefault="00A943F6"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MBK</w:t>
            </w:r>
          </w:p>
        </w:tc>
        <w:tc>
          <w:tcPr>
            <w:tcW w:w="1195" w:type="dxa"/>
          </w:tcPr>
          <w:p w14:paraId="5131B290" w14:textId="22E1A0F5" w:rsidR="00D244AB"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18</w:t>
            </w:r>
          </w:p>
        </w:tc>
      </w:tr>
      <w:tr w:rsidR="003903DF" w14:paraId="0876C4F2" w14:textId="77777777" w:rsidTr="003903DF">
        <w:tc>
          <w:tcPr>
            <w:tcW w:w="1111" w:type="dxa"/>
          </w:tcPr>
          <w:p w14:paraId="4FF01201" w14:textId="0B54F6DA" w:rsidR="00D244AB" w:rsidRPr="003903DF" w:rsidRDefault="00D244AB" w:rsidP="001D7929">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MFS 515</w:t>
            </w:r>
          </w:p>
        </w:tc>
        <w:tc>
          <w:tcPr>
            <w:tcW w:w="7258" w:type="dxa"/>
          </w:tcPr>
          <w:p w14:paraId="47EF9A3D" w14:textId="70FFB4C0" w:rsidR="00D244AB" w:rsidRPr="003903DF" w:rsidRDefault="00D244AB" w:rsidP="001D7929">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Gender, Food Security and Sustainable Agriculture</w:t>
            </w:r>
          </w:p>
        </w:tc>
        <w:tc>
          <w:tcPr>
            <w:tcW w:w="1112" w:type="dxa"/>
          </w:tcPr>
          <w:p w14:paraId="4DFCE2E3" w14:textId="77777777" w:rsidR="00D244AB" w:rsidRPr="003903DF" w:rsidRDefault="00D244AB" w:rsidP="003903DF">
            <w:pPr>
              <w:spacing w:after="0" w:line="360" w:lineRule="auto"/>
              <w:jc w:val="center"/>
              <w:rPr>
                <w:rFonts w:ascii="Times New Roman" w:hAnsi="Times New Roman"/>
                <w:sz w:val="24"/>
                <w:szCs w:val="24"/>
                <w:lang w:val="en-ZA"/>
              </w:rPr>
            </w:pPr>
          </w:p>
        </w:tc>
        <w:tc>
          <w:tcPr>
            <w:tcW w:w="1276" w:type="dxa"/>
          </w:tcPr>
          <w:p w14:paraId="7998F84D" w14:textId="77777777" w:rsidR="00D244AB" w:rsidRPr="003903DF" w:rsidRDefault="00D244AB" w:rsidP="003903DF">
            <w:pPr>
              <w:spacing w:after="0" w:line="360" w:lineRule="auto"/>
              <w:jc w:val="center"/>
              <w:rPr>
                <w:rFonts w:ascii="Times New Roman" w:hAnsi="Times New Roman"/>
                <w:sz w:val="24"/>
                <w:szCs w:val="24"/>
                <w:lang w:val="en-ZA"/>
              </w:rPr>
            </w:pPr>
          </w:p>
        </w:tc>
        <w:tc>
          <w:tcPr>
            <w:tcW w:w="1276" w:type="dxa"/>
          </w:tcPr>
          <w:p w14:paraId="7C7A9A01" w14:textId="77777777" w:rsidR="00D244AB" w:rsidRPr="003903DF" w:rsidRDefault="00D244AB" w:rsidP="003903DF">
            <w:pPr>
              <w:spacing w:after="0" w:line="360" w:lineRule="auto"/>
              <w:jc w:val="center"/>
              <w:rPr>
                <w:rFonts w:ascii="Times New Roman" w:hAnsi="Times New Roman"/>
                <w:sz w:val="24"/>
                <w:szCs w:val="24"/>
                <w:lang w:val="en-ZA"/>
              </w:rPr>
            </w:pPr>
          </w:p>
        </w:tc>
        <w:tc>
          <w:tcPr>
            <w:tcW w:w="1195" w:type="dxa"/>
          </w:tcPr>
          <w:p w14:paraId="06731845" w14:textId="28D319D2" w:rsidR="00D244AB"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18</w:t>
            </w:r>
          </w:p>
        </w:tc>
      </w:tr>
      <w:tr w:rsidR="003903DF" w14:paraId="1C2CA56D" w14:textId="77777777" w:rsidTr="003903DF">
        <w:trPr>
          <w:trHeight w:val="422"/>
        </w:trPr>
        <w:tc>
          <w:tcPr>
            <w:tcW w:w="1111" w:type="dxa"/>
          </w:tcPr>
          <w:p w14:paraId="4F6E1C07" w14:textId="643CEF70" w:rsidR="00D244AB" w:rsidRPr="003903DF" w:rsidRDefault="00D244AB" w:rsidP="001D7929">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MFS 516</w:t>
            </w:r>
          </w:p>
        </w:tc>
        <w:tc>
          <w:tcPr>
            <w:tcW w:w="7258" w:type="dxa"/>
          </w:tcPr>
          <w:p w14:paraId="4E362783" w14:textId="39346D84" w:rsidR="00D244AB" w:rsidRPr="003903DF" w:rsidRDefault="00D244AB" w:rsidP="001D7929">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Agricultural Extension Approaches in Food and Agricultural Programmes</w:t>
            </w:r>
          </w:p>
        </w:tc>
        <w:tc>
          <w:tcPr>
            <w:tcW w:w="1112" w:type="dxa"/>
          </w:tcPr>
          <w:p w14:paraId="0E96A6CF" w14:textId="5B4D0EE9" w:rsidR="00D244AB"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Y</w:t>
            </w:r>
          </w:p>
        </w:tc>
        <w:tc>
          <w:tcPr>
            <w:tcW w:w="1276" w:type="dxa"/>
          </w:tcPr>
          <w:p w14:paraId="4489FAFC" w14:textId="2C0BC9E5" w:rsidR="00D244AB" w:rsidRPr="003903DF" w:rsidRDefault="00D244AB" w:rsidP="003903DF">
            <w:pPr>
              <w:spacing w:after="0" w:line="360" w:lineRule="auto"/>
              <w:jc w:val="center"/>
              <w:rPr>
                <w:rFonts w:ascii="Times New Roman" w:hAnsi="Times New Roman"/>
                <w:sz w:val="24"/>
                <w:szCs w:val="24"/>
                <w:lang w:val="en-ZA"/>
              </w:rPr>
            </w:pPr>
          </w:p>
        </w:tc>
        <w:tc>
          <w:tcPr>
            <w:tcW w:w="1276" w:type="dxa"/>
          </w:tcPr>
          <w:p w14:paraId="7C6E80B1" w14:textId="77777777" w:rsidR="00D244AB" w:rsidRPr="003903DF" w:rsidRDefault="00D244AB" w:rsidP="003903DF">
            <w:pPr>
              <w:spacing w:after="0" w:line="360" w:lineRule="auto"/>
              <w:jc w:val="center"/>
              <w:rPr>
                <w:rFonts w:ascii="Times New Roman" w:hAnsi="Times New Roman"/>
                <w:sz w:val="24"/>
                <w:szCs w:val="24"/>
                <w:lang w:val="en-ZA"/>
              </w:rPr>
            </w:pPr>
          </w:p>
        </w:tc>
        <w:tc>
          <w:tcPr>
            <w:tcW w:w="1195" w:type="dxa"/>
          </w:tcPr>
          <w:p w14:paraId="364BFCC3" w14:textId="1BF5B563" w:rsidR="00D244AB" w:rsidRPr="003903DF" w:rsidRDefault="003903DF" w:rsidP="003903DF">
            <w:pPr>
              <w:spacing w:after="0" w:line="360" w:lineRule="auto"/>
              <w:jc w:val="center"/>
              <w:rPr>
                <w:rFonts w:ascii="Times New Roman" w:hAnsi="Times New Roman"/>
                <w:sz w:val="24"/>
                <w:szCs w:val="24"/>
                <w:lang w:val="en-ZA"/>
              </w:rPr>
            </w:pPr>
            <w:r>
              <w:rPr>
                <w:rFonts w:ascii="Times New Roman" w:hAnsi="Times New Roman"/>
                <w:sz w:val="24"/>
                <w:szCs w:val="24"/>
                <w:lang w:val="en-ZA"/>
              </w:rPr>
              <w:t>18</w:t>
            </w:r>
          </w:p>
        </w:tc>
      </w:tr>
    </w:tbl>
    <w:p w14:paraId="42D80BF6" w14:textId="77777777" w:rsidR="002F2A9A" w:rsidRDefault="002F2A9A" w:rsidP="00E004DB">
      <w:pPr>
        <w:spacing w:after="0" w:line="360" w:lineRule="auto"/>
        <w:ind w:left="720"/>
        <w:jc w:val="both"/>
        <w:rPr>
          <w:rFonts w:ascii="Times New Roman" w:hAnsi="Times New Roman"/>
          <w:b/>
          <w:sz w:val="24"/>
          <w:szCs w:val="24"/>
          <w:lang w:val="en-ZA"/>
        </w:rPr>
      </w:pPr>
    </w:p>
    <w:p w14:paraId="0DA0A5D8" w14:textId="4D705D97" w:rsidR="002F2A9A" w:rsidRDefault="003903DF" w:rsidP="00E004DB">
      <w:pPr>
        <w:spacing w:after="0" w:line="360" w:lineRule="auto"/>
        <w:ind w:left="720"/>
        <w:jc w:val="both"/>
        <w:rPr>
          <w:rFonts w:ascii="Times New Roman" w:hAnsi="Times New Roman"/>
          <w:b/>
          <w:sz w:val="24"/>
          <w:szCs w:val="24"/>
          <w:lang w:val="en-ZA"/>
        </w:rPr>
      </w:pPr>
      <w:r w:rsidRPr="00F2057E">
        <w:rPr>
          <w:rFonts w:ascii="Times New Roman" w:hAnsi="Times New Roman"/>
          <w:b/>
          <w:sz w:val="24"/>
          <w:szCs w:val="24"/>
          <w:lang w:val="en-ZA"/>
        </w:rPr>
        <w:lastRenderedPageBreak/>
        <w:t>PART II</w:t>
      </w:r>
    </w:p>
    <w:tbl>
      <w:tblPr>
        <w:tblStyle w:val="TableGrid"/>
        <w:tblW w:w="0" w:type="auto"/>
        <w:tblInd w:w="720" w:type="dxa"/>
        <w:tblLook w:val="04A0" w:firstRow="1" w:lastRow="0" w:firstColumn="1" w:lastColumn="0" w:noHBand="0" w:noVBand="1"/>
      </w:tblPr>
      <w:tblGrid>
        <w:gridCol w:w="1111"/>
        <w:gridCol w:w="7258"/>
        <w:gridCol w:w="1112"/>
        <w:gridCol w:w="1276"/>
        <w:gridCol w:w="1276"/>
        <w:gridCol w:w="1195"/>
      </w:tblGrid>
      <w:tr w:rsidR="003903DF" w14:paraId="2E69CF94" w14:textId="77777777" w:rsidTr="001D7929">
        <w:tc>
          <w:tcPr>
            <w:tcW w:w="1111" w:type="dxa"/>
          </w:tcPr>
          <w:p w14:paraId="41A701C7" w14:textId="77777777" w:rsidR="003903DF" w:rsidRDefault="003903DF" w:rsidP="001D7929">
            <w:pPr>
              <w:spacing w:after="0" w:line="360" w:lineRule="auto"/>
              <w:jc w:val="both"/>
              <w:rPr>
                <w:rFonts w:ascii="Times New Roman" w:hAnsi="Times New Roman"/>
                <w:b/>
                <w:sz w:val="24"/>
                <w:szCs w:val="24"/>
                <w:lang w:val="en-ZA"/>
              </w:rPr>
            </w:pPr>
            <w:r>
              <w:rPr>
                <w:rFonts w:ascii="Times New Roman" w:hAnsi="Times New Roman"/>
                <w:b/>
                <w:sz w:val="24"/>
                <w:szCs w:val="24"/>
              </w:rPr>
              <w:t>Code</w:t>
            </w:r>
          </w:p>
        </w:tc>
        <w:tc>
          <w:tcPr>
            <w:tcW w:w="7258" w:type="dxa"/>
          </w:tcPr>
          <w:p w14:paraId="3EFC15DF" w14:textId="77777777" w:rsidR="003903DF" w:rsidRDefault="003903DF" w:rsidP="001D7929">
            <w:pPr>
              <w:spacing w:after="0" w:line="360" w:lineRule="auto"/>
              <w:jc w:val="both"/>
              <w:rPr>
                <w:rFonts w:ascii="Times New Roman" w:hAnsi="Times New Roman"/>
                <w:b/>
                <w:sz w:val="24"/>
                <w:szCs w:val="24"/>
                <w:lang w:val="en-ZA"/>
              </w:rPr>
            </w:pPr>
            <w:r>
              <w:rPr>
                <w:rFonts w:ascii="Times New Roman" w:hAnsi="Times New Roman"/>
                <w:b/>
                <w:sz w:val="24"/>
                <w:szCs w:val="24"/>
              </w:rPr>
              <w:t>Description</w:t>
            </w:r>
          </w:p>
        </w:tc>
        <w:tc>
          <w:tcPr>
            <w:tcW w:w="1112" w:type="dxa"/>
          </w:tcPr>
          <w:p w14:paraId="67DFD909" w14:textId="77777777" w:rsidR="003903DF" w:rsidRDefault="003903DF" w:rsidP="001D7929">
            <w:pPr>
              <w:spacing w:after="0" w:line="360" w:lineRule="auto"/>
              <w:jc w:val="center"/>
              <w:rPr>
                <w:rFonts w:ascii="Times New Roman" w:hAnsi="Times New Roman"/>
                <w:b/>
                <w:sz w:val="24"/>
                <w:szCs w:val="24"/>
                <w:lang w:val="en-ZA"/>
              </w:rPr>
            </w:pPr>
            <w:r>
              <w:rPr>
                <w:rFonts w:ascii="Times New Roman" w:hAnsi="Times New Roman"/>
                <w:b/>
                <w:sz w:val="24"/>
                <w:szCs w:val="24"/>
              </w:rPr>
              <w:t>Core</w:t>
            </w:r>
          </w:p>
        </w:tc>
        <w:tc>
          <w:tcPr>
            <w:tcW w:w="1276" w:type="dxa"/>
          </w:tcPr>
          <w:p w14:paraId="119623FC" w14:textId="77777777" w:rsidR="003903DF" w:rsidRDefault="003903DF" w:rsidP="001D7929">
            <w:pPr>
              <w:spacing w:after="0" w:line="360" w:lineRule="auto"/>
              <w:jc w:val="center"/>
              <w:rPr>
                <w:rFonts w:ascii="Times New Roman" w:hAnsi="Times New Roman"/>
                <w:b/>
                <w:sz w:val="24"/>
                <w:szCs w:val="24"/>
                <w:lang w:val="en-ZA"/>
              </w:rPr>
            </w:pPr>
            <w:r>
              <w:rPr>
                <w:rFonts w:ascii="Times New Roman" w:hAnsi="Times New Roman"/>
                <w:b/>
                <w:sz w:val="24"/>
                <w:szCs w:val="24"/>
              </w:rPr>
              <w:t>Pre-req</w:t>
            </w:r>
          </w:p>
        </w:tc>
        <w:tc>
          <w:tcPr>
            <w:tcW w:w="1276" w:type="dxa"/>
          </w:tcPr>
          <w:p w14:paraId="47EF3BBC" w14:textId="77777777" w:rsidR="003903DF" w:rsidRDefault="003903DF" w:rsidP="001D7929">
            <w:pPr>
              <w:spacing w:after="0" w:line="360" w:lineRule="auto"/>
              <w:jc w:val="center"/>
              <w:rPr>
                <w:rFonts w:ascii="Times New Roman" w:hAnsi="Times New Roman"/>
                <w:b/>
                <w:sz w:val="24"/>
                <w:szCs w:val="24"/>
                <w:lang w:val="en-ZA"/>
              </w:rPr>
            </w:pPr>
            <w:r>
              <w:rPr>
                <w:rFonts w:ascii="Times New Roman" w:hAnsi="Times New Roman"/>
                <w:b/>
                <w:sz w:val="24"/>
                <w:szCs w:val="24"/>
                <w:lang w:val="en-ZA"/>
              </w:rPr>
              <w:t>MBK</w:t>
            </w:r>
          </w:p>
        </w:tc>
        <w:tc>
          <w:tcPr>
            <w:tcW w:w="1195" w:type="dxa"/>
          </w:tcPr>
          <w:p w14:paraId="3FD3762F" w14:textId="77777777" w:rsidR="003903DF" w:rsidRDefault="003903DF" w:rsidP="001D7929">
            <w:pPr>
              <w:spacing w:after="0" w:line="360" w:lineRule="auto"/>
              <w:jc w:val="center"/>
              <w:rPr>
                <w:rFonts w:ascii="Times New Roman" w:hAnsi="Times New Roman"/>
                <w:b/>
                <w:sz w:val="24"/>
                <w:szCs w:val="24"/>
                <w:lang w:val="en-ZA"/>
              </w:rPr>
            </w:pPr>
            <w:r>
              <w:rPr>
                <w:rFonts w:ascii="Times New Roman" w:hAnsi="Times New Roman"/>
                <w:b/>
                <w:sz w:val="24"/>
                <w:szCs w:val="24"/>
              </w:rPr>
              <w:t>Credit</w:t>
            </w:r>
          </w:p>
        </w:tc>
      </w:tr>
      <w:tr w:rsidR="003903DF" w:rsidRPr="003903DF" w14:paraId="481C889B" w14:textId="77777777" w:rsidTr="001D7929">
        <w:tc>
          <w:tcPr>
            <w:tcW w:w="1111" w:type="dxa"/>
          </w:tcPr>
          <w:p w14:paraId="2C4D26D3" w14:textId="2BDE1CDA" w:rsidR="003903DF" w:rsidRPr="003903DF" w:rsidRDefault="003903DF" w:rsidP="001D7929">
            <w:pPr>
              <w:spacing w:after="0" w:line="360" w:lineRule="auto"/>
              <w:jc w:val="both"/>
              <w:rPr>
                <w:rFonts w:ascii="Times New Roman" w:hAnsi="Times New Roman"/>
                <w:sz w:val="24"/>
                <w:szCs w:val="24"/>
                <w:lang w:val="en-ZA"/>
              </w:rPr>
            </w:pPr>
            <w:r w:rsidRPr="003903DF">
              <w:rPr>
                <w:rFonts w:ascii="Times New Roman" w:hAnsi="Times New Roman"/>
                <w:sz w:val="24"/>
                <w:szCs w:val="24"/>
                <w:lang w:val="en-ZA"/>
              </w:rPr>
              <w:t>MFS 5</w:t>
            </w:r>
            <w:r>
              <w:rPr>
                <w:rFonts w:ascii="Times New Roman" w:hAnsi="Times New Roman"/>
                <w:sz w:val="24"/>
                <w:szCs w:val="24"/>
                <w:lang w:val="en-ZA"/>
              </w:rPr>
              <w:t>60</w:t>
            </w:r>
          </w:p>
        </w:tc>
        <w:tc>
          <w:tcPr>
            <w:tcW w:w="7258" w:type="dxa"/>
          </w:tcPr>
          <w:p w14:paraId="26D74020" w14:textId="208D5D3E" w:rsidR="003903DF" w:rsidRPr="003903DF" w:rsidRDefault="003903DF" w:rsidP="001D7929">
            <w:pPr>
              <w:spacing w:after="0" w:line="360" w:lineRule="auto"/>
              <w:jc w:val="both"/>
              <w:rPr>
                <w:rFonts w:ascii="Times New Roman" w:hAnsi="Times New Roman"/>
                <w:sz w:val="24"/>
                <w:szCs w:val="24"/>
                <w:lang w:val="en-ZA"/>
              </w:rPr>
            </w:pPr>
            <w:r w:rsidRPr="00F2057E">
              <w:rPr>
                <w:rFonts w:ascii="Times New Roman" w:hAnsi="Times New Roman"/>
                <w:sz w:val="24"/>
                <w:szCs w:val="24"/>
                <w:lang w:val="en-ZA"/>
              </w:rPr>
              <w:t>Research Project</w:t>
            </w:r>
          </w:p>
        </w:tc>
        <w:tc>
          <w:tcPr>
            <w:tcW w:w="1112" w:type="dxa"/>
          </w:tcPr>
          <w:p w14:paraId="2AC3CC71" w14:textId="77777777" w:rsidR="003903DF" w:rsidRPr="003903DF" w:rsidRDefault="003903DF" w:rsidP="001D7929">
            <w:pPr>
              <w:spacing w:after="0" w:line="360" w:lineRule="auto"/>
              <w:jc w:val="center"/>
              <w:rPr>
                <w:rFonts w:ascii="Times New Roman" w:hAnsi="Times New Roman"/>
                <w:sz w:val="24"/>
                <w:szCs w:val="24"/>
                <w:lang w:val="en-ZA"/>
              </w:rPr>
            </w:pPr>
            <w:r>
              <w:rPr>
                <w:rFonts w:ascii="Times New Roman" w:hAnsi="Times New Roman"/>
                <w:sz w:val="24"/>
                <w:szCs w:val="24"/>
                <w:lang w:val="en-ZA"/>
              </w:rPr>
              <w:t>Y</w:t>
            </w:r>
          </w:p>
        </w:tc>
        <w:tc>
          <w:tcPr>
            <w:tcW w:w="1276" w:type="dxa"/>
          </w:tcPr>
          <w:p w14:paraId="3486C319" w14:textId="329F5E9A" w:rsidR="003903DF" w:rsidRPr="003903DF" w:rsidRDefault="003903DF" w:rsidP="001D7929">
            <w:pPr>
              <w:spacing w:after="0" w:line="360" w:lineRule="auto"/>
              <w:jc w:val="center"/>
              <w:rPr>
                <w:rFonts w:ascii="Times New Roman" w:hAnsi="Times New Roman"/>
                <w:sz w:val="24"/>
                <w:szCs w:val="24"/>
                <w:lang w:val="en-ZA"/>
              </w:rPr>
            </w:pPr>
            <w:r>
              <w:rPr>
                <w:rFonts w:ascii="Times New Roman" w:hAnsi="Times New Roman"/>
                <w:sz w:val="24"/>
                <w:szCs w:val="24"/>
                <w:lang w:val="en-ZA"/>
              </w:rPr>
              <w:t>MFS 511</w:t>
            </w:r>
          </w:p>
        </w:tc>
        <w:tc>
          <w:tcPr>
            <w:tcW w:w="1276" w:type="dxa"/>
          </w:tcPr>
          <w:p w14:paraId="30F76AD4" w14:textId="7568E4EB" w:rsidR="003903DF" w:rsidRPr="003903DF" w:rsidRDefault="003903DF" w:rsidP="001D7929">
            <w:pPr>
              <w:spacing w:after="0" w:line="360" w:lineRule="auto"/>
              <w:jc w:val="center"/>
              <w:rPr>
                <w:rFonts w:ascii="Times New Roman" w:hAnsi="Times New Roman"/>
                <w:sz w:val="24"/>
                <w:szCs w:val="24"/>
                <w:lang w:val="en-ZA"/>
              </w:rPr>
            </w:pPr>
            <w:r>
              <w:rPr>
                <w:rFonts w:ascii="Times New Roman" w:hAnsi="Times New Roman"/>
                <w:sz w:val="24"/>
                <w:szCs w:val="24"/>
                <w:lang w:val="en-ZA"/>
              </w:rPr>
              <w:t>MBK</w:t>
            </w:r>
          </w:p>
        </w:tc>
        <w:tc>
          <w:tcPr>
            <w:tcW w:w="1195" w:type="dxa"/>
          </w:tcPr>
          <w:p w14:paraId="1ECA0B34" w14:textId="1F83FBD8" w:rsidR="003903DF" w:rsidRPr="003903DF" w:rsidRDefault="003903DF" w:rsidP="001D7929">
            <w:pPr>
              <w:spacing w:after="0" w:line="360" w:lineRule="auto"/>
              <w:jc w:val="center"/>
              <w:rPr>
                <w:rFonts w:ascii="Times New Roman" w:hAnsi="Times New Roman"/>
                <w:sz w:val="24"/>
                <w:szCs w:val="24"/>
                <w:lang w:val="en-ZA"/>
              </w:rPr>
            </w:pPr>
            <w:r>
              <w:rPr>
                <w:rFonts w:ascii="Times New Roman" w:hAnsi="Times New Roman"/>
                <w:sz w:val="24"/>
                <w:szCs w:val="24"/>
                <w:lang w:val="en-ZA"/>
              </w:rPr>
              <w:t>180</w:t>
            </w:r>
          </w:p>
        </w:tc>
      </w:tr>
    </w:tbl>
    <w:p w14:paraId="13704AEF" w14:textId="77777777" w:rsidR="002F2A9A" w:rsidRDefault="002F2A9A" w:rsidP="00E004DB">
      <w:pPr>
        <w:spacing w:after="0" w:line="360" w:lineRule="auto"/>
        <w:ind w:left="720"/>
        <w:jc w:val="both"/>
        <w:rPr>
          <w:rFonts w:ascii="Times New Roman" w:hAnsi="Times New Roman"/>
          <w:b/>
          <w:sz w:val="24"/>
          <w:szCs w:val="24"/>
          <w:lang w:val="en-ZA"/>
        </w:rPr>
      </w:pPr>
    </w:p>
    <w:p w14:paraId="008DE363" w14:textId="77777777" w:rsidR="00903A0B" w:rsidRPr="003D03A6" w:rsidRDefault="00903A0B" w:rsidP="00903A0B">
      <w:pPr>
        <w:pStyle w:val="Default"/>
        <w:ind w:firstLine="720"/>
        <w:jc w:val="both"/>
        <w:rPr>
          <w:rFonts w:ascii="Times New Roman" w:hAnsi="Times New Roman"/>
          <w:lang w:val="en-ZW"/>
        </w:rPr>
      </w:pPr>
      <w:r w:rsidRPr="003D03A6">
        <w:rPr>
          <w:rFonts w:ascii="Times New Roman" w:hAnsi="Times New Roman"/>
          <w:b/>
          <w:bCs/>
          <w:lang w:val="en-ZW"/>
        </w:rPr>
        <w:t xml:space="preserve">KEY </w:t>
      </w:r>
    </w:p>
    <w:p w14:paraId="5E58EDEF" w14:textId="77777777" w:rsidR="00903A0B" w:rsidRDefault="00903A0B" w:rsidP="00903A0B">
      <w:pPr>
        <w:spacing w:after="0" w:line="360" w:lineRule="auto"/>
        <w:ind w:left="720"/>
        <w:jc w:val="both"/>
        <w:rPr>
          <w:rFonts w:ascii="Times New Roman" w:hAnsi="Times New Roman"/>
          <w:sz w:val="24"/>
          <w:szCs w:val="24"/>
          <w:lang w:val="en-ZW"/>
        </w:rPr>
      </w:pPr>
      <w:r w:rsidRPr="003D03A6">
        <w:rPr>
          <w:rFonts w:ascii="Times New Roman" w:hAnsi="Times New Roman"/>
          <w:sz w:val="24"/>
          <w:szCs w:val="24"/>
          <w:lang w:val="en-ZW"/>
        </w:rPr>
        <w:t>Y</w:t>
      </w:r>
      <w:r>
        <w:rPr>
          <w:rFonts w:ascii="Times New Roman" w:hAnsi="Times New Roman"/>
          <w:sz w:val="24"/>
          <w:szCs w:val="24"/>
          <w:lang w:val="en-ZW"/>
        </w:rPr>
        <w:t>-</w:t>
      </w:r>
      <w:r>
        <w:rPr>
          <w:rFonts w:ascii="Times New Roman" w:hAnsi="Times New Roman"/>
          <w:sz w:val="24"/>
          <w:szCs w:val="24"/>
          <w:lang w:val="en-ZW"/>
        </w:rPr>
        <w:tab/>
      </w:r>
      <w:r w:rsidRPr="003D03A6">
        <w:rPr>
          <w:rFonts w:ascii="Times New Roman" w:hAnsi="Times New Roman"/>
          <w:sz w:val="24"/>
          <w:szCs w:val="24"/>
          <w:lang w:val="en-ZW"/>
        </w:rPr>
        <w:t>Core Courses</w:t>
      </w:r>
    </w:p>
    <w:p w14:paraId="52B7EC4C" w14:textId="14ACC0AC" w:rsidR="00E004DB" w:rsidRDefault="00903A0B" w:rsidP="00903A0B">
      <w:pPr>
        <w:spacing w:after="0" w:line="360" w:lineRule="auto"/>
        <w:ind w:left="720"/>
        <w:jc w:val="both"/>
        <w:rPr>
          <w:rFonts w:ascii="Times New Roman" w:hAnsi="Times New Roman"/>
          <w:sz w:val="24"/>
          <w:szCs w:val="24"/>
          <w:lang w:val="en-ZA"/>
        </w:rPr>
        <w:sectPr w:rsidR="00E004DB" w:rsidSect="002F2A9A">
          <w:pgSz w:w="16838" w:h="11906" w:orient="landscape"/>
          <w:pgMar w:top="1440" w:right="1440" w:bottom="1440" w:left="1440" w:header="709" w:footer="709" w:gutter="0"/>
          <w:cols w:space="708"/>
          <w:docGrid w:linePitch="360"/>
        </w:sectPr>
      </w:pPr>
      <w:r>
        <w:rPr>
          <w:rFonts w:ascii="Times New Roman" w:hAnsi="Times New Roman"/>
          <w:sz w:val="24"/>
          <w:szCs w:val="24"/>
          <w:lang w:val="en-ZW"/>
        </w:rPr>
        <w:t>MBK-Minimum Body of Knowledge</w:t>
      </w:r>
    </w:p>
    <w:p w14:paraId="74F0F866" w14:textId="327BEFF0" w:rsidR="00E004DB" w:rsidRPr="00F2057E" w:rsidRDefault="00E004DB" w:rsidP="00E004DB">
      <w:pPr>
        <w:spacing w:after="0" w:line="360" w:lineRule="auto"/>
        <w:jc w:val="both"/>
        <w:rPr>
          <w:rFonts w:ascii="Times New Roman" w:hAnsi="Times New Roman"/>
          <w:b/>
          <w:sz w:val="24"/>
          <w:szCs w:val="24"/>
          <w:lang w:val="en-ZA"/>
        </w:rPr>
      </w:pPr>
      <w:r w:rsidRPr="00F2057E">
        <w:rPr>
          <w:rFonts w:ascii="Times New Roman" w:hAnsi="Times New Roman"/>
          <w:b/>
          <w:sz w:val="24"/>
          <w:szCs w:val="24"/>
          <w:lang w:val="en-ZA"/>
        </w:rPr>
        <w:lastRenderedPageBreak/>
        <w:t>COURSE SYNOPSIS</w:t>
      </w:r>
    </w:p>
    <w:p w14:paraId="5B764442"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rPr>
      </w:pPr>
      <w:bookmarkStart w:id="7" w:name="_Toc429398031"/>
    </w:p>
    <w:p w14:paraId="632584B2"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rPr>
      </w:pPr>
      <w:bookmarkStart w:id="8" w:name="_Toc429398032"/>
      <w:bookmarkEnd w:id="7"/>
      <w:r w:rsidRPr="00F2057E">
        <w:rPr>
          <w:rFonts w:ascii="Times New Roman" w:eastAsia="Times New Roman" w:hAnsi="Times New Roman"/>
          <w:b/>
          <w:bCs/>
          <w:kern w:val="32"/>
          <w:sz w:val="24"/>
          <w:szCs w:val="32"/>
        </w:rPr>
        <w:t>FOOD SECURITY PRINCIPLES AND ISSUES (MFS 501)</w:t>
      </w:r>
      <w:bookmarkEnd w:id="8"/>
    </w:p>
    <w:p w14:paraId="31609002" w14:textId="77777777" w:rsidR="00E004DB" w:rsidRPr="00F2057E" w:rsidRDefault="00E004DB" w:rsidP="00E004DB">
      <w:pPr>
        <w:spacing w:after="0" w:line="360" w:lineRule="auto"/>
        <w:jc w:val="both"/>
        <w:rPr>
          <w:rFonts w:ascii="Times New Roman" w:hAnsi="Times New Roman"/>
          <w:b/>
          <w:sz w:val="24"/>
          <w:szCs w:val="24"/>
        </w:rPr>
      </w:pPr>
      <w:r w:rsidRPr="00F2057E">
        <w:rPr>
          <w:rFonts w:ascii="Times New Roman" w:hAnsi="Times New Roman"/>
          <w:b/>
          <w:sz w:val="24"/>
          <w:szCs w:val="24"/>
        </w:rPr>
        <w:t>Preamble</w:t>
      </w:r>
    </w:p>
    <w:p w14:paraId="6081736B" w14:textId="77777777" w:rsidR="00E004DB" w:rsidRPr="00F2057E" w:rsidRDefault="00E004DB" w:rsidP="00E004DB">
      <w:pPr>
        <w:spacing w:after="0" w:line="360" w:lineRule="auto"/>
        <w:jc w:val="both"/>
        <w:rPr>
          <w:rFonts w:ascii="Times New Roman" w:hAnsi="Times New Roman"/>
          <w:sz w:val="24"/>
          <w:szCs w:val="24"/>
        </w:rPr>
      </w:pPr>
      <w:r w:rsidRPr="00F2057E">
        <w:rPr>
          <w:rFonts w:ascii="Times New Roman" w:hAnsi="Times New Roman"/>
          <w:sz w:val="24"/>
          <w:szCs w:val="24"/>
        </w:rPr>
        <w:t xml:space="preserve">The main aim of this course is to ensure that students enrolled for this course are able to ensure affordable access to sufficient, safe and nutritious food for an active and healthy life for all maintaining the natural environment. The course will also give students an understanding of the challenges of food security and to develop solutions that are effective, sustainable, socially equitable and ecologically friendly. </w:t>
      </w:r>
    </w:p>
    <w:p w14:paraId="6135AFC7" w14:textId="77777777" w:rsidR="00E004DB" w:rsidRPr="00F2057E" w:rsidRDefault="00E004DB" w:rsidP="00E004DB">
      <w:pPr>
        <w:spacing w:after="0" w:line="360" w:lineRule="auto"/>
        <w:jc w:val="both"/>
        <w:rPr>
          <w:rFonts w:ascii="Times New Roman" w:hAnsi="Times New Roman"/>
          <w:sz w:val="24"/>
          <w:szCs w:val="24"/>
        </w:rPr>
      </w:pPr>
    </w:p>
    <w:p w14:paraId="63A55250" w14:textId="77777777" w:rsidR="00E004DB" w:rsidRPr="00F2057E" w:rsidRDefault="00E004DB" w:rsidP="00E004DB">
      <w:pPr>
        <w:spacing w:after="0" w:line="360" w:lineRule="auto"/>
        <w:jc w:val="both"/>
        <w:rPr>
          <w:rFonts w:ascii="Times New Roman" w:hAnsi="Times New Roman"/>
          <w:b/>
          <w:sz w:val="24"/>
          <w:szCs w:val="24"/>
        </w:rPr>
      </w:pPr>
      <w:r w:rsidRPr="00F2057E">
        <w:rPr>
          <w:rFonts w:ascii="Times New Roman" w:hAnsi="Times New Roman"/>
          <w:b/>
          <w:sz w:val="24"/>
          <w:szCs w:val="24"/>
        </w:rPr>
        <w:t>Course content</w:t>
      </w:r>
    </w:p>
    <w:p w14:paraId="5853ABEA" w14:textId="77777777" w:rsidR="00E004DB" w:rsidRPr="00F2057E" w:rsidRDefault="00E004DB" w:rsidP="00E004DB">
      <w:pPr>
        <w:spacing w:after="0" w:line="360" w:lineRule="auto"/>
        <w:jc w:val="both"/>
        <w:rPr>
          <w:rFonts w:ascii="Times New Roman" w:hAnsi="Times New Roman"/>
          <w:sz w:val="24"/>
          <w:szCs w:val="24"/>
        </w:rPr>
      </w:pPr>
      <w:r w:rsidRPr="00F2057E">
        <w:rPr>
          <w:rFonts w:ascii="Times New Roman" w:hAnsi="Times New Roman"/>
          <w:sz w:val="24"/>
          <w:szCs w:val="24"/>
        </w:rPr>
        <w:t>The following topics will be covered in this course:</w:t>
      </w:r>
    </w:p>
    <w:p w14:paraId="1CF71C95" w14:textId="77777777" w:rsidR="00E004DB" w:rsidRPr="00F2057E" w:rsidRDefault="00E004DB" w:rsidP="00E004DB">
      <w:pPr>
        <w:numPr>
          <w:ilvl w:val="0"/>
          <w:numId w:val="5"/>
        </w:numPr>
        <w:spacing w:after="0" w:line="360" w:lineRule="auto"/>
        <w:contextualSpacing/>
        <w:rPr>
          <w:rFonts w:ascii="Times New Roman" w:hAnsi="Times New Roman"/>
          <w:sz w:val="24"/>
          <w:szCs w:val="24"/>
        </w:rPr>
      </w:pPr>
      <w:r w:rsidRPr="00F2057E">
        <w:rPr>
          <w:rFonts w:ascii="Times New Roman" w:hAnsi="Times New Roman"/>
          <w:sz w:val="24"/>
          <w:szCs w:val="24"/>
        </w:rPr>
        <w:t>Definitions of food security</w:t>
      </w:r>
    </w:p>
    <w:p w14:paraId="4F103B2C" w14:textId="77777777" w:rsidR="00E004DB" w:rsidRPr="00F2057E" w:rsidRDefault="00E004DB" w:rsidP="00E004DB">
      <w:pPr>
        <w:numPr>
          <w:ilvl w:val="0"/>
          <w:numId w:val="5"/>
        </w:numPr>
        <w:spacing w:after="0" w:line="360" w:lineRule="auto"/>
        <w:contextualSpacing/>
        <w:rPr>
          <w:rFonts w:ascii="Times New Roman" w:hAnsi="Times New Roman"/>
          <w:sz w:val="24"/>
          <w:szCs w:val="24"/>
        </w:rPr>
      </w:pPr>
      <w:r w:rsidRPr="00F2057E">
        <w:rPr>
          <w:rFonts w:ascii="Times New Roman" w:hAnsi="Times New Roman"/>
          <w:sz w:val="24"/>
          <w:szCs w:val="24"/>
        </w:rPr>
        <w:t>Pillars of food security</w:t>
      </w:r>
    </w:p>
    <w:p w14:paraId="3CBAE5EB" w14:textId="77777777" w:rsidR="00E004DB" w:rsidRPr="00F2057E" w:rsidRDefault="00E004DB" w:rsidP="00E004DB">
      <w:pPr>
        <w:numPr>
          <w:ilvl w:val="0"/>
          <w:numId w:val="5"/>
        </w:numPr>
        <w:spacing w:after="0" w:line="360" w:lineRule="auto"/>
        <w:contextualSpacing/>
        <w:rPr>
          <w:rFonts w:ascii="Times New Roman" w:hAnsi="Times New Roman"/>
          <w:sz w:val="24"/>
          <w:szCs w:val="24"/>
        </w:rPr>
      </w:pPr>
      <w:r w:rsidRPr="00F2057E">
        <w:rPr>
          <w:rFonts w:ascii="Times New Roman" w:hAnsi="Times New Roman"/>
          <w:sz w:val="24"/>
          <w:szCs w:val="24"/>
        </w:rPr>
        <w:t xml:space="preserve">Discussion on household, national, regional and global food and nutrition security </w:t>
      </w:r>
    </w:p>
    <w:p w14:paraId="69134787" w14:textId="77777777" w:rsidR="00E004DB" w:rsidRPr="00F2057E" w:rsidRDefault="00E004DB" w:rsidP="00E004DB">
      <w:pPr>
        <w:numPr>
          <w:ilvl w:val="0"/>
          <w:numId w:val="5"/>
        </w:numPr>
        <w:spacing w:after="0" w:line="360" w:lineRule="auto"/>
        <w:contextualSpacing/>
        <w:rPr>
          <w:rFonts w:ascii="Times New Roman" w:hAnsi="Times New Roman"/>
          <w:sz w:val="24"/>
          <w:szCs w:val="24"/>
        </w:rPr>
      </w:pPr>
      <w:r w:rsidRPr="00F2057E">
        <w:rPr>
          <w:rFonts w:ascii="Times New Roman" w:hAnsi="Times New Roman"/>
          <w:sz w:val="24"/>
          <w:szCs w:val="24"/>
        </w:rPr>
        <w:t>Role of institutions in food security</w:t>
      </w:r>
    </w:p>
    <w:p w14:paraId="23ABFA1C" w14:textId="77777777" w:rsidR="00E004DB" w:rsidRPr="00F2057E" w:rsidRDefault="00E004DB" w:rsidP="00E004DB">
      <w:pPr>
        <w:numPr>
          <w:ilvl w:val="0"/>
          <w:numId w:val="5"/>
        </w:numPr>
        <w:spacing w:after="0" w:line="360" w:lineRule="auto"/>
        <w:contextualSpacing/>
        <w:rPr>
          <w:rFonts w:ascii="Times New Roman" w:hAnsi="Times New Roman"/>
          <w:sz w:val="24"/>
          <w:szCs w:val="24"/>
        </w:rPr>
      </w:pPr>
      <w:r w:rsidRPr="00F2057E">
        <w:rPr>
          <w:rFonts w:ascii="Times New Roman" w:hAnsi="Times New Roman"/>
          <w:sz w:val="24"/>
          <w:szCs w:val="24"/>
        </w:rPr>
        <w:t>Role and application of ICT in food security</w:t>
      </w:r>
    </w:p>
    <w:p w14:paraId="17A6C583" w14:textId="77777777" w:rsidR="00E004DB" w:rsidRPr="00F2057E" w:rsidRDefault="00E004DB" w:rsidP="00E004DB">
      <w:pPr>
        <w:numPr>
          <w:ilvl w:val="0"/>
          <w:numId w:val="5"/>
        </w:numPr>
        <w:spacing w:after="0" w:line="360" w:lineRule="auto"/>
        <w:contextualSpacing/>
        <w:rPr>
          <w:rFonts w:ascii="Times New Roman" w:hAnsi="Times New Roman"/>
          <w:sz w:val="24"/>
          <w:szCs w:val="24"/>
        </w:rPr>
      </w:pPr>
      <w:r w:rsidRPr="00F2057E">
        <w:rPr>
          <w:rFonts w:ascii="Times New Roman" w:hAnsi="Times New Roman"/>
          <w:sz w:val="24"/>
          <w:szCs w:val="24"/>
        </w:rPr>
        <w:t xml:space="preserve">World Summit on Food Security </w:t>
      </w:r>
    </w:p>
    <w:p w14:paraId="73F3F50C" w14:textId="77777777" w:rsidR="00E004DB" w:rsidRPr="00F2057E" w:rsidRDefault="00E004DB" w:rsidP="00E004DB">
      <w:pPr>
        <w:numPr>
          <w:ilvl w:val="0"/>
          <w:numId w:val="5"/>
        </w:numPr>
        <w:spacing w:after="0" w:line="360" w:lineRule="auto"/>
        <w:contextualSpacing/>
        <w:rPr>
          <w:rFonts w:ascii="Times New Roman" w:hAnsi="Times New Roman"/>
          <w:sz w:val="24"/>
          <w:szCs w:val="24"/>
        </w:rPr>
      </w:pPr>
      <w:r w:rsidRPr="00F2057E">
        <w:rPr>
          <w:rFonts w:ascii="Times New Roman" w:hAnsi="Times New Roman"/>
          <w:sz w:val="24"/>
          <w:szCs w:val="24"/>
        </w:rPr>
        <w:t xml:space="preserve">Effects of food and nutrition insecurity </w:t>
      </w:r>
    </w:p>
    <w:p w14:paraId="710CD1FB" w14:textId="77777777" w:rsidR="00E004DB" w:rsidRPr="00F2057E" w:rsidRDefault="00E004DB" w:rsidP="00E004DB">
      <w:pPr>
        <w:numPr>
          <w:ilvl w:val="0"/>
          <w:numId w:val="5"/>
        </w:numPr>
        <w:spacing w:after="0" w:line="360" w:lineRule="auto"/>
        <w:contextualSpacing/>
        <w:rPr>
          <w:rFonts w:ascii="Times New Roman" w:hAnsi="Times New Roman"/>
          <w:sz w:val="24"/>
          <w:szCs w:val="24"/>
        </w:rPr>
      </w:pPr>
      <w:r w:rsidRPr="00F2057E">
        <w:rPr>
          <w:rFonts w:ascii="Times New Roman" w:hAnsi="Times New Roman"/>
          <w:sz w:val="24"/>
          <w:szCs w:val="24"/>
        </w:rPr>
        <w:t>Genetically Modified Products and their future in Zimbabwe and globally</w:t>
      </w:r>
    </w:p>
    <w:p w14:paraId="13E07782" w14:textId="77777777" w:rsidR="00E004DB" w:rsidRPr="00F2057E" w:rsidRDefault="00E004DB" w:rsidP="00E004DB">
      <w:pPr>
        <w:numPr>
          <w:ilvl w:val="0"/>
          <w:numId w:val="5"/>
        </w:numPr>
        <w:spacing w:after="0" w:line="360" w:lineRule="auto"/>
        <w:contextualSpacing/>
        <w:rPr>
          <w:rFonts w:ascii="Times New Roman" w:hAnsi="Times New Roman"/>
          <w:sz w:val="24"/>
          <w:szCs w:val="24"/>
        </w:rPr>
      </w:pPr>
      <w:r w:rsidRPr="00F2057E">
        <w:rPr>
          <w:rFonts w:ascii="Times New Roman" w:hAnsi="Times New Roman"/>
          <w:sz w:val="24"/>
          <w:szCs w:val="24"/>
        </w:rPr>
        <w:t>Challenges to achieving food and nutrition security at household, national, regional and international level</w:t>
      </w:r>
    </w:p>
    <w:p w14:paraId="25556A4E" w14:textId="77777777" w:rsidR="00E004DB" w:rsidRPr="00F2057E" w:rsidRDefault="00E004DB" w:rsidP="00E004DB">
      <w:pPr>
        <w:numPr>
          <w:ilvl w:val="0"/>
          <w:numId w:val="5"/>
        </w:numPr>
        <w:spacing w:after="0" w:line="360" w:lineRule="auto"/>
        <w:contextualSpacing/>
        <w:rPr>
          <w:rFonts w:ascii="Times New Roman" w:hAnsi="Times New Roman"/>
          <w:sz w:val="24"/>
          <w:szCs w:val="24"/>
        </w:rPr>
      </w:pPr>
      <w:r w:rsidRPr="00F2057E">
        <w:rPr>
          <w:rFonts w:ascii="Times New Roman" w:hAnsi="Times New Roman"/>
          <w:sz w:val="24"/>
          <w:szCs w:val="24"/>
        </w:rPr>
        <w:t xml:space="preserve">Risks to food and nutrition security </w:t>
      </w:r>
    </w:p>
    <w:p w14:paraId="58DBEF07" w14:textId="77777777" w:rsidR="00E004DB" w:rsidRPr="00F2057E" w:rsidRDefault="00E004DB" w:rsidP="00E004DB">
      <w:pPr>
        <w:numPr>
          <w:ilvl w:val="0"/>
          <w:numId w:val="5"/>
        </w:numPr>
        <w:spacing w:after="0" w:line="360" w:lineRule="auto"/>
        <w:contextualSpacing/>
        <w:rPr>
          <w:rFonts w:ascii="Times New Roman" w:hAnsi="Times New Roman"/>
          <w:sz w:val="24"/>
          <w:szCs w:val="24"/>
        </w:rPr>
      </w:pPr>
      <w:r w:rsidRPr="00F2057E">
        <w:rPr>
          <w:rFonts w:ascii="Times New Roman" w:hAnsi="Times New Roman"/>
          <w:sz w:val="24"/>
          <w:szCs w:val="24"/>
        </w:rPr>
        <w:t xml:space="preserve">Children and food and nutrition security </w:t>
      </w:r>
    </w:p>
    <w:p w14:paraId="086DBE55" w14:textId="77777777" w:rsidR="00E004DB" w:rsidRPr="00F2057E" w:rsidRDefault="00E004DB" w:rsidP="00E004DB">
      <w:pPr>
        <w:numPr>
          <w:ilvl w:val="0"/>
          <w:numId w:val="5"/>
        </w:numPr>
        <w:spacing w:after="0" w:line="360" w:lineRule="auto"/>
        <w:contextualSpacing/>
        <w:rPr>
          <w:rFonts w:ascii="Times New Roman" w:hAnsi="Times New Roman"/>
          <w:sz w:val="24"/>
          <w:szCs w:val="24"/>
        </w:rPr>
      </w:pPr>
      <w:r w:rsidRPr="00F2057E">
        <w:rPr>
          <w:rFonts w:ascii="Times New Roman" w:hAnsi="Times New Roman"/>
          <w:sz w:val="24"/>
          <w:szCs w:val="24"/>
        </w:rPr>
        <w:t>Approaches to minimize the impact of food and nutrition insecurity</w:t>
      </w:r>
    </w:p>
    <w:p w14:paraId="752B6DBC" w14:textId="77777777" w:rsidR="00E004DB" w:rsidRPr="00F2057E" w:rsidRDefault="00E004DB" w:rsidP="00E004DB">
      <w:pPr>
        <w:numPr>
          <w:ilvl w:val="0"/>
          <w:numId w:val="5"/>
        </w:numPr>
        <w:spacing w:after="0" w:line="360" w:lineRule="auto"/>
        <w:rPr>
          <w:rFonts w:ascii="Times New Roman" w:hAnsi="Times New Roman"/>
          <w:sz w:val="24"/>
          <w:szCs w:val="24"/>
        </w:rPr>
      </w:pPr>
      <w:r w:rsidRPr="00F2057E">
        <w:rPr>
          <w:rFonts w:ascii="Times New Roman" w:hAnsi="Times New Roman"/>
          <w:sz w:val="24"/>
          <w:szCs w:val="24"/>
        </w:rPr>
        <w:t xml:space="preserve">Financing options for food security and sustainable agriculture </w:t>
      </w:r>
    </w:p>
    <w:p w14:paraId="1E1DC19B" w14:textId="77777777" w:rsidR="00E004DB" w:rsidRPr="00F2057E" w:rsidRDefault="00E004DB" w:rsidP="00E004DB">
      <w:pPr>
        <w:numPr>
          <w:ilvl w:val="0"/>
          <w:numId w:val="5"/>
        </w:numPr>
        <w:spacing w:after="0" w:line="360" w:lineRule="auto"/>
        <w:rPr>
          <w:rFonts w:ascii="Times New Roman" w:hAnsi="Times New Roman"/>
          <w:sz w:val="24"/>
          <w:szCs w:val="24"/>
        </w:rPr>
      </w:pPr>
      <w:r w:rsidRPr="00F2057E">
        <w:rPr>
          <w:rFonts w:ascii="Times New Roman" w:hAnsi="Times New Roman"/>
          <w:sz w:val="24"/>
          <w:szCs w:val="24"/>
        </w:rPr>
        <w:t>Business ethics and corporate governance for  food security and sustainable agriculture programmes</w:t>
      </w:r>
    </w:p>
    <w:p w14:paraId="769917F8" w14:textId="77777777" w:rsidR="00E004DB" w:rsidRPr="00F2057E" w:rsidRDefault="00E004DB" w:rsidP="00E004DB">
      <w:pPr>
        <w:spacing w:after="0" w:line="360" w:lineRule="auto"/>
        <w:ind w:left="1080"/>
        <w:rPr>
          <w:rFonts w:ascii="Times New Roman" w:hAnsi="Times New Roman"/>
          <w:sz w:val="24"/>
          <w:szCs w:val="24"/>
        </w:rPr>
      </w:pPr>
    </w:p>
    <w:p w14:paraId="3A543699"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rPr>
      </w:pPr>
      <w:bookmarkStart w:id="9" w:name="_Toc429398033"/>
      <w:r w:rsidRPr="00F2057E">
        <w:rPr>
          <w:rFonts w:ascii="Times New Roman" w:eastAsia="Times New Roman" w:hAnsi="Times New Roman"/>
          <w:b/>
          <w:bCs/>
          <w:kern w:val="32"/>
          <w:sz w:val="24"/>
          <w:szCs w:val="32"/>
        </w:rPr>
        <w:t>APPLIED STATISTICS (MFS 502)</w:t>
      </w:r>
      <w:bookmarkEnd w:id="9"/>
    </w:p>
    <w:p w14:paraId="4BBF5CF4" w14:textId="77777777" w:rsidR="00E004DB" w:rsidRPr="00F2057E" w:rsidRDefault="00E004DB" w:rsidP="00E004DB">
      <w:pPr>
        <w:spacing w:after="0" w:line="360" w:lineRule="auto"/>
        <w:rPr>
          <w:rFonts w:ascii="Times New Roman" w:hAnsi="Times New Roman"/>
          <w:b/>
          <w:sz w:val="24"/>
          <w:szCs w:val="24"/>
        </w:rPr>
      </w:pPr>
      <w:r w:rsidRPr="00F2057E">
        <w:rPr>
          <w:rFonts w:ascii="Times New Roman" w:hAnsi="Times New Roman"/>
          <w:b/>
          <w:sz w:val="24"/>
          <w:szCs w:val="24"/>
        </w:rPr>
        <w:t>Preamble</w:t>
      </w:r>
    </w:p>
    <w:p w14:paraId="075DE086" w14:textId="77777777" w:rsidR="00E004DB" w:rsidRPr="00F2057E" w:rsidRDefault="00E004DB" w:rsidP="00E004DB">
      <w:pPr>
        <w:spacing w:after="0" w:line="360" w:lineRule="auto"/>
        <w:jc w:val="both"/>
        <w:rPr>
          <w:rFonts w:ascii="Times New Roman" w:hAnsi="Times New Roman"/>
          <w:sz w:val="24"/>
          <w:szCs w:val="24"/>
        </w:rPr>
      </w:pPr>
      <w:r w:rsidRPr="00F2057E">
        <w:rPr>
          <w:rFonts w:ascii="Times New Roman" w:hAnsi="Times New Roman"/>
          <w:sz w:val="24"/>
          <w:szCs w:val="24"/>
        </w:rPr>
        <w:t xml:space="preserve">This course is designed with an emphasis on practical application of statistical concepts (principles) in research scenarios. Students are assumed to be conversant with statistical principles from their undergraduate studies. The course will start with a brief review of </w:t>
      </w:r>
      <w:r w:rsidRPr="00F2057E">
        <w:rPr>
          <w:rFonts w:ascii="Times New Roman" w:hAnsi="Times New Roman"/>
          <w:sz w:val="24"/>
          <w:szCs w:val="24"/>
        </w:rPr>
        <w:lastRenderedPageBreak/>
        <w:t>descriptive and inferential statistics (hypothesis testing). Emphasis will be on use of statistical packages to generate output and the interpretation of the output thereof. Students will be taught the use of statistical packages such SPSS; STATA/</w:t>
      </w:r>
      <w:proofErr w:type="spellStart"/>
      <w:r w:rsidRPr="00F2057E">
        <w:rPr>
          <w:rFonts w:ascii="Times New Roman" w:hAnsi="Times New Roman"/>
          <w:sz w:val="24"/>
          <w:szCs w:val="24"/>
        </w:rPr>
        <w:t>Genstat</w:t>
      </w:r>
      <w:proofErr w:type="spellEnd"/>
      <w:r w:rsidRPr="00F2057E">
        <w:rPr>
          <w:rFonts w:ascii="Times New Roman" w:hAnsi="Times New Roman"/>
          <w:sz w:val="24"/>
          <w:szCs w:val="24"/>
        </w:rPr>
        <w:t xml:space="preserve"> and an introduction to R</w:t>
      </w:r>
      <w:r>
        <w:rPr>
          <w:rFonts w:ascii="Times New Roman" w:hAnsi="Times New Roman"/>
          <w:sz w:val="24"/>
          <w:szCs w:val="24"/>
        </w:rPr>
        <w:t>egression analysis</w:t>
      </w:r>
      <w:r w:rsidRPr="00F2057E">
        <w:rPr>
          <w:rFonts w:ascii="Times New Roman" w:hAnsi="Times New Roman"/>
          <w:sz w:val="24"/>
          <w:szCs w:val="24"/>
        </w:rPr>
        <w:t xml:space="preserve">. </w:t>
      </w:r>
    </w:p>
    <w:p w14:paraId="377B2D07" w14:textId="77777777" w:rsidR="00E004DB" w:rsidRDefault="00E004DB" w:rsidP="00E004DB">
      <w:pPr>
        <w:spacing w:after="0" w:line="360" w:lineRule="auto"/>
        <w:jc w:val="both"/>
        <w:rPr>
          <w:rFonts w:ascii="Times New Roman" w:hAnsi="Times New Roman"/>
          <w:b/>
          <w:sz w:val="24"/>
          <w:szCs w:val="24"/>
        </w:rPr>
      </w:pPr>
    </w:p>
    <w:p w14:paraId="0B7B2FCD" w14:textId="77777777" w:rsidR="00E004DB" w:rsidRPr="00F2057E" w:rsidRDefault="00E004DB" w:rsidP="00E004DB">
      <w:pPr>
        <w:spacing w:after="0" w:line="360" w:lineRule="auto"/>
        <w:jc w:val="both"/>
        <w:rPr>
          <w:rFonts w:ascii="Times New Roman" w:hAnsi="Times New Roman"/>
          <w:b/>
          <w:sz w:val="24"/>
          <w:szCs w:val="24"/>
        </w:rPr>
      </w:pPr>
      <w:r w:rsidRPr="00F2057E">
        <w:rPr>
          <w:rFonts w:ascii="Times New Roman" w:hAnsi="Times New Roman"/>
          <w:b/>
          <w:sz w:val="24"/>
          <w:szCs w:val="24"/>
        </w:rPr>
        <w:t>Course content</w:t>
      </w:r>
    </w:p>
    <w:p w14:paraId="0FE57F2D" w14:textId="77777777" w:rsidR="00E004DB" w:rsidRPr="00F2057E" w:rsidRDefault="00E004DB" w:rsidP="00E004DB">
      <w:pPr>
        <w:spacing w:after="0" w:line="360" w:lineRule="auto"/>
        <w:jc w:val="both"/>
        <w:rPr>
          <w:rFonts w:ascii="Times New Roman" w:hAnsi="Times New Roman"/>
          <w:sz w:val="24"/>
          <w:szCs w:val="24"/>
        </w:rPr>
      </w:pPr>
      <w:r w:rsidRPr="00F2057E">
        <w:rPr>
          <w:rFonts w:ascii="Times New Roman" w:hAnsi="Times New Roman"/>
          <w:sz w:val="24"/>
          <w:szCs w:val="24"/>
        </w:rPr>
        <w:t>The following concepts will be covered:</w:t>
      </w:r>
    </w:p>
    <w:p w14:paraId="724CA18F" w14:textId="77777777" w:rsidR="00E004DB" w:rsidRPr="00F2057E" w:rsidRDefault="00E004DB" w:rsidP="00E004DB">
      <w:pPr>
        <w:numPr>
          <w:ilvl w:val="0"/>
          <w:numId w:val="34"/>
        </w:numPr>
        <w:spacing w:after="0" w:line="360" w:lineRule="auto"/>
        <w:ind w:hanging="357"/>
        <w:rPr>
          <w:rFonts w:ascii="Times New Roman" w:hAnsi="Times New Roman"/>
          <w:sz w:val="24"/>
          <w:szCs w:val="24"/>
        </w:rPr>
      </w:pPr>
      <w:r w:rsidRPr="00F2057E">
        <w:rPr>
          <w:rFonts w:ascii="Times New Roman" w:hAnsi="Times New Roman"/>
          <w:sz w:val="24"/>
          <w:szCs w:val="24"/>
        </w:rPr>
        <w:t>Descriptive statistics</w:t>
      </w:r>
    </w:p>
    <w:p w14:paraId="00DEDE58" w14:textId="77777777" w:rsidR="00E004DB" w:rsidRPr="00F2057E" w:rsidRDefault="00E004DB" w:rsidP="00E004DB">
      <w:pPr>
        <w:numPr>
          <w:ilvl w:val="1"/>
          <w:numId w:val="23"/>
        </w:numPr>
        <w:spacing w:after="0" w:line="360" w:lineRule="auto"/>
        <w:ind w:hanging="357"/>
        <w:jc w:val="both"/>
        <w:rPr>
          <w:rFonts w:ascii="Times New Roman" w:hAnsi="Times New Roman"/>
          <w:sz w:val="24"/>
          <w:szCs w:val="24"/>
        </w:rPr>
      </w:pPr>
      <w:r w:rsidRPr="00F2057E">
        <w:rPr>
          <w:rFonts w:ascii="Times New Roman" w:hAnsi="Times New Roman"/>
          <w:sz w:val="24"/>
          <w:szCs w:val="24"/>
        </w:rPr>
        <w:t>Means</w:t>
      </w:r>
    </w:p>
    <w:p w14:paraId="01047EF5" w14:textId="77777777" w:rsidR="00E004DB" w:rsidRPr="00F2057E" w:rsidRDefault="00E004DB" w:rsidP="00E004DB">
      <w:pPr>
        <w:numPr>
          <w:ilvl w:val="1"/>
          <w:numId w:val="23"/>
        </w:numPr>
        <w:spacing w:after="0" w:line="360" w:lineRule="auto"/>
        <w:ind w:hanging="357"/>
        <w:jc w:val="both"/>
        <w:rPr>
          <w:rFonts w:ascii="Times New Roman" w:hAnsi="Times New Roman"/>
          <w:sz w:val="24"/>
          <w:szCs w:val="24"/>
        </w:rPr>
      </w:pPr>
      <w:r w:rsidRPr="00F2057E">
        <w:rPr>
          <w:rFonts w:ascii="Times New Roman" w:hAnsi="Times New Roman"/>
          <w:sz w:val="24"/>
          <w:szCs w:val="24"/>
        </w:rPr>
        <w:t>Frequencies</w:t>
      </w:r>
    </w:p>
    <w:p w14:paraId="24873E32" w14:textId="77777777" w:rsidR="00E004DB" w:rsidRPr="00F2057E" w:rsidRDefault="00E004DB" w:rsidP="00E004DB">
      <w:pPr>
        <w:numPr>
          <w:ilvl w:val="0"/>
          <w:numId w:val="33"/>
        </w:numPr>
        <w:spacing w:after="0" w:line="360" w:lineRule="auto"/>
        <w:ind w:hanging="357"/>
        <w:rPr>
          <w:rFonts w:ascii="Times New Roman" w:hAnsi="Times New Roman"/>
          <w:sz w:val="24"/>
          <w:szCs w:val="24"/>
        </w:rPr>
      </w:pPr>
      <w:r w:rsidRPr="00F2057E">
        <w:rPr>
          <w:rFonts w:ascii="Times New Roman" w:hAnsi="Times New Roman"/>
          <w:sz w:val="24"/>
          <w:szCs w:val="24"/>
        </w:rPr>
        <w:t>Inferential statistics: Hypothesis testing</w:t>
      </w:r>
    </w:p>
    <w:p w14:paraId="7369C42F" w14:textId="77777777" w:rsidR="00E004DB" w:rsidRPr="00F2057E" w:rsidRDefault="00E004DB" w:rsidP="00E004DB">
      <w:pPr>
        <w:keepNext/>
        <w:keepLines/>
        <w:numPr>
          <w:ilvl w:val="0"/>
          <w:numId w:val="22"/>
        </w:numPr>
        <w:spacing w:after="0" w:line="360" w:lineRule="auto"/>
        <w:ind w:hanging="357"/>
        <w:outlineLvl w:val="3"/>
        <w:rPr>
          <w:rFonts w:ascii="Times New Roman" w:eastAsia="Times New Roman" w:hAnsi="Times New Roman"/>
          <w:bCs/>
          <w:iCs/>
          <w:sz w:val="24"/>
          <w:szCs w:val="24"/>
        </w:rPr>
      </w:pPr>
      <w:r w:rsidRPr="00F2057E">
        <w:rPr>
          <w:rFonts w:ascii="Times New Roman" w:eastAsia="Times New Roman" w:hAnsi="Times New Roman"/>
          <w:bCs/>
          <w:iCs/>
          <w:sz w:val="24"/>
          <w:szCs w:val="24"/>
        </w:rPr>
        <w:t>Parametric Tests (T-Test and ANOVA)</w:t>
      </w:r>
    </w:p>
    <w:p w14:paraId="3B984396" w14:textId="77777777" w:rsidR="00E004DB" w:rsidRPr="00F2057E" w:rsidRDefault="00E004DB" w:rsidP="00E004DB">
      <w:pPr>
        <w:keepNext/>
        <w:keepLines/>
        <w:numPr>
          <w:ilvl w:val="0"/>
          <w:numId w:val="22"/>
        </w:numPr>
        <w:spacing w:after="0" w:line="360" w:lineRule="auto"/>
        <w:ind w:hanging="357"/>
        <w:outlineLvl w:val="3"/>
        <w:rPr>
          <w:rFonts w:ascii="Times New Roman" w:eastAsia="Times New Roman" w:hAnsi="Times New Roman"/>
          <w:bCs/>
          <w:iCs/>
          <w:sz w:val="24"/>
          <w:szCs w:val="24"/>
        </w:rPr>
      </w:pPr>
      <w:r w:rsidRPr="00F2057E">
        <w:rPr>
          <w:rFonts w:ascii="Times New Roman" w:eastAsia="Times New Roman" w:hAnsi="Times New Roman"/>
          <w:bCs/>
          <w:iCs/>
          <w:sz w:val="24"/>
          <w:szCs w:val="24"/>
        </w:rPr>
        <w:t xml:space="preserve">Non Parametric tests (Ch-squared test and </w:t>
      </w:r>
      <w:proofErr w:type="spellStart"/>
      <w:r w:rsidRPr="00F2057E">
        <w:rPr>
          <w:rFonts w:ascii="Times New Roman" w:eastAsia="Times New Roman" w:hAnsi="Times New Roman"/>
          <w:bCs/>
          <w:iCs/>
          <w:sz w:val="24"/>
          <w:szCs w:val="24"/>
        </w:rPr>
        <w:t>Kruskall</w:t>
      </w:r>
      <w:proofErr w:type="spellEnd"/>
      <w:r w:rsidRPr="00F2057E">
        <w:rPr>
          <w:rFonts w:ascii="Times New Roman" w:eastAsia="Times New Roman" w:hAnsi="Times New Roman"/>
          <w:bCs/>
          <w:iCs/>
          <w:sz w:val="24"/>
          <w:szCs w:val="24"/>
        </w:rPr>
        <w:t xml:space="preserve"> Wallis Test)</w:t>
      </w:r>
    </w:p>
    <w:p w14:paraId="5B65A124" w14:textId="77777777" w:rsidR="00E004DB" w:rsidRPr="00F2057E" w:rsidRDefault="00E004DB" w:rsidP="00E004DB">
      <w:pPr>
        <w:numPr>
          <w:ilvl w:val="0"/>
          <w:numId w:val="32"/>
        </w:numPr>
        <w:spacing w:after="0" w:line="360" w:lineRule="auto"/>
        <w:ind w:hanging="357"/>
        <w:rPr>
          <w:rFonts w:ascii="Times New Roman" w:hAnsi="Times New Roman"/>
          <w:sz w:val="24"/>
          <w:szCs w:val="24"/>
        </w:rPr>
      </w:pPr>
      <w:r w:rsidRPr="00F2057E">
        <w:rPr>
          <w:rFonts w:ascii="Times New Roman" w:hAnsi="Times New Roman"/>
          <w:sz w:val="24"/>
          <w:szCs w:val="24"/>
        </w:rPr>
        <w:t>Regression Analysis and Correlation Analysis</w:t>
      </w:r>
    </w:p>
    <w:p w14:paraId="64E3BF23" w14:textId="77777777" w:rsidR="00E004DB" w:rsidRPr="00F2057E" w:rsidRDefault="00E004DB" w:rsidP="00E004DB">
      <w:pPr>
        <w:numPr>
          <w:ilvl w:val="0"/>
          <w:numId w:val="21"/>
        </w:numPr>
        <w:spacing w:after="0" w:line="360" w:lineRule="auto"/>
        <w:ind w:hanging="357"/>
        <w:jc w:val="both"/>
        <w:rPr>
          <w:rFonts w:ascii="Times New Roman" w:hAnsi="Times New Roman"/>
          <w:sz w:val="24"/>
          <w:szCs w:val="24"/>
        </w:rPr>
      </w:pPr>
      <w:r w:rsidRPr="00F2057E">
        <w:rPr>
          <w:rFonts w:ascii="Times New Roman" w:hAnsi="Times New Roman"/>
          <w:sz w:val="24"/>
          <w:szCs w:val="24"/>
        </w:rPr>
        <w:t>Simple linear regression</w:t>
      </w:r>
    </w:p>
    <w:p w14:paraId="1028927C" w14:textId="77777777" w:rsidR="00E004DB" w:rsidRPr="00F2057E" w:rsidRDefault="00E004DB" w:rsidP="00E004DB">
      <w:pPr>
        <w:numPr>
          <w:ilvl w:val="0"/>
          <w:numId w:val="21"/>
        </w:numPr>
        <w:spacing w:after="0" w:line="360" w:lineRule="auto"/>
        <w:ind w:hanging="357"/>
        <w:jc w:val="both"/>
        <w:rPr>
          <w:rFonts w:ascii="Times New Roman" w:hAnsi="Times New Roman"/>
          <w:sz w:val="24"/>
          <w:szCs w:val="24"/>
        </w:rPr>
      </w:pPr>
      <w:r w:rsidRPr="00F2057E">
        <w:rPr>
          <w:rFonts w:ascii="Times New Roman" w:hAnsi="Times New Roman"/>
          <w:sz w:val="24"/>
          <w:szCs w:val="24"/>
        </w:rPr>
        <w:t>Binary Logistic regression</w:t>
      </w:r>
    </w:p>
    <w:p w14:paraId="7F8860AE" w14:textId="77777777" w:rsidR="00E004DB" w:rsidRPr="00F2057E" w:rsidRDefault="00E004DB" w:rsidP="00E004DB">
      <w:pPr>
        <w:numPr>
          <w:ilvl w:val="0"/>
          <w:numId w:val="21"/>
        </w:numPr>
        <w:spacing w:after="0" w:line="360" w:lineRule="auto"/>
        <w:ind w:hanging="357"/>
        <w:jc w:val="both"/>
        <w:rPr>
          <w:rFonts w:ascii="Times New Roman" w:hAnsi="Times New Roman"/>
          <w:sz w:val="24"/>
          <w:szCs w:val="24"/>
        </w:rPr>
      </w:pPr>
      <w:r w:rsidRPr="00F2057E">
        <w:rPr>
          <w:rFonts w:ascii="Times New Roman" w:hAnsi="Times New Roman"/>
          <w:sz w:val="24"/>
          <w:szCs w:val="24"/>
        </w:rPr>
        <w:t xml:space="preserve">Multinomial logistic regression </w:t>
      </w:r>
    </w:p>
    <w:p w14:paraId="2DF1F7E9" w14:textId="77777777" w:rsidR="00E004DB" w:rsidRPr="00F2057E" w:rsidRDefault="00E004DB" w:rsidP="00E004DB">
      <w:pPr>
        <w:numPr>
          <w:ilvl w:val="0"/>
          <w:numId w:val="21"/>
        </w:numPr>
        <w:spacing w:after="0" w:line="360" w:lineRule="auto"/>
        <w:ind w:hanging="357"/>
        <w:jc w:val="both"/>
        <w:rPr>
          <w:rFonts w:ascii="Times New Roman" w:hAnsi="Times New Roman"/>
          <w:sz w:val="24"/>
          <w:szCs w:val="24"/>
        </w:rPr>
      </w:pPr>
      <w:r w:rsidRPr="00F2057E">
        <w:rPr>
          <w:rFonts w:ascii="Times New Roman" w:hAnsi="Times New Roman"/>
          <w:sz w:val="24"/>
          <w:szCs w:val="24"/>
        </w:rPr>
        <w:t>Ordinal regression</w:t>
      </w:r>
    </w:p>
    <w:p w14:paraId="36C0737F" w14:textId="77777777" w:rsidR="00E004DB" w:rsidRPr="00F2057E" w:rsidRDefault="00E004DB" w:rsidP="00E004DB">
      <w:pPr>
        <w:numPr>
          <w:ilvl w:val="0"/>
          <w:numId w:val="17"/>
        </w:numPr>
        <w:spacing w:after="0" w:line="360" w:lineRule="auto"/>
        <w:ind w:left="1080" w:hanging="357"/>
        <w:jc w:val="both"/>
        <w:rPr>
          <w:rFonts w:ascii="Times New Roman" w:hAnsi="Times New Roman"/>
          <w:sz w:val="24"/>
          <w:szCs w:val="24"/>
        </w:rPr>
      </w:pPr>
      <w:r w:rsidRPr="00F2057E">
        <w:rPr>
          <w:rFonts w:ascii="Times New Roman" w:hAnsi="Times New Roman"/>
          <w:sz w:val="24"/>
          <w:szCs w:val="24"/>
        </w:rPr>
        <w:t>Generalized Linear Modelling:</w:t>
      </w:r>
    </w:p>
    <w:p w14:paraId="101B9E6A" w14:textId="77777777" w:rsidR="00E004DB" w:rsidRPr="00F2057E" w:rsidRDefault="00E004DB" w:rsidP="00E004DB">
      <w:pPr>
        <w:numPr>
          <w:ilvl w:val="1"/>
          <w:numId w:val="20"/>
        </w:numPr>
        <w:spacing w:after="0" w:line="360" w:lineRule="auto"/>
        <w:ind w:hanging="357"/>
        <w:jc w:val="both"/>
        <w:rPr>
          <w:rFonts w:ascii="Times New Roman" w:hAnsi="Times New Roman"/>
          <w:sz w:val="24"/>
          <w:szCs w:val="24"/>
        </w:rPr>
      </w:pPr>
      <w:r w:rsidRPr="00F2057E">
        <w:rPr>
          <w:rFonts w:ascii="Times New Roman" w:hAnsi="Times New Roman"/>
          <w:sz w:val="24"/>
          <w:szCs w:val="24"/>
        </w:rPr>
        <w:t xml:space="preserve">Probit </w:t>
      </w:r>
    </w:p>
    <w:p w14:paraId="0E9902BB" w14:textId="77777777" w:rsidR="00E004DB" w:rsidRPr="00F2057E" w:rsidRDefault="00E004DB" w:rsidP="00E004DB">
      <w:pPr>
        <w:numPr>
          <w:ilvl w:val="1"/>
          <w:numId w:val="20"/>
        </w:numPr>
        <w:spacing w:after="0" w:line="360" w:lineRule="auto"/>
        <w:ind w:hanging="357"/>
        <w:jc w:val="both"/>
        <w:rPr>
          <w:rFonts w:ascii="Times New Roman" w:hAnsi="Times New Roman"/>
          <w:sz w:val="24"/>
          <w:szCs w:val="24"/>
        </w:rPr>
      </w:pPr>
      <w:r w:rsidRPr="00F2057E">
        <w:rPr>
          <w:rFonts w:ascii="Times New Roman" w:hAnsi="Times New Roman"/>
          <w:sz w:val="24"/>
          <w:szCs w:val="24"/>
        </w:rPr>
        <w:t xml:space="preserve">Logit </w:t>
      </w:r>
    </w:p>
    <w:p w14:paraId="1F0A7895" w14:textId="77777777" w:rsidR="00E004DB" w:rsidRPr="00F2057E" w:rsidRDefault="00E004DB" w:rsidP="00E004DB">
      <w:pPr>
        <w:numPr>
          <w:ilvl w:val="1"/>
          <w:numId w:val="20"/>
        </w:numPr>
        <w:spacing w:after="0" w:line="360" w:lineRule="auto"/>
        <w:ind w:hanging="357"/>
        <w:jc w:val="both"/>
        <w:rPr>
          <w:rFonts w:ascii="Times New Roman" w:hAnsi="Times New Roman"/>
          <w:sz w:val="24"/>
          <w:szCs w:val="24"/>
        </w:rPr>
      </w:pPr>
      <w:r w:rsidRPr="00F2057E">
        <w:rPr>
          <w:rFonts w:ascii="Times New Roman" w:hAnsi="Times New Roman"/>
          <w:sz w:val="24"/>
          <w:szCs w:val="24"/>
        </w:rPr>
        <w:t xml:space="preserve">Tobit </w:t>
      </w:r>
    </w:p>
    <w:p w14:paraId="6FC0ABE4" w14:textId="77777777" w:rsidR="00E004DB" w:rsidRPr="00F2057E" w:rsidRDefault="00E004DB" w:rsidP="00E004DB">
      <w:pPr>
        <w:spacing w:after="0" w:line="360" w:lineRule="auto"/>
        <w:jc w:val="both"/>
        <w:rPr>
          <w:rFonts w:ascii="Times New Roman" w:hAnsi="Times New Roman"/>
          <w:sz w:val="24"/>
          <w:szCs w:val="24"/>
        </w:rPr>
      </w:pPr>
      <w:r w:rsidRPr="00F2057E">
        <w:rPr>
          <w:rFonts w:ascii="Times New Roman" w:hAnsi="Times New Roman"/>
          <w:sz w:val="24"/>
          <w:szCs w:val="24"/>
        </w:rPr>
        <w:t>The final examination will include a practical session in which students will use statistical software to generate an output which they will interpret to answer specific research questions and problems.</w:t>
      </w:r>
    </w:p>
    <w:p w14:paraId="4D8F39C5" w14:textId="77777777" w:rsidR="00E004DB" w:rsidRPr="00F2057E" w:rsidRDefault="00E004DB" w:rsidP="00E004DB">
      <w:pPr>
        <w:spacing w:after="0" w:line="360" w:lineRule="auto"/>
        <w:jc w:val="both"/>
        <w:rPr>
          <w:rFonts w:ascii="Times New Roman" w:hAnsi="Times New Roman"/>
          <w:sz w:val="24"/>
          <w:szCs w:val="24"/>
        </w:rPr>
      </w:pPr>
    </w:p>
    <w:p w14:paraId="6F4B929F"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rPr>
      </w:pPr>
      <w:bookmarkStart w:id="10" w:name="_Toc429398034"/>
      <w:r w:rsidRPr="00F2057E">
        <w:rPr>
          <w:rFonts w:ascii="Times New Roman" w:eastAsia="Times New Roman" w:hAnsi="Times New Roman"/>
          <w:b/>
          <w:bCs/>
          <w:kern w:val="32"/>
          <w:sz w:val="24"/>
          <w:szCs w:val="32"/>
          <w:lang w:val="en-ZW"/>
        </w:rPr>
        <w:t xml:space="preserve">PLANNING, </w:t>
      </w:r>
      <w:r w:rsidRPr="00F2057E">
        <w:rPr>
          <w:rFonts w:ascii="Times New Roman" w:eastAsia="Times New Roman" w:hAnsi="Times New Roman"/>
          <w:b/>
          <w:bCs/>
          <w:kern w:val="32"/>
          <w:sz w:val="24"/>
          <w:szCs w:val="32"/>
        </w:rPr>
        <w:t>MONITORING AND EVALUATION (MFS 503)</w:t>
      </w:r>
      <w:bookmarkEnd w:id="10"/>
    </w:p>
    <w:p w14:paraId="4144C58A" w14:textId="77777777" w:rsidR="00E004DB" w:rsidRPr="00F2057E" w:rsidRDefault="00E004DB" w:rsidP="00E004DB">
      <w:pPr>
        <w:spacing w:after="0" w:line="360" w:lineRule="auto"/>
        <w:rPr>
          <w:rFonts w:ascii="Times New Roman" w:hAnsi="Times New Roman"/>
          <w:b/>
          <w:sz w:val="24"/>
          <w:szCs w:val="24"/>
        </w:rPr>
      </w:pPr>
      <w:r w:rsidRPr="00F2057E">
        <w:rPr>
          <w:rFonts w:ascii="Times New Roman" w:hAnsi="Times New Roman"/>
          <w:b/>
          <w:sz w:val="24"/>
          <w:szCs w:val="24"/>
        </w:rPr>
        <w:t>Preamble</w:t>
      </w:r>
    </w:p>
    <w:p w14:paraId="065B08A4" w14:textId="77777777" w:rsidR="00E004DB" w:rsidRPr="00F2057E" w:rsidRDefault="00E004DB" w:rsidP="00E004DB">
      <w:pPr>
        <w:spacing w:after="0" w:line="360" w:lineRule="auto"/>
        <w:jc w:val="both"/>
        <w:rPr>
          <w:rFonts w:ascii="Times New Roman" w:hAnsi="Times New Roman"/>
          <w:sz w:val="24"/>
          <w:szCs w:val="24"/>
        </w:rPr>
      </w:pPr>
      <w:r w:rsidRPr="00F2057E">
        <w:rPr>
          <w:rFonts w:ascii="Times New Roman" w:hAnsi="Times New Roman"/>
          <w:sz w:val="24"/>
          <w:szCs w:val="24"/>
        </w:rPr>
        <w:t xml:space="preserve">The purpose of this course is to guide students in understanding the theories, methods and applications of planning, monitoring and evaluation for a variety of developmental projects. The course will describe various methods of planning, monitoring and evaluation of a diversity of socio-economic initiatives. It will also review planning, monitoring and evaluation theories for developmental organisations, while providing opportunities for students to analyse applications of evaluation in the field. The course will discuss the formulation of evaluation </w:t>
      </w:r>
      <w:r w:rsidRPr="00F2057E">
        <w:rPr>
          <w:rFonts w:ascii="Times New Roman" w:hAnsi="Times New Roman"/>
          <w:sz w:val="24"/>
          <w:szCs w:val="24"/>
        </w:rPr>
        <w:lastRenderedPageBreak/>
        <w:t xml:space="preserve">questions, data collection, analysis and reporting, and will provide students with the opportunity to analyse case studies of actual assessments of socio-economic mission initiatives carried out in the field. This course will also allow students to demonstrate their mastery of the material through designing and presentation of an outcome assessment (end of course project). </w:t>
      </w:r>
    </w:p>
    <w:p w14:paraId="6D673652" w14:textId="77777777" w:rsidR="00E004DB" w:rsidRPr="00F2057E" w:rsidRDefault="00E004DB" w:rsidP="00E004DB">
      <w:pPr>
        <w:spacing w:after="0" w:line="360" w:lineRule="auto"/>
        <w:jc w:val="both"/>
        <w:rPr>
          <w:rFonts w:ascii="Times New Roman" w:hAnsi="Times New Roman"/>
          <w:sz w:val="24"/>
          <w:szCs w:val="24"/>
        </w:rPr>
      </w:pPr>
    </w:p>
    <w:p w14:paraId="2B9BD137" w14:textId="77777777" w:rsidR="00E004DB" w:rsidRPr="00F2057E" w:rsidRDefault="00E004DB" w:rsidP="00E004DB">
      <w:pPr>
        <w:spacing w:after="0" w:line="360" w:lineRule="auto"/>
        <w:jc w:val="both"/>
        <w:rPr>
          <w:rFonts w:ascii="Times New Roman" w:hAnsi="Times New Roman"/>
          <w:b/>
          <w:sz w:val="24"/>
          <w:szCs w:val="24"/>
        </w:rPr>
      </w:pPr>
      <w:r w:rsidRPr="00F2057E">
        <w:rPr>
          <w:rFonts w:ascii="Times New Roman" w:hAnsi="Times New Roman"/>
          <w:b/>
          <w:sz w:val="24"/>
          <w:szCs w:val="24"/>
        </w:rPr>
        <w:t>Course content</w:t>
      </w:r>
    </w:p>
    <w:p w14:paraId="13B5F457" w14:textId="77777777" w:rsidR="00E004DB" w:rsidRPr="00F2057E" w:rsidRDefault="00E004DB" w:rsidP="00E004DB">
      <w:pPr>
        <w:spacing w:after="0" w:line="360" w:lineRule="auto"/>
        <w:jc w:val="both"/>
        <w:rPr>
          <w:rFonts w:ascii="Times New Roman" w:hAnsi="Times New Roman"/>
          <w:sz w:val="24"/>
          <w:szCs w:val="24"/>
        </w:rPr>
      </w:pPr>
      <w:r w:rsidRPr="00F2057E">
        <w:rPr>
          <w:rFonts w:ascii="Times New Roman" w:hAnsi="Times New Roman"/>
          <w:sz w:val="24"/>
          <w:szCs w:val="24"/>
        </w:rPr>
        <w:t>The course will cover the following aspects:</w:t>
      </w:r>
    </w:p>
    <w:p w14:paraId="466B5A6A" w14:textId="77777777" w:rsidR="00E004DB" w:rsidRPr="00F2057E" w:rsidRDefault="00E004DB" w:rsidP="00E004DB">
      <w:pPr>
        <w:numPr>
          <w:ilvl w:val="0"/>
          <w:numId w:val="19"/>
        </w:numPr>
        <w:spacing w:after="0" w:line="360" w:lineRule="auto"/>
        <w:ind w:left="1080"/>
        <w:contextualSpacing/>
        <w:jc w:val="both"/>
        <w:rPr>
          <w:rFonts w:ascii="Times New Roman" w:hAnsi="Times New Roman"/>
          <w:sz w:val="24"/>
          <w:szCs w:val="24"/>
        </w:rPr>
      </w:pPr>
      <w:r w:rsidRPr="00F2057E">
        <w:rPr>
          <w:rFonts w:ascii="Times New Roman" w:hAnsi="Times New Roman"/>
          <w:sz w:val="24"/>
          <w:szCs w:val="24"/>
        </w:rPr>
        <w:t>Principles of planning, monitoring and evaluation</w:t>
      </w:r>
    </w:p>
    <w:p w14:paraId="1F785FD0" w14:textId="77777777" w:rsidR="00E004DB" w:rsidRPr="00F2057E" w:rsidRDefault="00E004DB" w:rsidP="00E004DB">
      <w:pPr>
        <w:numPr>
          <w:ilvl w:val="0"/>
          <w:numId w:val="19"/>
        </w:numPr>
        <w:spacing w:after="0" w:line="360" w:lineRule="auto"/>
        <w:ind w:left="1080"/>
        <w:contextualSpacing/>
        <w:jc w:val="both"/>
        <w:rPr>
          <w:rFonts w:ascii="Times New Roman" w:hAnsi="Times New Roman"/>
          <w:sz w:val="24"/>
          <w:szCs w:val="24"/>
        </w:rPr>
      </w:pPr>
      <w:r w:rsidRPr="00F2057E">
        <w:rPr>
          <w:rFonts w:ascii="Times New Roman" w:hAnsi="Times New Roman"/>
          <w:sz w:val="24"/>
          <w:szCs w:val="24"/>
        </w:rPr>
        <w:t>Rational</w:t>
      </w:r>
      <w:r>
        <w:rPr>
          <w:rFonts w:ascii="Times New Roman" w:hAnsi="Times New Roman"/>
          <w:sz w:val="24"/>
          <w:szCs w:val="24"/>
        </w:rPr>
        <w:t>e</w:t>
      </w:r>
      <w:r w:rsidRPr="00F2057E">
        <w:rPr>
          <w:rFonts w:ascii="Times New Roman" w:hAnsi="Times New Roman"/>
          <w:sz w:val="24"/>
          <w:szCs w:val="24"/>
        </w:rPr>
        <w:t xml:space="preserve"> for planning, monitoring and evaluation</w:t>
      </w:r>
    </w:p>
    <w:p w14:paraId="68007717" w14:textId="77777777" w:rsidR="00E004DB" w:rsidRPr="00F2057E" w:rsidRDefault="00E004DB" w:rsidP="00E004DB">
      <w:pPr>
        <w:numPr>
          <w:ilvl w:val="0"/>
          <w:numId w:val="19"/>
        </w:numPr>
        <w:spacing w:after="0" w:line="360" w:lineRule="auto"/>
        <w:ind w:left="1080"/>
        <w:contextualSpacing/>
        <w:jc w:val="both"/>
        <w:rPr>
          <w:rFonts w:ascii="Times New Roman" w:hAnsi="Times New Roman"/>
          <w:sz w:val="24"/>
          <w:szCs w:val="24"/>
        </w:rPr>
      </w:pPr>
      <w:r w:rsidRPr="00F2057E">
        <w:rPr>
          <w:rFonts w:ascii="Times New Roman" w:hAnsi="Times New Roman"/>
          <w:sz w:val="24"/>
          <w:szCs w:val="24"/>
        </w:rPr>
        <w:t>Project impact assessment and social impact assessment</w:t>
      </w:r>
    </w:p>
    <w:p w14:paraId="74E5A6F6" w14:textId="77777777" w:rsidR="00E004DB" w:rsidRPr="00F2057E" w:rsidRDefault="00E004DB" w:rsidP="00E004DB">
      <w:pPr>
        <w:numPr>
          <w:ilvl w:val="0"/>
          <w:numId w:val="19"/>
        </w:numPr>
        <w:spacing w:after="0" w:line="360" w:lineRule="auto"/>
        <w:ind w:left="1080"/>
        <w:contextualSpacing/>
        <w:jc w:val="both"/>
        <w:rPr>
          <w:rFonts w:ascii="Times New Roman" w:hAnsi="Times New Roman"/>
          <w:sz w:val="24"/>
          <w:szCs w:val="24"/>
        </w:rPr>
      </w:pPr>
      <w:r w:rsidRPr="00F2057E">
        <w:rPr>
          <w:rFonts w:ascii="Times New Roman" w:hAnsi="Times New Roman"/>
          <w:sz w:val="24"/>
          <w:szCs w:val="24"/>
        </w:rPr>
        <w:t>Project design and management</w:t>
      </w:r>
    </w:p>
    <w:p w14:paraId="29432401" w14:textId="77777777" w:rsidR="00E004DB" w:rsidRPr="00F2057E" w:rsidRDefault="00E004DB" w:rsidP="00E004DB">
      <w:pPr>
        <w:numPr>
          <w:ilvl w:val="0"/>
          <w:numId w:val="19"/>
        </w:numPr>
        <w:spacing w:after="0" w:line="360" w:lineRule="auto"/>
        <w:ind w:left="1080"/>
        <w:contextualSpacing/>
        <w:rPr>
          <w:rFonts w:ascii="Times New Roman" w:hAnsi="Times New Roman"/>
          <w:sz w:val="24"/>
          <w:szCs w:val="24"/>
        </w:rPr>
      </w:pPr>
      <w:r w:rsidRPr="00F2057E">
        <w:rPr>
          <w:rFonts w:ascii="Times New Roman" w:hAnsi="Times New Roman"/>
          <w:sz w:val="24"/>
          <w:szCs w:val="24"/>
        </w:rPr>
        <w:t>Designing and implementing an M&amp;E system in Developmental Organisations</w:t>
      </w:r>
    </w:p>
    <w:p w14:paraId="0FC8FEED" w14:textId="77777777" w:rsidR="00E004DB" w:rsidRPr="00F2057E" w:rsidRDefault="00E004DB" w:rsidP="00E004DB">
      <w:pPr>
        <w:numPr>
          <w:ilvl w:val="0"/>
          <w:numId w:val="19"/>
        </w:numPr>
        <w:spacing w:after="0" w:line="360" w:lineRule="auto"/>
        <w:ind w:left="1080"/>
        <w:contextualSpacing/>
        <w:rPr>
          <w:rFonts w:ascii="Times New Roman" w:hAnsi="Times New Roman"/>
          <w:sz w:val="24"/>
          <w:szCs w:val="24"/>
        </w:rPr>
      </w:pPr>
      <w:r w:rsidRPr="00F2057E">
        <w:rPr>
          <w:rFonts w:ascii="Times New Roman" w:hAnsi="Times New Roman"/>
          <w:sz w:val="24"/>
          <w:szCs w:val="24"/>
        </w:rPr>
        <w:t>Conducting baseline and evaluative studies</w:t>
      </w:r>
    </w:p>
    <w:p w14:paraId="2CE8854B" w14:textId="1DBBAB5E" w:rsidR="00E004DB" w:rsidRPr="00F2057E" w:rsidRDefault="00E004DB" w:rsidP="00E004DB">
      <w:pPr>
        <w:numPr>
          <w:ilvl w:val="0"/>
          <w:numId w:val="19"/>
        </w:numPr>
        <w:spacing w:after="0" w:line="360" w:lineRule="auto"/>
        <w:ind w:left="1134" w:hanging="425"/>
        <w:rPr>
          <w:rFonts w:ascii="Times New Roman" w:hAnsi="Times New Roman"/>
          <w:sz w:val="24"/>
          <w:szCs w:val="24"/>
        </w:rPr>
      </w:pPr>
      <w:r w:rsidRPr="00F2057E">
        <w:rPr>
          <w:rFonts w:ascii="Times New Roman" w:hAnsi="Times New Roman"/>
          <w:sz w:val="24"/>
          <w:szCs w:val="24"/>
        </w:rPr>
        <w:t>Financial and economic appraisals of project</w:t>
      </w:r>
      <w:r>
        <w:rPr>
          <w:rFonts w:ascii="Times New Roman" w:hAnsi="Times New Roman"/>
          <w:sz w:val="24"/>
          <w:szCs w:val="24"/>
        </w:rPr>
        <w:t>s</w:t>
      </w:r>
      <w:r w:rsidRPr="00F2057E">
        <w:rPr>
          <w:rFonts w:ascii="Times New Roman" w:hAnsi="Times New Roman"/>
          <w:sz w:val="24"/>
          <w:szCs w:val="24"/>
        </w:rPr>
        <w:t xml:space="preserve"> </w:t>
      </w:r>
      <w:r w:rsidR="000A6FD5" w:rsidRPr="00F2057E">
        <w:rPr>
          <w:rFonts w:ascii="Times New Roman" w:hAnsi="Times New Roman"/>
          <w:sz w:val="24"/>
          <w:szCs w:val="24"/>
        </w:rPr>
        <w:t>e.g.,</w:t>
      </w:r>
      <w:r w:rsidRPr="00F2057E">
        <w:rPr>
          <w:rFonts w:ascii="Times New Roman" w:hAnsi="Times New Roman"/>
          <w:sz w:val="24"/>
          <w:szCs w:val="24"/>
        </w:rPr>
        <w:t xml:space="preserve"> value for money, cost benefit analysis, hedonic methods, </w:t>
      </w:r>
      <w:r w:rsidR="000A6FD5" w:rsidRPr="00F2057E">
        <w:rPr>
          <w:rFonts w:ascii="Times New Roman" w:hAnsi="Times New Roman"/>
          <w:sz w:val="24"/>
          <w:szCs w:val="24"/>
        </w:rPr>
        <w:t>etc.</w:t>
      </w:r>
    </w:p>
    <w:p w14:paraId="6F4E54C0" w14:textId="77777777" w:rsidR="00E004DB" w:rsidRPr="00F2057E" w:rsidRDefault="00E004DB" w:rsidP="00E004DB">
      <w:pPr>
        <w:numPr>
          <w:ilvl w:val="0"/>
          <w:numId w:val="19"/>
        </w:numPr>
        <w:spacing w:after="0" w:line="360" w:lineRule="auto"/>
        <w:ind w:left="1080"/>
        <w:contextualSpacing/>
        <w:jc w:val="both"/>
        <w:rPr>
          <w:rFonts w:ascii="Times New Roman" w:hAnsi="Times New Roman"/>
          <w:sz w:val="24"/>
          <w:szCs w:val="24"/>
        </w:rPr>
      </w:pPr>
      <w:r w:rsidRPr="00F2057E">
        <w:rPr>
          <w:rFonts w:ascii="Times New Roman" w:hAnsi="Times New Roman"/>
          <w:sz w:val="24"/>
          <w:szCs w:val="24"/>
        </w:rPr>
        <w:t>Performance monitoring and evaluation</w:t>
      </w:r>
    </w:p>
    <w:p w14:paraId="2B164708" w14:textId="77777777" w:rsidR="00E004DB" w:rsidRPr="00F2057E" w:rsidRDefault="00E004DB" w:rsidP="00E004DB">
      <w:pPr>
        <w:numPr>
          <w:ilvl w:val="0"/>
          <w:numId w:val="19"/>
        </w:numPr>
        <w:spacing w:after="0" w:line="360" w:lineRule="auto"/>
        <w:ind w:left="1080"/>
        <w:contextualSpacing/>
        <w:jc w:val="both"/>
        <w:rPr>
          <w:rFonts w:ascii="Times New Roman" w:hAnsi="Times New Roman"/>
          <w:sz w:val="24"/>
          <w:szCs w:val="24"/>
        </w:rPr>
      </w:pPr>
      <w:r w:rsidRPr="00F2057E">
        <w:rPr>
          <w:rFonts w:ascii="Times New Roman" w:hAnsi="Times New Roman"/>
          <w:sz w:val="24"/>
          <w:szCs w:val="24"/>
        </w:rPr>
        <w:t>Data management and information use</w:t>
      </w:r>
    </w:p>
    <w:p w14:paraId="10AFCC5C" w14:textId="77777777" w:rsidR="00E004DB" w:rsidRPr="00F2057E" w:rsidRDefault="00E004DB" w:rsidP="00E004DB">
      <w:pPr>
        <w:numPr>
          <w:ilvl w:val="0"/>
          <w:numId w:val="19"/>
        </w:numPr>
        <w:spacing w:after="0" w:line="360" w:lineRule="auto"/>
        <w:ind w:left="1080"/>
        <w:contextualSpacing/>
        <w:jc w:val="both"/>
        <w:rPr>
          <w:rFonts w:ascii="Times New Roman" w:hAnsi="Times New Roman"/>
          <w:sz w:val="24"/>
          <w:szCs w:val="24"/>
        </w:rPr>
      </w:pPr>
      <w:r w:rsidRPr="00F2057E">
        <w:rPr>
          <w:rFonts w:ascii="Times New Roman" w:hAnsi="Times New Roman"/>
          <w:sz w:val="24"/>
          <w:szCs w:val="24"/>
        </w:rPr>
        <w:t>Sustaining M&amp;E systems</w:t>
      </w:r>
    </w:p>
    <w:p w14:paraId="433F9FB7" w14:textId="77777777" w:rsidR="00E004DB" w:rsidRPr="00F2057E" w:rsidRDefault="00E004DB" w:rsidP="00E004DB">
      <w:pPr>
        <w:numPr>
          <w:ilvl w:val="0"/>
          <w:numId w:val="18"/>
        </w:numPr>
        <w:spacing w:after="0" w:line="360" w:lineRule="auto"/>
        <w:ind w:left="1080"/>
        <w:contextualSpacing/>
        <w:jc w:val="both"/>
        <w:rPr>
          <w:rFonts w:ascii="Times New Roman" w:hAnsi="Times New Roman"/>
          <w:sz w:val="24"/>
          <w:szCs w:val="24"/>
        </w:rPr>
      </w:pPr>
      <w:r w:rsidRPr="00F2057E">
        <w:rPr>
          <w:rFonts w:ascii="Times New Roman" w:hAnsi="Times New Roman"/>
          <w:sz w:val="24"/>
          <w:szCs w:val="24"/>
        </w:rPr>
        <w:t>Final project assignment and presentations</w:t>
      </w:r>
    </w:p>
    <w:p w14:paraId="7ADF1574"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rPr>
      </w:pPr>
      <w:bookmarkStart w:id="11" w:name="_Toc429398035"/>
    </w:p>
    <w:p w14:paraId="4F916A8B"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rPr>
      </w:pPr>
      <w:r w:rsidRPr="00F2057E">
        <w:rPr>
          <w:rFonts w:ascii="Times New Roman" w:eastAsia="Times New Roman" w:hAnsi="Times New Roman"/>
          <w:b/>
          <w:bCs/>
          <w:kern w:val="32"/>
          <w:sz w:val="24"/>
          <w:szCs w:val="32"/>
        </w:rPr>
        <w:t>FOOD SAFETY, PREPARATION AND HUMAN NUTRITION (MFS 504)</w:t>
      </w:r>
      <w:bookmarkEnd w:id="11"/>
    </w:p>
    <w:p w14:paraId="18B13B0D" w14:textId="77777777" w:rsidR="00E004DB" w:rsidRPr="00F2057E" w:rsidRDefault="00E004DB" w:rsidP="00E004DB">
      <w:pPr>
        <w:spacing w:after="0" w:line="360" w:lineRule="auto"/>
        <w:jc w:val="both"/>
        <w:rPr>
          <w:rFonts w:ascii="Times New Roman" w:hAnsi="Times New Roman"/>
          <w:b/>
          <w:sz w:val="24"/>
          <w:szCs w:val="24"/>
        </w:rPr>
      </w:pPr>
      <w:r w:rsidRPr="00F2057E">
        <w:rPr>
          <w:rFonts w:ascii="Times New Roman" w:hAnsi="Times New Roman"/>
          <w:b/>
          <w:sz w:val="24"/>
          <w:szCs w:val="24"/>
        </w:rPr>
        <w:t>Preamble</w:t>
      </w:r>
    </w:p>
    <w:p w14:paraId="6233326B" w14:textId="77777777" w:rsidR="00E004DB" w:rsidRPr="00F2057E" w:rsidRDefault="00E004DB" w:rsidP="00E004DB">
      <w:pPr>
        <w:spacing w:after="0" w:line="360" w:lineRule="auto"/>
        <w:jc w:val="both"/>
        <w:rPr>
          <w:rFonts w:ascii="Times New Roman" w:eastAsia="Times New Roman" w:hAnsi="Times New Roman"/>
          <w:sz w:val="24"/>
          <w:szCs w:val="24"/>
          <w:lang w:val="en-ZW" w:eastAsia="en-ZW"/>
        </w:rPr>
      </w:pPr>
      <w:r w:rsidRPr="00F2057E">
        <w:rPr>
          <w:rFonts w:ascii="Times New Roman" w:hAnsi="Times New Roman"/>
          <w:sz w:val="24"/>
          <w:szCs w:val="24"/>
        </w:rPr>
        <w:t xml:space="preserve">The course will enable learners to determine the relationship </w:t>
      </w:r>
      <w:r>
        <w:rPr>
          <w:rFonts w:ascii="Times New Roman" w:hAnsi="Times New Roman"/>
          <w:sz w:val="24"/>
          <w:szCs w:val="24"/>
        </w:rPr>
        <w:t>between</w:t>
      </w:r>
      <w:r w:rsidRPr="00F2057E">
        <w:rPr>
          <w:rFonts w:ascii="Times New Roman" w:hAnsi="Times New Roman"/>
          <w:sz w:val="24"/>
          <w:szCs w:val="24"/>
        </w:rPr>
        <w:t xml:space="preserve"> food </w:t>
      </w:r>
      <w:r>
        <w:rPr>
          <w:rFonts w:ascii="Times New Roman" w:hAnsi="Times New Roman"/>
          <w:sz w:val="24"/>
          <w:szCs w:val="24"/>
        </w:rPr>
        <w:t>and</w:t>
      </w:r>
      <w:r w:rsidRPr="00F2057E">
        <w:rPr>
          <w:rFonts w:ascii="Times New Roman" w:hAnsi="Times New Roman"/>
          <w:sz w:val="24"/>
          <w:szCs w:val="24"/>
        </w:rPr>
        <w:t xml:space="preserve"> human health. The six categories </w:t>
      </w:r>
      <w:r w:rsidRPr="00F2057E">
        <w:rPr>
          <w:rFonts w:ascii="Times New Roman" w:eastAsia="Times New Roman" w:hAnsi="Times New Roman"/>
          <w:sz w:val="24"/>
          <w:szCs w:val="24"/>
          <w:lang w:val="en-ZW" w:eastAsia="en-ZW"/>
        </w:rPr>
        <w:t xml:space="preserve">of nutrients, their characteristics, physiological functions, food sources and their interrelationship with the requirements of the human body will be covered. The application of sound nutritional principles toward a better understanding of food preparation, diet analysis and recipe modification </w:t>
      </w:r>
      <w:r>
        <w:rPr>
          <w:rFonts w:ascii="Times New Roman" w:eastAsia="Times New Roman" w:hAnsi="Times New Roman"/>
          <w:sz w:val="24"/>
          <w:szCs w:val="24"/>
          <w:lang w:val="en-ZW" w:eastAsia="en-ZW"/>
        </w:rPr>
        <w:t>of</w:t>
      </w:r>
      <w:r w:rsidRPr="00F2057E">
        <w:rPr>
          <w:rFonts w:ascii="Times New Roman" w:eastAsia="Times New Roman" w:hAnsi="Times New Roman"/>
          <w:sz w:val="24"/>
          <w:szCs w:val="24"/>
          <w:lang w:val="en-ZW" w:eastAsia="en-ZW"/>
        </w:rPr>
        <w:t xml:space="preserve"> food</w:t>
      </w:r>
      <w:r>
        <w:rPr>
          <w:rFonts w:ascii="Times New Roman" w:eastAsia="Times New Roman" w:hAnsi="Times New Roman"/>
          <w:sz w:val="24"/>
          <w:szCs w:val="24"/>
          <w:lang w:val="en-ZW" w:eastAsia="en-ZW"/>
        </w:rPr>
        <w:t>s</w:t>
      </w:r>
      <w:r w:rsidRPr="00F2057E">
        <w:rPr>
          <w:rFonts w:ascii="Times New Roman" w:eastAsia="Times New Roman" w:hAnsi="Times New Roman"/>
          <w:sz w:val="24"/>
          <w:szCs w:val="24"/>
          <w:lang w:val="en-ZW" w:eastAsia="en-ZW"/>
        </w:rPr>
        <w:t xml:space="preserve"> consumed in Zimbabwe will also be covered. The basic nutrition and energy requirements of the human body will also be addressed. </w:t>
      </w:r>
    </w:p>
    <w:p w14:paraId="612224C3" w14:textId="77777777" w:rsidR="00E004DB" w:rsidRPr="00F2057E" w:rsidRDefault="00E004DB" w:rsidP="00E004DB">
      <w:pPr>
        <w:spacing w:after="0" w:line="360" w:lineRule="auto"/>
        <w:jc w:val="both"/>
        <w:rPr>
          <w:rFonts w:ascii="Times New Roman" w:eastAsia="Times New Roman" w:hAnsi="Times New Roman"/>
          <w:sz w:val="24"/>
          <w:szCs w:val="24"/>
          <w:lang w:val="en-ZW" w:eastAsia="en-ZW"/>
        </w:rPr>
      </w:pPr>
    </w:p>
    <w:p w14:paraId="75E92A46" w14:textId="77777777" w:rsidR="00E004DB" w:rsidRPr="00F2057E" w:rsidRDefault="00E004DB" w:rsidP="00E004DB">
      <w:pPr>
        <w:spacing w:after="0" w:line="360" w:lineRule="auto"/>
        <w:jc w:val="both"/>
        <w:rPr>
          <w:rFonts w:ascii="Times New Roman" w:eastAsia="Times New Roman" w:hAnsi="Times New Roman"/>
          <w:b/>
          <w:sz w:val="24"/>
          <w:szCs w:val="24"/>
          <w:lang w:val="en-ZW" w:eastAsia="en-ZW"/>
        </w:rPr>
      </w:pPr>
      <w:r w:rsidRPr="00F2057E">
        <w:rPr>
          <w:rFonts w:ascii="Times New Roman" w:eastAsia="Times New Roman" w:hAnsi="Times New Roman"/>
          <w:b/>
          <w:sz w:val="24"/>
          <w:szCs w:val="24"/>
          <w:lang w:val="en-ZW" w:eastAsia="en-ZW"/>
        </w:rPr>
        <w:t>Course content</w:t>
      </w:r>
    </w:p>
    <w:p w14:paraId="0D07ACAE" w14:textId="77777777" w:rsidR="00E004DB" w:rsidRPr="00F2057E" w:rsidRDefault="00E004DB" w:rsidP="00E004DB">
      <w:p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The course will cover the following aspects:</w:t>
      </w:r>
    </w:p>
    <w:p w14:paraId="7A783C64" w14:textId="77777777" w:rsidR="00E004DB" w:rsidRPr="00F2057E" w:rsidRDefault="00E004DB" w:rsidP="00E004DB">
      <w:pPr>
        <w:numPr>
          <w:ilvl w:val="0"/>
          <w:numId w:val="6"/>
        </w:numPr>
        <w:spacing w:after="0" w:line="360" w:lineRule="auto"/>
        <w:ind w:left="1080"/>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Definitions of terms</w:t>
      </w:r>
    </w:p>
    <w:p w14:paraId="71B1B678" w14:textId="77777777" w:rsidR="00E004DB" w:rsidRPr="00F2057E" w:rsidRDefault="00E004DB" w:rsidP="00E004DB">
      <w:pPr>
        <w:numPr>
          <w:ilvl w:val="0"/>
          <w:numId w:val="6"/>
        </w:numPr>
        <w:spacing w:after="0" w:line="360" w:lineRule="auto"/>
        <w:ind w:left="1080"/>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Types of nutrients</w:t>
      </w:r>
    </w:p>
    <w:p w14:paraId="49B21A65" w14:textId="77777777" w:rsidR="00E004DB" w:rsidRPr="00F2057E" w:rsidRDefault="00E004DB" w:rsidP="00E004DB">
      <w:pPr>
        <w:numPr>
          <w:ilvl w:val="1"/>
          <w:numId w:val="10"/>
        </w:numPr>
        <w:spacing w:after="0" w:line="360" w:lineRule="auto"/>
        <w:ind w:left="1800"/>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Macro-nutrients</w:t>
      </w:r>
    </w:p>
    <w:p w14:paraId="50AB77D2" w14:textId="77777777" w:rsidR="00E004DB" w:rsidRPr="00F2057E" w:rsidRDefault="00E004DB" w:rsidP="00E004DB">
      <w:pPr>
        <w:numPr>
          <w:ilvl w:val="1"/>
          <w:numId w:val="10"/>
        </w:numPr>
        <w:spacing w:after="0" w:line="360" w:lineRule="auto"/>
        <w:ind w:left="1800"/>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lastRenderedPageBreak/>
        <w:t>Micro-nutrients</w:t>
      </w:r>
    </w:p>
    <w:p w14:paraId="5D20990A" w14:textId="77777777" w:rsidR="00E004DB" w:rsidRPr="00F2057E" w:rsidRDefault="00E004DB" w:rsidP="00E004DB">
      <w:pPr>
        <w:numPr>
          <w:ilvl w:val="0"/>
          <w:numId w:val="6"/>
        </w:numPr>
        <w:spacing w:after="0" w:line="360" w:lineRule="auto"/>
        <w:ind w:left="1080"/>
        <w:jc w:val="both"/>
        <w:rPr>
          <w:rFonts w:ascii="Times New Roman" w:hAnsi="Times New Roman"/>
          <w:sz w:val="24"/>
          <w:szCs w:val="24"/>
        </w:rPr>
      </w:pPr>
      <w:r w:rsidRPr="00F2057E">
        <w:rPr>
          <w:rFonts w:ascii="Times New Roman" w:hAnsi="Times New Roman"/>
          <w:sz w:val="24"/>
          <w:szCs w:val="24"/>
        </w:rPr>
        <w:t>Diet Planning Guides</w:t>
      </w:r>
    </w:p>
    <w:p w14:paraId="469C0819" w14:textId="77777777" w:rsidR="00E004DB" w:rsidRPr="00F2057E" w:rsidRDefault="00E004DB" w:rsidP="00E004DB">
      <w:pPr>
        <w:numPr>
          <w:ilvl w:val="0"/>
          <w:numId w:val="6"/>
        </w:numPr>
        <w:spacing w:after="0" w:line="360" w:lineRule="auto"/>
        <w:ind w:left="1080"/>
        <w:jc w:val="both"/>
        <w:rPr>
          <w:rFonts w:ascii="Times New Roman" w:hAnsi="Times New Roman"/>
          <w:sz w:val="24"/>
          <w:szCs w:val="24"/>
          <w:lang w:val="en-ZW"/>
        </w:rPr>
      </w:pPr>
      <w:r w:rsidRPr="00F2057E">
        <w:rPr>
          <w:rFonts w:ascii="Times New Roman" w:hAnsi="Times New Roman"/>
          <w:sz w:val="24"/>
          <w:szCs w:val="24"/>
          <w:lang w:val="en-ZW"/>
        </w:rPr>
        <w:t>Making Dietary Recommendations</w:t>
      </w:r>
    </w:p>
    <w:p w14:paraId="6AEF7D66" w14:textId="77777777" w:rsidR="00E004DB" w:rsidRPr="00F2057E" w:rsidRDefault="00E004DB" w:rsidP="00E004DB">
      <w:pPr>
        <w:numPr>
          <w:ilvl w:val="0"/>
          <w:numId w:val="6"/>
        </w:numPr>
        <w:spacing w:after="0" w:line="360" w:lineRule="auto"/>
        <w:ind w:left="1080"/>
        <w:jc w:val="both"/>
        <w:rPr>
          <w:rFonts w:ascii="Times New Roman" w:hAnsi="Times New Roman"/>
          <w:sz w:val="24"/>
          <w:szCs w:val="24"/>
          <w:lang w:val="en-ZW"/>
        </w:rPr>
      </w:pPr>
      <w:r w:rsidRPr="00F2057E">
        <w:rPr>
          <w:rFonts w:ascii="Times New Roman" w:hAnsi="Times New Roman"/>
          <w:sz w:val="24"/>
          <w:szCs w:val="24"/>
          <w:lang w:val="en-ZW"/>
        </w:rPr>
        <w:t>Nutrition literacy</w:t>
      </w:r>
    </w:p>
    <w:p w14:paraId="00AA957D" w14:textId="77777777" w:rsidR="00E004DB" w:rsidRPr="00F2057E" w:rsidRDefault="00E004DB" w:rsidP="00E004DB">
      <w:pPr>
        <w:numPr>
          <w:ilvl w:val="0"/>
          <w:numId w:val="6"/>
        </w:numPr>
        <w:spacing w:after="0" w:line="360" w:lineRule="auto"/>
        <w:ind w:left="1080"/>
        <w:jc w:val="both"/>
        <w:rPr>
          <w:rFonts w:ascii="Times New Roman" w:hAnsi="Times New Roman"/>
          <w:sz w:val="24"/>
          <w:szCs w:val="24"/>
          <w:lang w:val="en-ZW"/>
        </w:rPr>
      </w:pPr>
      <w:r w:rsidRPr="00F2057E">
        <w:rPr>
          <w:rFonts w:ascii="Times New Roman" w:hAnsi="Times New Roman"/>
          <w:sz w:val="24"/>
          <w:szCs w:val="24"/>
          <w:lang w:val="en-ZW"/>
        </w:rPr>
        <w:t>Malnutrition</w:t>
      </w:r>
    </w:p>
    <w:p w14:paraId="2B359163" w14:textId="77777777" w:rsidR="00E004DB" w:rsidRPr="00F2057E" w:rsidRDefault="00E004DB" w:rsidP="00E004DB">
      <w:pPr>
        <w:numPr>
          <w:ilvl w:val="0"/>
          <w:numId w:val="6"/>
        </w:numPr>
        <w:spacing w:after="0" w:line="360" w:lineRule="auto"/>
        <w:ind w:left="1080"/>
        <w:jc w:val="both"/>
        <w:rPr>
          <w:rFonts w:ascii="Times New Roman" w:hAnsi="Times New Roman"/>
          <w:sz w:val="24"/>
          <w:szCs w:val="24"/>
          <w:lang w:val="en-ZW"/>
        </w:rPr>
      </w:pPr>
      <w:r w:rsidRPr="00F2057E">
        <w:rPr>
          <w:rFonts w:ascii="Times New Roman" w:hAnsi="Times New Roman"/>
          <w:sz w:val="24"/>
          <w:szCs w:val="24"/>
          <w:lang w:val="en-ZW"/>
        </w:rPr>
        <w:t>Diet and Chronic Diseases</w:t>
      </w:r>
    </w:p>
    <w:p w14:paraId="4117468D" w14:textId="77777777" w:rsidR="00E004DB" w:rsidRPr="00F2057E" w:rsidRDefault="00E004DB" w:rsidP="00E004DB">
      <w:pPr>
        <w:numPr>
          <w:ilvl w:val="0"/>
          <w:numId w:val="6"/>
        </w:numPr>
        <w:spacing w:after="0" w:line="360" w:lineRule="auto"/>
        <w:ind w:left="1080"/>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Food hygiene and regulations</w:t>
      </w:r>
    </w:p>
    <w:p w14:paraId="34FA6E6C" w14:textId="77777777" w:rsidR="00E004DB" w:rsidRPr="00F2057E" w:rsidRDefault="00E004DB" w:rsidP="00E004DB">
      <w:pPr>
        <w:numPr>
          <w:ilvl w:val="0"/>
          <w:numId w:val="6"/>
        </w:numPr>
        <w:spacing w:after="0" w:line="360" w:lineRule="auto"/>
        <w:ind w:left="1080"/>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Food handling and preservation</w:t>
      </w:r>
    </w:p>
    <w:p w14:paraId="066AE347" w14:textId="77777777" w:rsidR="00E004DB" w:rsidRPr="00F2057E" w:rsidRDefault="00E004DB" w:rsidP="00E004DB">
      <w:pPr>
        <w:numPr>
          <w:ilvl w:val="0"/>
          <w:numId w:val="6"/>
        </w:numPr>
        <w:spacing w:after="0" w:line="360" w:lineRule="auto"/>
        <w:ind w:left="1080"/>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Food preparation and processing</w:t>
      </w:r>
    </w:p>
    <w:p w14:paraId="4D9DDD8E" w14:textId="77777777" w:rsidR="00E004DB" w:rsidRPr="00F2057E" w:rsidRDefault="00E004DB" w:rsidP="00E004DB">
      <w:pPr>
        <w:numPr>
          <w:ilvl w:val="0"/>
          <w:numId w:val="6"/>
        </w:numPr>
        <w:spacing w:after="0" w:line="360" w:lineRule="auto"/>
        <w:ind w:left="1080"/>
        <w:jc w:val="both"/>
        <w:rPr>
          <w:rFonts w:ascii="Times New Roman" w:hAnsi="Times New Roman"/>
          <w:sz w:val="24"/>
          <w:szCs w:val="24"/>
        </w:rPr>
      </w:pPr>
      <w:r w:rsidRPr="00F2057E">
        <w:rPr>
          <w:rFonts w:ascii="Times New Roman" w:hAnsi="Times New Roman"/>
          <w:sz w:val="24"/>
          <w:szCs w:val="24"/>
        </w:rPr>
        <w:t>Changing Food Habits</w:t>
      </w:r>
    </w:p>
    <w:p w14:paraId="3C49645B" w14:textId="77777777" w:rsidR="00E004DB" w:rsidRPr="00F2057E" w:rsidRDefault="00E004DB" w:rsidP="00E004DB">
      <w:pPr>
        <w:numPr>
          <w:ilvl w:val="0"/>
          <w:numId w:val="6"/>
        </w:numPr>
        <w:spacing w:after="0" w:line="360" w:lineRule="auto"/>
        <w:ind w:left="1080"/>
        <w:jc w:val="both"/>
        <w:rPr>
          <w:rFonts w:ascii="Times New Roman" w:hAnsi="Times New Roman"/>
          <w:sz w:val="24"/>
          <w:szCs w:val="24"/>
        </w:rPr>
      </w:pPr>
      <w:r w:rsidRPr="00F2057E">
        <w:rPr>
          <w:rFonts w:ascii="Times New Roman" w:hAnsi="Times New Roman"/>
          <w:sz w:val="24"/>
          <w:szCs w:val="24"/>
        </w:rPr>
        <w:t>Exercise and Sports Nutrition</w:t>
      </w:r>
    </w:p>
    <w:p w14:paraId="669BD3BE" w14:textId="77777777" w:rsidR="00E004DB" w:rsidRPr="00F2057E" w:rsidRDefault="00E004DB" w:rsidP="00E004DB">
      <w:pPr>
        <w:numPr>
          <w:ilvl w:val="0"/>
          <w:numId w:val="6"/>
        </w:numPr>
        <w:spacing w:after="0" w:line="360" w:lineRule="auto"/>
        <w:ind w:left="1080"/>
        <w:jc w:val="both"/>
        <w:rPr>
          <w:rFonts w:ascii="Times New Roman" w:hAnsi="Times New Roman"/>
          <w:sz w:val="24"/>
          <w:szCs w:val="24"/>
        </w:rPr>
      </w:pPr>
      <w:r w:rsidRPr="00F2057E">
        <w:rPr>
          <w:rFonts w:ascii="Times New Roman" w:hAnsi="Times New Roman"/>
          <w:sz w:val="24"/>
          <w:szCs w:val="24"/>
        </w:rPr>
        <w:t>Food Toxins</w:t>
      </w:r>
    </w:p>
    <w:p w14:paraId="03171451" w14:textId="77777777" w:rsidR="00E004DB" w:rsidRPr="00F2057E" w:rsidRDefault="00E004DB" w:rsidP="00E004DB">
      <w:pPr>
        <w:spacing w:after="0" w:line="360" w:lineRule="auto"/>
        <w:jc w:val="both"/>
        <w:rPr>
          <w:rFonts w:ascii="Times New Roman" w:hAnsi="Times New Roman"/>
          <w:sz w:val="24"/>
          <w:szCs w:val="24"/>
        </w:rPr>
      </w:pPr>
    </w:p>
    <w:p w14:paraId="0551E7CE"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rPr>
      </w:pPr>
      <w:bookmarkStart w:id="12" w:name="_Toc429398036"/>
      <w:r w:rsidRPr="00F2057E">
        <w:rPr>
          <w:rFonts w:ascii="Times New Roman" w:eastAsia="Times New Roman" w:hAnsi="Times New Roman"/>
          <w:b/>
          <w:bCs/>
          <w:kern w:val="32"/>
          <w:sz w:val="24"/>
          <w:szCs w:val="32"/>
        </w:rPr>
        <w:t>POST-HARVEST AND MARKETING MANAGEMENT (MFS 505)</w:t>
      </w:r>
      <w:bookmarkEnd w:id="12"/>
    </w:p>
    <w:p w14:paraId="3236737F" w14:textId="77777777" w:rsidR="00E004DB" w:rsidRPr="00F2057E" w:rsidRDefault="00E004DB" w:rsidP="00E004DB">
      <w:pPr>
        <w:spacing w:after="0" w:line="360" w:lineRule="auto"/>
        <w:rPr>
          <w:rFonts w:ascii="Times New Roman" w:hAnsi="Times New Roman"/>
          <w:b/>
          <w:sz w:val="24"/>
          <w:szCs w:val="24"/>
        </w:rPr>
      </w:pPr>
      <w:r w:rsidRPr="00F2057E">
        <w:rPr>
          <w:rFonts w:ascii="Times New Roman" w:hAnsi="Times New Roman"/>
          <w:b/>
          <w:sz w:val="24"/>
          <w:szCs w:val="24"/>
        </w:rPr>
        <w:t>Preamble</w:t>
      </w:r>
    </w:p>
    <w:p w14:paraId="6DF9A8AC" w14:textId="77777777" w:rsidR="00E004DB" w:rsidRPr="00F2057E" w:rsidRDefault="00E004DB" w:rsidP="00E004DB">
      <w:pPr>
        <w:spacing w:after="0" w:line="360" w:lineRule="auto"/>
        <w:jc w:val="both"/>
        <w:rPr>
          <w:rFonts w:ascii="Times New Roman" w:hAnsi="Times New Roman"/>
          <w:sz w:val="24"/>
          <w:szCs w:val="24"/>
        </w:rPr>
      </w:pPr>
      <w:r w:rsidRPr="00F2057E">
        <w:rPr>
          <w:rFonts w:ascii="Times New Roman" w:hAnsi="Times New Roman"/>
          <w:sz w:val="24"/>
          <w:szCs w:val="24"/>
        </w:rPr>
        <w:t>Post-harvest activities are an integral part of the food production system, and the aim of this course is to enable students to be able to promote best practices for post-harvest handling and management along the entire food supply chain, focusing on a broad spectrum of operations and stakeholders in traditional and modern marketing systems. The ultimate goal of the system is to deliver high quality, safe food to consumers. The course will consider post-harvest processes both at farm and industrial level. Traditional processing technologies used at village level will be discussed in relation to modern day technologies. The course will also explore the available options of improving some of the traditional technologies to increase productivity. Recent developments in the processing and marketing of agricultural produce will also</w:t>
      </w:r>
      <w:r>
        <w:rPr>
          <w:rFonts w:ascii="Times New Roman" w:hAnsi="Times New Roman"/>
          <w:sz w:val="24"/>
          <w:szCs w:val="24"/>
        </w:rPr>
        <w:t xml:space="preserve"> be</w:t>
      </w:r>
      <w:r w:rsidRPr="00F2057E">
        <w:rPr>
          <w:rFonts w:ascii="Times New Roman" w:hAnsi="Times New Roman"/>
          <w:sz w:val="24"/>
          <w:szCs w:val="24"/>
        </w:rPr>
        <w:t xml:space="preserve"> cover</w:t>
      </w:r>
      <w:r>
        <w:rPr>
          <w:rFonts w:ascii="Times New Roman" w:hAnsi="Times New Roman"/>
          <w:sz w:val="24"/>
          <w:szCs w:val="24"/>
        </w:rPr>
        <w:t>ed</w:t>
      </w:r>
      <w:r w:rsidRPr="00F2057E">
        <w:rPr>
          <w:rFonts w:ascii="Times New Roman" w:hAnsi="Times New Roman"/>
          <w:sz w:val="24"/>
          <w:szCs w:val="24"/>
        </w:rPr>
        <w:t xml:space="preserve">. </w:t>
      </w:r>
    </w:p>
    <w:p w14:paraId="1DC8D103" w14:textId="77777777" w:rsidR="00E004DB" w:rsidRPr="00F2057E" w:rsidRDefault="00E004DB" w:rsidP="00E004DB">
      <w:pPr>
        <w:spacing w:after="0" w:line="360" w:lineRule="auto"/>
        <w:jc w:val="both"/>
        <w:rPr>
          <w:rFonts w:ascii="Times New Roman" w:hAnsi="Times New Roman"/>
          <w:sz w:val="24"/>
          <w:szCs w:val="24"/>
        </w:rPr>
      </w:pPr>
    </w:p>
    <w:p w14:paraId="3C0723C0" w14:textId="77777777" w:rsidR="00E004DB" w:rsidRPr="00F2057E" w:rsidRDefault="00E004DB" w:rsidP="00E004DB">
      <w:pPr>
        <w:spacing w:after="0" w:line="360" w:lineRule="auto"/>
        <w:jc w:val="both"/>
        <w:rPr>
          <w:rFonts w:ascii="Times New Roman" w:hAnsi="Times New Roman"/>
          <w:b/>
          <w:sz w:val="24"/>
          <w:szCs w:val="24"/>
        </w:rPr>
      </w:pPr>
      <w:r w:rsidRPr="00F2057E">
        <w:rPr>
          <w:rFonts w:ascii="Times New Roman" w:hAnsi="Times New Roman"/>
          <w:b/>
          <w:sz w:val="24"/>
          <w:szCs w:val="24"/>
        </w:rPr>
        <w:t>Course content</w:t>
      </w:r>
    </w:p>
    <w:p w14:paraId="78F35769" w14:textId="77777777" w:rsidR="00E004DB" w:rsidRPr="00F2057E" w:rsidRDefault="00E004DB" w:rsidP="00E004DB">
      <w:pPr>
        <w:spacing w:after="0" w:line="360" w:lineRule="auto"/>
        <w:jc w:val="both"/>
        <w:rPr>
          <w:rFonts w:ascii="Times New Roman" w:hAnsi="Times New Roman"/>
          <w:sz w:val="24"/>
          <w:szCs w:val="24"/>
        </w:rPr>
      </w:pPr>
      <w:r w:rsidRPr="00F2057E">
        <w:rPr>
          <w:rFonts w:ascii="Times New Roman" w:hAnsi="Times New Roman"/>
          <w:sz w:val="24"/>
          <w:szCs w:val="24"/>
        </w:rPr>
        <w:t>The course will also cover the following aspects:</w:t>
      </w:r>
    </w:p>
    <w:p w14:paraId="2A6D4F1B" w14:textId="77777777" w:rsidR="00E004DB" w:rsidRPr="00F2057E" w:rsidRDefault="00E004DB" w:rsidP="00E004DB">
      <w:pPr>
        <w:numPr>
          <w:ilvl w:val="0"/>
          <w:numId w:val="26"/>
        </w:numPr>
        <w:spacing w:after="0" w:line="360" w:lineRule="auto"/>
        <w:ind w:left="1080"/>
        <w:rPr>
          <w:rFonts w:ascii="Times New Roman" w:hAnsi="Times New Roman"/>
          <w:sz w:val="24"/>
          <w:szCs w:val="24"/>
        </w:rPr>
      </w:pPr>
      <w:r w:rsidRPr="00F2057E">
        <w:rPr>
          <w:rFonts w:ascii="Times New Roman" w:hAnsi="Times New Roman"/>
          <w:sz w:val="24"/>
          <w:szCs w:val="24"/>
        </w:rPr>
        <w:t xml:space="preserve">Crop characteristics </w:t>
      </w:r>
    </w:p>
    <w:p w14:paraId="3E80914E" w14:textId="77777777" w:rsidR="00E004DB" w:rsidRPr="00F2057E" w:rsidRDefault="00E004DB" w:rsidP="00E004DB">
      <w:pPr>
        <w:numPr>
          <w:ilvl w:val="0"/>
          <w:numId w:val="24"/>
        </w:numPr>
        <w:spacing w:after="0" w:line="360" w:lineRule="auto"/>
        <w:ind w:left="1080"/>
        <w:rPr>
          <w:rFonts w:ascii="Times New Roman" w:hAnsi="Times New Roman"/>
          <w:sz w:val="24"/>
          <w:szCs w:val="24"/>
        </w:rPr>
      </w:pPr>
      <w:r w:rsidRPr="00F2057E">
        <w:rPr>
          <w:rFonts w:ascii="Times New Roman" w:hAnsi="Times New Roman"/>
          <w:sz w:val="24"/>
          <w:szCs w:val="24"/>
        </w:rPr>
        <w:t xml:space="preserve">Maturity indices of horticultural crops </w:t>
      </w:r>
    </w:p>
    <w:p w14:paraId="655336A6" w14:textId="77777777" w:rsidR="00E004DB" w:rsidRPr="00F2057E" w:rsidRDefault="00E004DB" w:rsidP="00E004DB">
      <w:pPr>
        <w:numPr>
          <w:ilvl w:val="0"/>
          <w:numId w:val="24"/>
        </w:numPr>
        <w:spacing w:after="0" w:line="360" w:lineRule="auto"/>
        <w:ind w:left="1080"/>
        <w:rPr>
          <w:rFonts w:ascii="Times New Roman" w:hAnsi="Times New Roman"/>
          <w:sz w:val="24"/>
          <w:szCs w:val="24"/>
        </w:rPr>
      </w:pPr>
      <w:r w:rsidRPr="00F2057E">
        <w:rPr>
          <w:rFonts w:ascii="Times New Roman" w:hAnsi="Times New Roman"/>
          <w:sz w:val="24"/>
          <w:szCs w:val="24"/>
        </w:rPr>
        <w:t xml:space="preserve">Pre-harvest crop management practices </w:t>
      </w:r>
    </w:p>
    <w:p w14:paraId="44646BED" w14:textId="77777777" w:rsidR="00E004DB" w:rsidRPr="00F2057E" w:rsidRDefault="00E004DB" w:rsidP="00E004DB">
      <w:pPr>
        <w:numPr>
          <w:ilvl w:val="0"/>
          <w:numId w:val="24"/>
        </w:numPr>
        <w:spacing w:after="0" w:line="360" w:lineRule="auto"/>
        <w:ind w:left="1080"/>
        <w:rPr>
          <w:rFonts w:ascii="Times New Roman" w:hAnsi="Times New Roman"/>
          <w:sz w:val="24"/>
          <w:szCs w:val="24"/>
        </w:rPr>
      </w:pPr>
      <w:r w:rsidRPr="00F2057E">
        <w:rPr>
          <w:rFonts w:ascii="Times New Roman" w:hAnsi="Times New Roman"/>
          <w:sz w:val="24"/>
          <w:szCs w:val="24"/>
        </w:rPr>
        <w:t>Harvesting and its relationship with quality</w:t>
      </w:r>
    </w:p>
    <w:p w14:paraId="5B8D32F8" w14:textId="77777777" w:rsidR="00E004DB" w:rsidRPr="00F2057E" w:rsidRDefault="00E004DB" w:rsidP="00E004DB">
      <w:pPr>
        <w:numPr>
          <w:ilvl w:val="0"/>
          <w:numId w:val="24"/>
        </w:numPr>
        <w:spacing w:after="0" w:line="360" w:lineRule="auto"/>
        <w:ind w:left="1080"/>
        <w:rPr>
          <w:rFonts w:ascii="Times New Roman" w:hAnsi="Times New Roman"/>
          <w:sz w:val="24"/>
          <w:szCs w:val="24"/>
        </w:rPr>
      </w:pPr>
      <w:r w:rsidRPr="00F2057E">
        <w:rPr>
          <w:rFonts w:ascii="Times New Roman" w:hAnsi="Times New Roman"/>
          <w:sz w:val="24"/>
          <w:szCs w:val="24"/>
        </w:rPr>
        <w:t>Post-harvest treatments</w:t>
      </w:r>
    </w:p>
    <w:p w14:paraId="52E9460F" w14:textId="77777777" w:rsidR="00E004DB" w:rsidRPr="00F2057E" w:rsidRDefault="00E004DB" w:rsidP="00E004DB">
      <w:pPr>
        <w:numPr>
          <w:ilvl w:val="0"/>
          <w:numId w:val="25"/>
        </w:numPr>
        <w:spacing w:after="0" w:line="360" w:lineRule="auto"/>
        <w:ind w:left="1080"/>
        <w:rPr>
          <w:rFonts w:ascii="Times New Roman" w:hAnsi="Times New Roman"/>
          <w:sz w:val="24"/>
          <w:szCs w:val="24"/>
        </w:rPr>
      </w:pPr>
      <w:r w:rsidRPr="00F2057E">
        <w:rPr>
          <w:rFonts w:ascii="Times New Roman" w:hAnsi="Times New Roman"/>
          <w:sz w:val="24"/>
          <w:szCs w:val="24"/>
        </w:rPr>
        <w:t xml:space="preserve">Major storage pests and diseases, </w:t>
      </w:r>
    </w:p>
    <w:p w14:paraId="5A3191DA" w14:textId="77777777" w:rsidR="00E004DB" w:rsidRPr="00F2057E" w:rsidRDefault="00E004DB" w:rsidP="00E004DB">
      <w:pPr>
        <w:numPr>
          <w:ilvl w:val="0"/>
          <w:numId w:val="25"/>
        </w:numPr>
        <w:spacing w:after="0" w:line="360" w:lineRule="auto"/>
        <w:ind w:left="1080"/>
        <w:rPr>
          <w:rFonts w:ascii="Times New Roman" w:hAnsi="Times New Roman"/>
          <w:sz w:val="24"/>
          <w:szCs w:val="24"/>
        </w:rPr>
      </w:pPr>
      <w:r w:rsidRPr="00F2057E">
        <w:rPr>
          <w:rFonts w:ascii="Times New Roman" w:hAnsi="Times New Roman"/>
          <w:sz w:val="24"/>
          <w:szCs w:val="24"/>
        </w:rPr>
        <w:lastRenderedPageBreak/>
        <w:t>Management of storage pests and disease</w:t>
      </w:r>
    </w:p>
    <w:p w14:paraId="3AB54152" w14:textId="77777777" w:rsidR="00E004DB" w:rsidRPr="00F2057E" w:rsidRDefault="00E004DB" w:rsidP="00E004DB">
      <w:pPr>
        <w:numPr>
          <w:ilvl w:val="0"/>
          <w:numId w:val="25"/>
        </w:numPr>
        <w:spacing w:after="0" w:line="360" w:lineRule="auto"/>
        <w:ind w:left="1080"/>
        <w:rPr>
          <w:rFonts w:ascii="Times New Roman" w:hAnsi="Times New Roman"/>
          <w:sz w:val="24"/>
          <w:szCs w:val="24"/>
        </w:rPr>
      </w:pPr>
      <w:r w:rsidRPr="00F2057E">
        <w:rPr>
          <w:rFonts w:ascii="Times New Roman" w:hAnsi="Times New Roman"/>
          <w:sz w:val="24"/>
          <w:szCs w:val="24"/>
        </w:rPr>
        <w:t>Pesticides used in grain protection</w:t>
      </w:r>
    </w:p>
    <w:p w14:paraId="5697BA8F" w14:textId="77777777" w:rsidR="00E004DB" w:rsidRPr="00F2057E" w:rsidRDefault="00E004DB" w:rsidP="00E004DB">
      <w:pPr>
        <w:numPr>
          <w:ilvl w:val="0"/>
          <w:numId w:val="25"/>
        </w:numPr>
        <w:spacing w:after="0" w:line="360" w:lineRule="auto"/>
        <w:ind w:left="1080"/>
        <w:rPr>
          <w:rFonts w:ascii="Times New Roman" w:hAnsi="Times New Roman"/>
          <w:sz w:val="24"/>
          <w:szCs w:val="24"/>
        </w:rPr>
      </w:pPr>
      <w:r w:rsidRPr="00F2057E">
        <w:rPr>
          <w:rFonts w:ascii="Times New Roman" w:hAnsi="Times New Roman"/>
          <w:sz w:val="24"/>
          <w:szCs w:val="24"/>
        </w:rPr>
        <w:t>Hygiene</w:t>
      </w:r>
    </w:p>
    <w:p w14:paraId="15DCDCA3" w14:textId="77777777" w:rsidR="00E004DB" w:rsidRPr="00F2057E" w:rsidRDefault="00E004DB" w:rsidP="00E004DB">
      <w:pPr>
        <w:numPr>
          <w:ilvl w:val="0"/>
          <w:numId w:val="25"/>
        </w:numPr>
        <w:spacing w:after="0" w:line="360" w:lineRule="auto"/>
        <w:ind w:left="1080"/>
        <w:rPr>
          <w:rFonts w:ascii="Times New Roman" w:hAnsi="Times New Roman"/>
          <w:sz w:val="24"/>
          <w:szCs w:val="24"/>
        </w:rPr>
      </w:pPr>
      <w:r w:rsidRPr="00F2057E">
        <w:rPr>
          <w:rFonts w:ascii="Times New Roman" w:hAnsi="Times New Roman"/>
          <w:sz w:val="24"/>
          <w:szCs w:val="24"/>
        </w:rPr>
        <w:t>Meat preservation methods</w:t>
      </w:r>
    </w:p>
    <w:p w14:paraId="55092724" w14:textId="77777777" w:rsidR="00E004DB" w:rsidRPr="00F2057E" w:rsidRDefault="00E004DB" w:rsidP="00E004DB">
      <w:pPr>
        <w:numPr>
          <w:ilvl w:val="0"/>
          <w:numId w:val="25"/>
        </w:numPr>
        <w:spacing w:after="0" w:line="360" w:lineRule="auto"/>
        <w:ind w:left="1080"/>
        <w:rPr>
          <w:rFonts w:ascii="Times New Roman" w:hAnsi="Times New Roman"/>
          <w:sz w:val="24"/>
          <w:szCs w:val="24"/>
        </w:rPr>
      </w:pPr>
      <w:r w:rsidRPr="00F2057E">
        <w:rPr>
          <w:rFonts w:ascii="Times New Roman" w:hAnsi="Times New Roman"/>
          <w:sz w:val="24"/>
          <w:szCs w:val="24"/>
        </w:rPr>
        <w:t>Fundamentals of marketing</w:t>
      </w:r>
    </w:p>
    <w:p w14:paraId="5B2F6652" w14:textId="77777777" w:rsidR="00E004DB" w:rsidRPr="00F2057E" w:rsidRDefault="00E004DB" w:rsidP="00E004DB">
      <w:pPr>
        <w:numPr>
          <w:ilvl w:val="0"/>
          <w:numId w:val="25"/>
        </w:numPr>
        <w:spacing w:after="0" w:line="360" w:lineRule="auto"/>
        <w:ind w:left="1080"/>
        <w:rPr>
          <w:rFonts w:ascii="Times New Roman" w:hAnsi="Times New Roman"/>
          <w:sz w:val="24"/>
          <w:szCs w:val="24"/>
        </w:rPr>
      </w:pPr>
      <w:r w:rsidRPr="00F2057E">
        <w:rPr>
          <w:rFonts w:ascii="Times New Roman" w:hAnsi="Times New Roman"/>
          <w:sz w:val="24"/>
          <w:szCs w:val="24"/>
        </w:rPr>
        <w:t>Strategic marketing management</w:t>
      </w:r>
    </w:p>
    <w:p w14:paraId="44753440" w14:textId="77777777" w:rsidR="00E004DB" w:rsidRPr="00F2057E" w:rsidRDefault="00E004DB" w:rsidP="00E004DB">
      <w:pPr>
        <w:numPr>
          <w:ilvl w:val="0"/>
          <w:numId w:val="28"/>
        </w:numPr>
        <w:spacing w:after="0" w:line="360" w:lineRule="auto"/>
        <w:rPr>
          <w:rFonts w:ascii="Times New Roman" w:hAnsi="Times New Roman"/>
          <w:sz w:val="24"/>
          <w:szCs w:val="24"/>
        </w:rPr>
      </w:pPr>
      <w:r w:rsidRPr="00F2057E">
        <w:rPr>
          <w:rFonts w:ascii="Times New Roman" w:hAnsi="Times New Roman"/>
          <w:bCs/>
          <w:sz w:val="24"/>
          <w:szCs w:val="24"/>
        </w:rPr>
        <w:t>Market Mix</w:t>
      </w:r>
      <w:r w:rsidRPr="00F2057E">
        <w:rPr>
          <w:rFonts w:ascii="Times New Roman" w:hAnsi="Times New Roman"/>
          <w:sz w:val="24"/>
          <w:szCs w:val="24"/>
        </w:rPr>
        <w:t xml:space="preserve"> and channels of distribution</w:t>
      </w:r>
    </w:p>
    <w:p w14:paraId="5F625AA2" w14:textId="77777777" w:rsidR="00E004DB" w:rsidRPr="00F2057E" w:rsidRDefault="00E004DB" w:rsidP="00E004DB">
      <w:pPr>
        <w:numPr>
          <w:ilvl w:val="0"/>
          <w:numId w:val="28"/>
        </w:numPr>
        <w:spacing w:after="0" w:line="360" w:lineRule="auto"/>
        <w:rPr>
          <w:rFonts w:ascii="Times New Roman" w:hAnsi="Times New Roman"/>
          <w:sz w:val="24"/>
          <w:szCs w:val="24"/>
        </w:rPr>
      </w:pPr>
      <w:r w:rsidRPr="00F2057E">
        <w:rPr>
          <w:rFonts w:ascii="Times New Roman" w:hAnsi="Times New Roman"/>
          <w:sz w:val="24"/>
          <w:szCs w:val="24"/>
        </w:rPr>
        <w:t>Degrees of market competition</w:t>
      </w:r>
    </w:p>
    <w:p w14:paraId="5B3BDB75" w14:textId="77777777" w:rsidR="00E004DB" w:rsidRPr="00F2057E" w:rsidRDefault="00E004DB" w:rsidP="00E004DB">
      <w:pPr>
        <w:numPr>
          <w:ilvl w:val="0"/>
          <w:numId w:val="28"/>
        </w:numPr>
        <w:spacing w:after="0" w:line="360" w:lineRule="auto"/>
        <w:rPr>
          <w:rFonts w:ascii="Times New Roman" w:hAnsi="Times New Roman"/>
          <w:sz w:val="24"/>
          <w:szCs w:val="24"/>
        </w:rPr>
      </w:pPr>
      <w:r w:rsidRPr="00F2057E">
        <w:rPr>
          <w:rFonts w:ascii="Times New Roman" w:hAnsi="Times New Roman"/>
          <w:sz w:val="24"/>
          <w:szCs w:val="24"/>
        </w:rPr>
        <w:t>Market segmentation</w:t>
      </w:r>
    </w:p>
    <w:p w14:paraId="225EF2D8" w14:textId="77777777" w:rsidR="00E004DB" w:rsidRPr="00F2057E" w:rsidRDefault="00E004DB" w:rsidP="00E004DB">
      <w:pPr>
        <w:numPr>
          <w:ilvl w:val="0"/>
          <w:numId w:val="28"/>
        </w:numPr>
        <w:spacing w:after="0" w:line="360" w:lineRule="auto"/>
        <w:rPr>
          <w:rFonts w:ascii="Times New Roman" w:hAnsi="Times New Roman"/>
          <w:sz w:val="24"/>
          <w:szCs w:val="24"/>
        </w:rPr>
      </w:pPr>
      <w:r w:rsidRPr="00F2057E">
        <w:rPr>
          <w:rFonts w:ascii="Times New Roman" w:hAnsi="Times New Roman"/>
          <w:sz w:val="24"/>
          <w:szCs w:val="24"/>
        </w:rPr>
        <w:t>Product pricing and marketing costs</w:t>
      </w:r>
    </w:p>
    <w:p w14:paraId="2F970C0E"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rPr>
      </w:pPr>
      <w:bookmarkStart w:id="13" w:name="_Toc429398037"/>
    </w:p>
    <w:p w14:paraId="7C12F65F"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rPr>
      </w:pPr>
      <w:r w:rsidRPr="00F2057E">
        <w:rPr>
          <w:rFonts w:ascii="Times New Roman" w:eastAsia="Times New Roman" w:hAnsi="Times New Roman"/>
          <w:b/>
          <w:bCs/>
          <w:kern w:val="32"/>
          <w:sz w:val="24"/>
          <w:szCs w:val="32"/>
        </w:rPr>
        <w:t>FOOD SYSTEMS AND VALUE CHAIN MANAGEMENT (MFS 506)</w:t>
      </w:r>
      <w:bookmarkEnd w:id="13"/>
    </w:p>
    <w:p w14:paraId="7E8292EB" w14:textId="77777777" w:rsidR="00E004DB" w:rsidRPr="00F2057E" w:rsidRDefault="00E004DB" w:rsidP="00E004DB">
      <w:pPr>
        <w:spacing w:after="0" w:line="360" w:lineRule="auto"/>
        <w:jc w:val="both"/>
        <w:rPr>
          <w:rFonts w:ascii="Times New Roman" w:hAnsi="Times New Roman"/>
          <w:b/>
          <w:sz w:val="24"/>
          <w:szCs w:val="24"/>
        </w:rPr>
      </w:pPr>
      <w:r w:rsidRPr="00F2057E">
        <w:rPr>
          <w:rFonts w:ascii="Times New Roman" w:hAnsi="Times New Roman"/>
          <w:b/>
          <w:sz w:val="24"/>
          <w:szCs w:val="24"/>
        </w:rPr>
        <w:t>Preamble</w:t>
      </w:r>
    </w:p>
    <w:p w14:paraId="724B3DAD" w14:textId="77777777" w:rsidR="00E004DB" w:rsidRPr="00F2057E" w:rsidRDefault="00E004DB" w:rsidP="00E004DB">
      <w:pPr>
        <w:spacing w:after="0" w:line="360" w:lineRule="auto"/>
        <w:jc w:val="both"/>
        <w:rPr>
          <w:rFonts w:ascii="Times New Roman" w:eastAsia="Times New Roman" w:hAnsi="Times New Roman"/>
          <w:sz w:val="24"/>
          <w:szCs w:val="24"/>
          <w:lang w:val="en-ZW" w:eastAsia="en-ZW"/>
        </w:rPr>
      </w:pPr>
      <w:r w:rsidRPr="00F2057E">
        <w:rPr>
          <w:rFonts w:ascii="Times New Roman" w:hAnsi="Times New Roman"/>
          <w:sz w:val="24"/>
          <w:szCs w:val="24"/>
        </w:rPr>
        <w:t>This course examines the drivers of food security and challenges facing the Zimbabwean food industry from farm through to retail and explicitly examines the role of supply chain management in enhancing the competitiveness of the sector. At the end of the course, students shall be able to identify and analyse all activities involved in the production, processing, transport and consumption of food. The food system includes the governance and economics of food production, its sustainability, the degree to which food</w:t>
      </w:r>
      <w:r>
        <w:rPr>
          <w:rFonts w:ascii="Times New Roman" w:hAnsi="Times New Roman"/>
          <w:sz w:val="24"/>
          <w:szCs w:val="24"/>
        </w:rPr>
        <w:t xml:space="preserve"> is wasted</w:t>
      </w:r>
      <w:r w:rsidRPr="00F2057E">
        <w:rPr>
          <w:rFonts w:ascii="Times New Roman" w:hAnsi="Times New Roman"/>
          <w:sz w:val="24"/>
          <w:szCs w:val="24"/>
        </w:rPr>
        <w:t xml:space="preserve">, and how food production affects the natural environment. Interconnected or interlinked networks, channels and node businesses involved in the provision of products and services required by end customers in a supply chain will also be </w:t>
      </w:r>
      <w:r w:rsidRPr="00F2057E">
        <w:rPr>
          <w:rFonts w:ascii="Times New Roman" w:eastAsia="Times New Roman" w:hAnsi="Times New Roman"/>
          <w:sz w:val="24"/>
          <w:szCs w:val="24"/>
          <w:lang w:val="en-ZW" w:eastAsia="en-ZW"/>
        </w:rPr>
        <w:t xml:space="preserve">addressed. </w:t>
      </w:r>
    </w:p>
    <w:p w14:paraId="4B89FCE0" w14:textId="77777777" w:rsidR="00E004DB" w:rsidRDefault="00E004DB" w:rsidP="00E004DB">
      <w:pPr>
        <w:spacing w:after="0" w:line="360" w:lineRule="auto"/>
        <w:jc w:val="both"/>
        <w:rPr>
          <w:rFonts w:ascii="Times New Roman" w:eastAsia="Times New Roman" w:hAnsi="Times New Roman"/>
          <w:sz w:val="24"/>
          <w:szCs w:val="24"/>
          <w:lang w:val="en-ZW" w:eastAsia="en-ZW"/>
        </w:rPr>
      </w:pPr>
    </w:p>
    <w:p w14:paraId="07B6EDED" w14:textId="77777777" w:rsidR="00E004DB" w:rsidRPr="00F2057E" w:rsidRDefault="00E004DB" w:rsidP="00E004DB">
      <w:pPr>
        <w:spacing w:after="0" w:line="360" w:lineRule="auto"/>
        <w:jc w:val="both"/>
        <w:rPr>
          <w:rFonts w:ascii="Times New Roman" w:eastAsia="Times New Roman" w:hAnsi="Times New Roman"/>
          <w:b/>
          <w:sz w:val="24"/>
          <w:szCs w:val="24"/>
          <w:lang w:val="en-ZW" w:eastAsia="en-ZW"/>
        </w:rPr>
      </w:pPr>
      <w:r w:rsidRPr="00F2057E">
        <w:rPr>
          <w:rFonts w:ascii="Times New Roman" w:eastAsia="Times New Roman" w:hAnsi="Times New Roman"/>
          <w:b/>
          <w:sz w:val="24"/>
          <w:szCs w:val="24"/>
          <w:lang w:val="en-ZW" w:eastAsia="en-ZW"/>
        </w:rPr>
        <w:t>Course content</w:t>
      </w:r>
    </w:p>
    <w:p w14:paraId="0FD25AB1" w14:textId="77777777" w:rsidR="00E004DB" w:rsidRPr="00F2057E" w:rsidRDefault="00E004DB" w:rsidP="00E004DB">
      <w:p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The course will cover the following aspects:</w:t>
      </w:r>
    </w:p>
    <w:p w14:paraId="13EDF79E" w14:textId="77777777" w:rsidR="00E004DB" w:rsidRPr="00F2057E" w:rsidRDefault="00E004DB" w:rsidP="00E004DB">
      <w:pPr>
        <w:numPr>
          <w:ilvl w:val="0"/>
          <w:numId w:val="8"/>
        </w:numPr>
        <w:spacing w:after="0" w:line="360" w:lineRule="auto"/>
        <w:ind w:left="1080"/>
        <w:contextualSpacing/>
        <w:rPr>
          <w:rFonts w:ascii="Times New Roman" w:hAnsi="Times New Roman"/>
          <w:sz w:val="24"/>
          <w:szCs w:val="24"/>
        </w:rPr>
      </w:pPr>
      <w:r w:rsidRPr="00F2057E">
        <w:rPr>
          <w:rFonts w:ascii="Times New Roman" w:hAnsi="Times New Roman"/>
          <w:sz w:val="24"/>
          <w:szCs w:val="24"/>
        </w:rPr>
        <w:t>The changing environment of the global food industry - its challenges and opportunities</w:t>
      </w:r>
    </w:p>
    <w:p w14:paraId="2B412E88" w14:textId="77777777" w:rsidR="00E004DB" w:rsidRPr="00F2057E" w:rsidRDefault="00E004DB" w:rsidP="00E004DB">
      <w:pPr>
        <w:numPr>
          <w:ilvl w:val="0"/>
          <w:numId w:val="8"/>
        </w:numPr>
        <w:spacing w:after="0" w:line="360" w:lineRule="auto"/>
        <w:ind w:left="1080"/>
        <w:contextualSpacing/>
        <w:rPr>
          <w:rFonts w:ascii="Times New Roman" w:hAnsi="Times New Roman"/>
          <w:sz w:val="24"/>
          <w:szCs w:val="24"/>
        </w:rPr>
      </w:pPr>
      <w:r w:rsidRPr="00F2057E">
        <w:rPr>
          <w:rFonts w:ascii="Times New Roman" w:hAnsi="Times New Roman"/>
          <w:sz w:val="24"/>
          <w:szCs w:val="24"/>
        </w:rPr>
        <w:t>Farming as a business</w:t>
      </w:r>
    </w:p>
    <w:p w14:paraId="7EA2F1D7" w14:textId="77777777" w:rsidR="00E004DB" w:rsidRPr="00F2057E" w:rsidRDefault="00E004DB" w:rsidP="00E004DB">
      <w:pPr>
        <w:numPr>
          <w:ilvl w:val="0"/>
          <w:numId w:val="8"/>
        </w:numPr>
        <w:spacing w:after="0" w:line="360" w:lineRule="auto"/>
        <w:ind w:left="1080"/>
        <w:contextualSpacing/>
        <w:rPr>
          <w:rFonts w:ascii="Times New Roman" w:hAnsi="Times New Roman"/>
          <w:sz w:val="24"/>
          <w:szCs w:val="24"/>
        </w:rPr>
      </w:pPr>
      <w:r w:rsidRPr="00F2057E">
        <w:rPr>
          <w:rFonts w:ascii="Times New Roman" w:hAnsi="Times New Roman"/>
          <w:sz w:val="24"/>
          <w:szCs w:val="24"/>
        </w:rPr>
        <w:t>An introduction to the Zimbabwean food industry - its structure, conduct and performance</w:t>
      </w:r>
    </w:p>
    <w:p w14:paraId="4C24CE86" w14:textId="77777777" w:rsidR="00E004DB" w:rsidRPr="00F2057E" w:rsidRDefault="00E004DB" w:rsidP="00E004DB">
      <w:pPr>
        <w:numPr>
          <w:ilvl w:val="0"/>
          <w:numId w:val="8"/>
        </w:numPr>
        <w:spacing w:after="0" w:line="360" w:lineRule="auto"/>
        <w:ind w:left="1080"/>
        <w:contextualSpacing/>
        <w:rPr>
          <w:rFonts w:ascii="Times New Roman" w:hAnsi="Times New Roman"/>
          <w:sz w:val="24"/>
          <w:szCs w:val="24"/>
        </w:rPr>
      </w:pPr>
      <w:r w:rsidRPr="00F2057E">
        <w:rPr>
          <w:rFonts w:ascii="Times New Roman" w:hAnsi="Times New Roman"/>
          <w:sz w:val="24"/>
          <w:szCs w:val="24"/>
        </w:rPr>
        <w:t>Food systems</w:t>
      </w:r>
    </w:p>
    <w:p w14:paraId="3B13C99D" w14:textId="77777777" w:rsidR="00E004DB" w:rsidRPr="00F2057E" w:rsidRDefault="00E004DB" w:rsidP="00E004DB">
      <w:pPr>
        <w:numPr>
          <w:ilvl w:val="1"/>
          <w:numId w:val="9"/>
        </w:numPr>
        <w:spacing w:after="0" w:line="360" w:lineRule="auto"/>
        <w:ind w:left="1800"/>
        <w:contextualSpacing/>
        <w:rPr>
          <w:rFonts w:ascii="Times New Roman" w:hAnsi="Times New Roman"/>
          <w:sz w:val="24"/>
          <w:szCs w:val="24"/>
        </w:rPr>
      </w:pPr>
      <w:r w:rsidRPr="00F2057E">
        <w:rPr>
          <w:rFonts w:ascii="Times New Roman" w:hAnsi="Times New Roman"/>
          <w:sz w:val="24"/>
          <w:szCs w:val="24"/>
        </w:rPr>
        <w:t>Conventional food systems</w:t>
      </w:r>
    </w:p>
    <w:p w14:paraId="012A6B33" w14:textId="77777777" w:rsidR="00E004DB" w:rsidRPr="00F2057E" w:rsidRDefault="00E004DB" w:rsidP="00E004DB">
      <w:pPr>
        <w:numPr>
          <w:ilvl w:val="1"/>
          <w:numId w:val="9"/>
        </w:numPr>
        <w:spacing w:after="0" w:line="360" w:lineRule="auto"/>
        <w:ind w:left="1800"/>
        <w:contextualSpacing/>
        <w:rPr>
          <w:rFonts w:ascii="Times New Roman" w:hAnsi="Times New Roman"/>
          <w:sz w:val="24"/>
          <w:szCs w:val="24"/>
        </w:rPr>
      </w:pPr>
      <w:r w:rsidRPr="00F2057E">
        <w:rPr>
          <w:rFonts w:ascii="Times New Roman" w:hAnsi="Times New Roman"/>
          <w:sz w:val="24"/>
          <w:szCs w:val="24"/>
        </w:rPr>
        <w:t>Alternative food systems</w:t>
      </w:r>
    </w:p>
    <w:p w14:paraId="535F2ADD" w14:textId="77777777" w:rsidR="00E004DB" w:rsidRPr="00F2057E" w:rsidRDefault="00E004DB" w:rsidP="00E004DB">
      <w:pPr>
        <w:numPr>
          <w:ilvl w:val="1"/>
          <w:numId w:val="9"/>
        </w:numPr>
        <w:spacing w:after="0" w:line="360" w:lineRule="auto"/>
        <w:ind w:left="1800"/>
        <w:contextualSpacing/>
        <w:rPr>
          <w:rFonts w:ascii="Times New Roman" w:hAnsi="Times New Roman"/>
          <w:sz w:val="24"/>
          <w:szCs w:val="24"/>
        </w:rPr>
      </w:pPr>
      <w:r w:rsidRPr="00F2057E">
        <w:rPr>
          <w:rFonts w:ascii="Times New Roman" w:hAnsi="Times New Roman"/>
          <w:sz w:val="24"/>
          <w:szCs w:val="24"/>
        </w:rPr>
        <w:t>Transparency</w:t>
      </w:r>
    </w:p>
    <w:p w14:paraId="04FC47FE" w14:textId="77777777" w:rsidR="00E004DB" w:rsidRPr="00F2057E" w:rsidRDefault="00E004DB" w:rsidP="00E004DB">
      <w:pPr>
        <w:numPr>
          <w:ilvl w:val="0"/>
          <w:numId w:val="8"/>
        </w:numPr>
        <w:spacing w:after="0" w:line="360" w:lineRule="auto"/>
        <w:ind w:left="1080"/>
        <w:contextualSpacing/>
        <w:rPr>
          <w:rFonts w:ascii="Times New Roman" w:hAnsi="Times New Roman"/>
          <w:sz w:val="24"/>
          <w:szCs w:val="24"/>
        </w:rPr>
      </w:pPr>
      <w:r w:rsidRPr="00F2057E">
        <w:rPr>
          <w:rFonts w:ascii="Times New Roman" w:hAnsi="Times New Roman"/>
          <w:sz w:val="24"/>
          <w:szCs w:val="24"/>
        </w:rPr>
        <w:lastRenderedPageBreak/>
        <w:t>The concept of value chain management</w:t>
      </w:r>
    </w:p>
    <w:p w14:paraId="5D6282D6" w14:textId="77777777" w:rsidR="00E004DB" w:rsidRPr="00F2057E" w:rsidRDefault="00E004DB" w:rsidP="00E004DB">
      <w:pPr>
        <w:numPr>
          <w:ilvl w:val="0"/>
          <w:numId w:val="8"/>
        </w:numPr>
        <w:spacing w:after="0" w:line="360" w:lineRule="auto"/>
        <w:ind w:left="1080"/>
        <w:contextualSpacing/>
        <w:rPr>
          <w:rFonts w:ascii="Times New Roman" w:hAnsi="Times New Roman"/>
          <w:sz w:val="24"/>
          <w:szCs w:val="24"/>
        </w:rPr>
      </w:pPr>
      <w:r w:rsidRPr="00F2057E">
        <w:rPr>
          <w:rFonts w:ascii="Times New Roman" w:hAnsi="Times New Roman"/>
          <w:sz w:val="24"/>
          <w:szCs w:val="24"/>
        </w:rPr>
        <w:t>Supply Chain Analysis</w:t>
      </w:r>
    </w:p>
    <w:p w14:paraId="274221FD" w14:textId="77777777" w:rsidR="00E004DB" w:rsidRPr="00F2057E" w:rsidRDefault="00E004DB" w:rsidP="00E004DB">
      <w:pPr>
        <w:numPr>
          <w:ilvl w:val="0"/>
          <w:numId w:val="8"/>
        </w:numPr>
        <w:spacing w:after="0" w:line="360" w:lineRule="auto"/>
        <w:ind w:left="1080"/>
        <w:contextualSpacing/>
        <w:rPr>
          <w:rFonts w:ascii="Times New Roman" w:hAnsi="Times New Roman"/>
          <w:sz w:val="24"/>
          <w:szCs w:val="24"/>
        </w:rPr>
      </w:pPr>
      <w:r w:rsidRPr="00F2057E">
        <w:rPr>
          <w:rFonts w:ascii="Times New Roman" w:hAnsi="Times New Roman"/>
          <w:sz w:val="24"/>
          <w:szCs w:val="24"/>
        </w:rPr>
        <w:t>Limitations of value chain analysis</w:t>
      </w:r>
    </w:p>
    <w:p w14:paraId="2F1E9D02" w14:textId="77777777" w:rsidR="00E004DB" w:rsidRPr="00F2057E" w:rsidRDefault="00E004DB" w:rsidP="00E004DB">
      <w:pPr>
        <w:numPr>
          <w:ilvl w:val="0"/>
          <w:numId w:val="8"/>
        </w:numPr>
        <w:spacing w:after="0" w:line="360" w:lineRule="auto"/>
        <w:ind w:left="1080"/>
        <w:contextualSpacing/>
        <w:rPr>
          <w:rFonts w:ascii="Times New Roman" w:hAnsi="Times New Roman"/>
          <w:sz w:val="24"/>
          <w:szCs w:val="24"/>
        </w:rPr>
      </w:pPr>
      <w:r w:rsidRPr="00F2057E">
        <w:rPr>
          <w:rFonts w:ascii="Times New Roman" w:hAnsi="Times New Roman"/>
          <w:sz w:val="24"/>
          <w:szCs w:val="24"/>
        </w:rPr>
        <w:t>Sustaining Chain Relationships</w:t>
      </w:r>
    </w:p>
    <w:p w14:paraId="447A351C" w14:textId="77777777" w:rsidR="00E004DB" w:rsidRPr="00F2057E" w:rsidRDefault="00E004DB" w:rsidP="00E004DB">
      <w:pPr>
        <w:numPr>
          <w:ilvl w:val="0"/>
          <w:numId w:val="8"/>
        </w:numPr>
        <w:spacing w:after="0" w:line="360" w:lineRule="auto"/>
        <w:ind w:left="1080"/>
        <w:contextualSpacing/>
        <w:rPr>
          <w:rFonts w:ascii="Times New Roman" w:hAnsi="Times New Roman"/>
          <w:sz w:val="24"/>
          <w:szCs w:val="24"/>
        </w:rPr>
      </w:pPr>
      <w:r w:rsidRPr="00F2057E">
        <w:rPr>
          <w:rFonts w:ascii="Times New Roman" w:hAnsi="Times New Roman"/>
          <w:sz w:val="24"/>
          <w:szCs w:val="24"/>
        </w:rPr>
        <w:t>Evaluation of food supply chains</w:t>
      </w:r>
    </w:p>
    <w:p w14:paraId="1F5455C8" w14:textId="77777777" w:rsidR="00E004DB" w:rsidRPr="00F2057E" w:rsidRDefault="00E004DB" w:rsidP="00E004DB">
      <w:pPr>
        <w:numPr>
          <w:ilvl w:val="0"/>
          <w:numId w:val="8"/>
        </w:numPr>
        <w:spacing w:after="0" w:line="360" w:lineRule="auto"/>
        <w:ind w:left="1080"/>
        <w:contextualSpacing/>
        <w:rPr>
          <w:rFonts w:ascii="Times New Roman" w:hAnsi="Times New Roman"/>
          <w:sz w:val="24"/>
          <w:szCs w:val="24"/>
        </w:rPr>
      </w:pPr>
      <w:r w:rsidRPr="00F2057E">
        <w:rPr>
          <w:rFonts w:ascii="Times New Roman" w:hAnsi="Times New Roman"/>
          <w:sz w:val="24"/>
          <w:szCs w:val="24"/>
        </w:rPr>
        <w:t>Sustainability and social responsibility in supply chains</w:t>
      </w:r>
    </w:p>
    <w:p w14:paraId="016B8EA2" w14:textId="77777777" w:rsidR="00E004DB" w:rsidRPr="00F2057E" w:rsidRDefault="00E004DB" w:rsidP="00E004DB">
      <w:pPr>
        <w:numPr>
          <w:ilvl w:val="0"/>
          <w:numId w:val="8"/>
        </w:numPr>
        <w:spacing w:after="0" w:line="360" w:lineRule="auto"/>
        <w:ind w:left="1080"/>
        <w:contextualSpacing/>
        <w:rPr>
          <w:rFonts w:ascii="Times New Roman" w:hAnsi="Times New Roman"/>
          <w:sz w:val="24"/>
          <w:szCs w:val="24"/>
        </w:rPr>
      </w:pPr>
      <w:r w:rsidRPr="00F2057E">
        <w:rPr>
          <w:rFonts w:ascii="Times New Roman" w:hAnsi="Times New Roman"/>
          <w:sz w:val="24"/>
          <w:szCs w:val="24"/>
        </w:rPr>
        <w:t>Global applications</w:t>
      </w:r>
    </w:p>
    <w:p w14:paraId="164BA071"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lang w:val="en-ZW"/>
        </w:rPr>
      </w:pPr>
    </w:p>
    <w:p w14:paraId="1085DCD3"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lang w:val="en-ZW"/>
        </w:rPr>
      </w:pPr>
      <w:bookmarkStart w:id="14" w:name="_Toc429398038"/>
      <w:r w:rsidRPr="00F2057E">
        <w:rPr>
          <w:rFonts w:ascii="Times New Roman" w:eastAsia="Times New Roman" w:hAnsi="Times New Roman"/>
          <w:b/>
          <w:bCs/>
          <w:kern w:val="32"/>
          <w:sz w:val="24"/>
          <w:szCs w:val="32"/>
          <w:lang w:val="en-ZW"/>
        </w:rPr>
        <w:t>FOOD SECURITY AND VULNERABILITY ASSESSMENT (MFS 507)</w:t>
      </w:r>
      <w:bookmarkEnd w:id="14"/>
    </w:p>
    <w:p w14:paraId="7A754505" w14:textId="77777777" w:rsidR="00E004DB" w:rsidRPr="00F2057E" w:rsidRDefault="00E004DB" w:rsidP="00E004DB">
      <w:pPr>
        <w:spacing w:after="0" w:line="360" w:lineRule="auto"/>
        <w:jc w:val="both"/>
        <w:rPr>
          <w:rFonts w:ascii="Times New Roman" w:eastAsia="Times New Roman" w:hAnsi="Times New Roman"/>
          <w:b/>
          <w:sz w:val="24"/>
          <w:szCs w:val="24"/>
          <w:lang w:val="en-ZW" w:eastAsia="en-ZW"/>
        </w:rPr>
      </w:pPr>
      <w:r w:rsidRPr="00F2057E">
        <w:rPr>
          <w:rFonts w:ascii="Times New Roman" w:eastAsia="Times New Roman" w:hAnsi="Times New Roman"/>
          <w:b/>
          <w:sz w:val="24"/>
          <w:szCs w:val="24"/>
          <w:lang w:val="en-ZW" w:eastAsia="en-ZW"/>
        </w:rPr>
        <w:t>Preamble</w:t>
      </w:r>
    </w:p>
    <w:p w14:paraId="7FE5BDC2" w14:textId="77777777" w:rsidR="00E004DB" w:rsidRPr="00F2057E" w:rsidRDefault="00E004DB" w:rsidP="00E004DB">
      <w:p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 xml:space="preserve">This courses examines in-depth picture of the food security situation and the vulnerability of households in a given household, community or country. Upon completion of this course, students will be able to use different approaches to measure food security at all levels (household, community and national). Upon completion of this course students will be able to determine food-insecure and vulnerable people, reasons why they are food insecure and give individuals, households, Government and Non-Governmental Organisation the appropriate assistance to reduce vulnerability and food insecurity. </w:t>
      </w:r>
    </w:p>
    <w:p w14:paraId="2BADBFE0" w14:textId="77777777" w:rsidR="00E004DB" w:rsidRDefault="00E004DB" w:rsidP="00E004DB">
      <w:pPr>
        <w:spacing w:after="0" w:line="360" w:lineRule="auto"/>
        <w:jc w:val="both"/>
        <w:rPr>
          <w:rFonts w:ascii="Times New Roman" w:eastAsia="Times New Roman" w:hAnsi="Times New Roman"/>
          <w:b/>
          <w:sz w:val="24"/>
          <w:szCs w:val="24"/>
          <w:lang w:val="en-ZW" w:eastAsia="en-ZW"/>
        </w:rPr>
      </w:pPr>
    </w:p>
    <w:p w14:paraId="43A6CCB7" w14:textId="77777777" w:rsidR="00E004DB" w:rsidRPr="00F2057E" w:rsidRDefault="00E004DB" w:rsidP="00E004DB">
      <w:pPr>
        <w:spacing w:after="0" w:line="360" w:lineRule="auto"/>
        <w:jc w:val="both"/>
        <w:rPr>
          <w:rFonts w:ascii="Times New Roman" w:eastAsia="Times New Roman" w:hAnsi="Times New Roman"/>
          <w:b/>
          <w:sz w:val="24"/>
          <w:szCs w:val="24"/>
          <w:lang w:val="en-ZW" w:eastAsia="en-ZW"/>
        </w:rPr>
      </w:pPr>
      <w:r w:rsidRPr="00F2057E">
        <w:rPr>
          <w:rFonts w:ascii="Times New Roman" w:eastAsia="Times New Roman" w:hAnsi="Times New Roman"/>
          <w:b/>
          <w:sz w:val="24"/>
          <w:szCs w:val="24"/>
          <w:lang w:val="en-ZW" w:eastAsia="en-ZW"/>
        </w:rPr>
        <w:t>Course content</w:t>
      </w:r>
    </w:p>
    <w:p w14:paraId="7108683C" w14:textId="77777777" w:rsidR="00E004DB" w:rsidRPr="00F2057E" w:rsidRDefault="00E004DB" w:rsidP="00E004DB">
      <w:p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The course will cover the following aspects:</w:t>
      </w:r>
    </w:p>
    <w:p w14:paraId="6A93CB3E" w14:textId="77777777" w:rsidR="00E004DB" w:rsidRPr="00F2057E" w:rsidRDefault="00E004DB" w:rsidP="00E004DB">
      <w:pPr>
        <w:numPr>
          <w:ilvl w:val="0"/>
          <w:numId w:val="12"/>
        </w:num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Why measure food and nutrition security</w:t>
      </w:r>
    </w:p>
    <w:p w14:paraId="42E8F6B2" w14:textId="77777777" w:rsidR="00E004DB" w:rsidRPr="00F2057E" w:rsidRDefault="00E004DB" w:rsidP="00E004DB">
      <w:pPr>
        <w:numPr>
          <w:ilvl w:val="0"/>
          <w:numId w:val="12"/>
        </w:num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Methods used in measuring food and nutrition security</w:t>
      </w:r>
    </w:p>
    <w:p w14:paraId="7E4CD716" w14:textId="77777777" w:rsidR="00E004DB" w:rsidRPr="00F2057E" w:rsidRDefault="00E004DB" w:rsidP="00E004DB">
      <w:pPr>
        <w:numPr>
          <w:ilvl w:val="0"/>
          <w:numId w:val="12"/>
        </w:num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Analysis of proxies used to measure food</w:t>
      </w:r>
      <w:r w:rsidRPr="00F2057E">
        <w:rPr>
          <w:rFonts w:ascii="Times New Roman" w:hAnsi="Times New Roman"/>
          <w:sz w:val="24"/>
          <w:szCs w:val="24"/>
        </w:rPr>
        <w:t xml:space="preserve"> </w:t>
      </w:r>
      <w:r w:rsidRPr="00F2057E">
        <w:rPr>
          <w:rFonts w:ascii="Times New Roman" w:eastAsia="Times New Roman" w:hAnsi="Times New Roman"/>
          <w:sz w:val="24"/>
          <w:szCs w:val="24"/>
          <w:lang w:val="en-ZW" w:eastAsia="en-ZW"/>
        </w:rPr>
        <w:t>and nutrition security</w:t>
      </w:r>
    </w:p>
    <w:p w14:paraId="64E471AF" w14:textId="77777777" w:rsidR="00E004DB" w:rsidRPr="00F2057E" w:rsidRDefault="00E004DB" w:rsidP="00E004DB">
      <w:pPr>
        <w:numPr>
          <w:ilvl w:val="0"/>
          <w:numId w:val="12"/>
        </w:num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Steps followed in food and nutrition security assessment</w:t>
      </w:r>
    </w:p>
    <w:p w14:paraId="2AEA28CF" w14:textId="77777777" w:rsidR="00E004DB" w:rsidRPr="00F2057E" w:rsidRDefault="00E004DB" w:rsidP="00E004DB">
      <w:pPr>
        <w:numPr>
          <w:ilvl w:val="0"/>
          <w:numId w:val="12"/>
        </w:num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Sampling procedures</w:t>
      </w:r>
    </w:p>
    <w:p w14:paraId="742C45B1" w14:textId="77777777" w:rsidR="00E004DB" w:rsidRPr="00F2057E" w:rsidRDefault="00E004DB" w:rsidP="00E004DB">
      <w:pPr>
        <w:numPr>
          <w:ilvl w:val="0"/>
          <w:numId w:val="12"/>
        </w:num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Data collection procedures for food and nutrition security assessment surveys.</w:t>
      </w:r>
    </w:p>
    <w:p w14:paraId="617A95DA" w14:textId="77777777" w:rsidR="00E004DB" w:rsidRPr="00F2057E" w:rsidRDefault="00E004DB" w:rsidP="00E004DB">
      <w:pPr>
        <w:numPr>
          <w:ilvl w:val="0"/>
          <w:numId w:val="12"/>
        </w:num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Monitoring and measurement: Instruments and tools</w:t>
      </w:r>
    </w:p>
    <w:p w14:paraId="36D3C475" w14:textId="77777777" w:rsidR="00E004DB" w:rsidRPr="00F2057E" w:rsidRDefault="00E004DB" w:rsidP="00E004DB">
      <w:pPr>
        <w:numPr>
          <w:ilvl w:val="0"/>
          <w:numId w:val="12"/>
        </w:num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How to use the GPS System</w:t>
      </w:r>
    </w:p>
    <w:p w14:paraId="7524846F" w14:textId="77777777" w:rsidR="00E004DB" w:rsidRPr="00F2057E" w:rsidRDefault="00E004DB" w:rsidP="00E004DB">
      <w:pPr>
        <w:numPr>
          <w:ilvl w:val="0"/>
          <w:numId w:val="12"/>
        </w:num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Entry of Food Security and Nutrition Data</w:t>
      </w:r>
    </w:p>
    <w:p w14:paraId="14F97E8D" w14:textId="77777777" w:rsidR="00E004DB" w:rsidRPr="00F2057E" w:rsidRDefault="00E004DB" w:rsidP="00E004DB">
      <w:pPr>
        <w:numPr>
          <w:ilvl w:val="0"/>
          <w:numId w:val="12"/>
        </w:num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Analysis of Food Security and Nutrition Data</w:t>
      </w:r>
    </w:p>
    <w:p w14:paraId="4278B42D" w14:textId="77777777" w:rsidR="00E004DB" w:rsidRPr="00F2057E" w:rsidRDefault="00E004DB" w:rsidP="00E004DB">
      <w:pPr>
        <w:numPr>
          <w:ilvl w:val="0"/>
          <w:numId w:val="12"/>
        </w:num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 xml:space="preserve">Report preparation and dissemination </w:t>
      </w:r>
    </w:p>
    <w:p w14:paraId="2BA4EABB" w14:textId="77777777" w:rsidR="00E004DB" w:rsidRPr="00F2057E" w:rsidRDefault="00E004DB" w:rsidP="00E004DB">
      <w:pPr>
        <w:numPr>
          <w:ilvl w:val="0"/>
          <w:numId w:val="12"/>
        </w:num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Practical on food and nutrition security assessment</w:t>
      </w:r>
    </w:p>
    <w:p w14:paraId="70CDCD3D" w14:textId="77777777" w:rsidR="00E004DB" w:rsidRPr="00F2057E" w:rsidRDefault="00E004DB" w:rsidP="00E004DB">
      <w:pPr>
        <w:numPr>
          <w:ilvl w:val="0"/>
          <w:numId w:val="12"/>
        </w:num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Issues on vulnerability and resilience</w:t>
      </w:r>
    </w:p>
    <w:p w14:paraId="22479E0A" w14:textId="77777777" w:rsidR="00E004DB" w:rsidRPr="00F2057E" w:rsidRDefault="00E004DB" w:rsidP="00E004DB">
      <w:pPr>
        <w:numPr>
          <w:ilvl w:val="0"/>
          <w:numId w:val="12"/>
        </w:numPr>
        <w:spacing w:after="0" w:line="360" w:lineRule="auto"/>
        <w:jc w:val="both"/>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Linkages to sustainable livelihoods</w:t>
      </w:r>
    </w:p>
    <w:p w14:paraId="39197CE9" w14:textId="5EE585CD" w:rsidR="00E004DB" w:rsidRPr="00F2057E" w:rsidRDefault="00E004DB" w:rsidP="00E004DB">
      <w:pPr>
        <w:keepNext/>
        <w:spacing w:after="0" w:line="360" w:lineRule="auto"/>
        <w:outlineLvl w:val="0"/>
        <w:rPr>
          <w:rFonts w:ascii="Times New Roman" w:eastAsia="Times New Roman" w:hAnsi="Times New Roman"/>
          <w:b/>
          <w:bCs/>
          <w:kern w:val="32"/>
          <w:sz w:val="24"/>
          <w:szCs w:val="32"/>
        </w:rPr>
      </w:pPr>
      <w:bookmarkStart w:id="15" w:name="_Toc429398039"/>
      <w:r w:rsidRPr="00F2057E">
        <w:rPr>
          <w:rFonts w:ascii="Times New Roman" w:eastAsia="Times New Roman" w:hAnsi="Times New Roman"/>
          <w:b/>
          <w:bCs/>
          <w:kern w:val="32"/>
          <w:sz w:val="24"/>
          <w:szCs w:val="32"/>
        </w:rPr>
        <w:lastRenderedPageBreak/>
        <w:t>FOOD AND AGRICULTURAL POLICY ANALYSIS (MFS 508)</w:t>
      </w:r>
      <w:bookmarkEnd w:id="15"/>
    </w:p>
    <w:p w14:paraId="21D9C83E" w14:textId="77777777" w:rsidR="00E004DB" w:rsidRPr="00F2057E" w:rsidRDefault="00E004DB" w:rsidP="00E004DB">
      <w:pPr>
        <w:spacing w:after="0" w:line="360" w:lineRule="auto"/>
        <w:jc w:val="both"/>
        <w:rPr>
          <w:rFonts w:ascii="Times New Roman" w:hAnsi="Times New Roman"/>
          <w:b/>
          <w:bCs/>
          <w:sz w:val="24"/>
          <w:szCs w:val="24"/>
        </w:rPr>
      </w:pPr>
      <w:r w:rsidRPr="00F2057E">
        <w:rPr>
          <w:rFonts w:ascii="Times New Roman" w:hAnsi="Times New Roman"/>
          <w:b/>
          <w:bCs/>
          <w:sz w:val="24"/>
          <w:szCs w:val="24"/>
        </w:rPr>
        <w:t>Preamble</w:t>
      </w:r>
    </w:p>
    <w:p w14:paraId="3AE3C4F2" w14:textId="77777777" w:rsidR="00E004DB" w:rsidRPr="00F2057E" w:rsidRDefault="00E004DB" w:rsidP="00E004DB">
      <w:pPr>
        <w:spacing w:after="0" w:line="360" w:lineRule="auto"/>
        <w:jc w:val="both"/>
        <w:rPr>
          <w:rFonts w:ascii="Times New Roman" w:hAnsi="Times New Roman"/>
          <w:bCs/>
          <w:sz w:val="24"/>
          <w:szCs w:val="24"/>
        </w:rPr>
      </w:pPr>
      <w:r w:rsidRPr="00F2057E">
        <w:rPr>
          <w:rFonts w:ascii="Times New Roman" w:hAnsi="Times New Roman"/>
          <w:bCs/>
          <w:sz w:val="24"/>
          <w:szCs w:val="24"/>
        </w:rPr>
        <w:t xml:space="preserve">This course offers a multi-disciplinary approach to understanding agricultural and food policy in Zimbabwe and the world. It examines the agricultural policy process in terms of rationale, content, and consequences. It thereby helps students develop a better understanding of policy-making entities at various levels of government. It also provides a broad understanding of how policy actions in agriculture impact not only farmers’ incomes, but also the well-being of consumers, the economic viability of rural communities, and the quality of our nation’s environmental resources. </w:t>
      </w:r>
    </w:p>
    <w:p w14:paraId="4F074A42" w14:textId="77777777" w:rsidR="00E004DB" w:rsidRPr="00F2057E" w:rsidRDefault="00E004DB" w:rsidP="00E004DB">
      <w:pPr>
        <w:spacing w:after="0" w:line="360" w:lineRule="auto"/>
        <w:jc w:val="both"/>
        <w:rPr>
          <w:rFonts w:ascii="Times New Roman" w:hAnsi="Times New Roman"/>
          <w:bCs/>
          <w:sz w:val="24"/>
          <w:szCs w:val="24"/>
        </w:rPr>
      </w:pPr>
    </w:p>
    <w:p w14:paraId="65B8B7B7" w14:textId="77777777" w:rsidR="00E004DB" w:rsidRPr="00F2057E" w:rsidRDefault="00E004DB" w:rsidP="00E004DB">
      <w:pPr>
        <w:spacing w:after="0" w:line="360" w:lineRule="auto"/>
        <w:jc w:val="both"/>
        <w:rPr>
          <w:rFonts w:ascii="Times New Roman" w:hAnsi="Times New Roman"/>
          <w:b/>
          <w:bCs/>
          <w:sz w:val="24"/>
          <w:szCs w:val="24"/>
        </w:rPr>
      </w:pPr>
      <w:r w:rsidRPr="00F2057E">
        <w:rPr>
          <w:rFonts w:ascii="Times New Roman" w:hAnsi="Times New Roman"/>
          <w:b/>
          <w:bCs/>
          <w:sz w:val="24"/>
          <w:szCs w:val="24"/>
        </w:rPr>
        <w:t>Course content</w:t>
      </w:r>
    </w:p>
    <w:p w14:paraId="7A6CDD57" w14:textId="77777777" w:rsidR="00E004DB" w:rsidRPr="00F2057E" w:rsidRDefault="00E004DB" w:rsidP="00E004DB">
      <w:pPr>
        <w:spacing w:after="0" w:line="360" w:lineRule="auto"/>
        <w:jc w:val="both"/>
        <w:rPr>
          <w:rFonts w:ascii="Times New Roman" w:hAnsi="Times New Roman"/>
          <w:bCs/>
          <w:sz w:val="24"/>
          <w:szCs w:val="24"/>
        </w:rPr>
      </w:pPr>
      <w:r w:rsidRPr="00F2057E">
        <w:rPr>
          <w:rFonts w:ascii="Times New Roman" w:hAnsi="Times New Roman"/>
          <w:bCs/>
          <w:sz w:val="24"/>
          <w:szCs w:val="24"/>
        </w:rPr>
        <w:t>The topics covered in the module are:</w:t>
      </w:r>
    </w:p>
    <w:p w14:paraId="3D744818"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sz w:val="24"/>
          <w:szCs w:val="24"/>
        </w:rPr>
        <w:t>Current Global Policy Issues and Debates,</w:t>
      </w:r>
    </w:p>
    <w:p w14:paraId="30FE935E"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sz w:val="24"/>
          <w:szCs w:val="24"/>
        </w:rPr>
        <w:t>Role and Scope of Quantitative Agriculture Policy Analysis</w:t>
      </w:r>
    </w:p>
    <w:p w14:paraId="31683E0A"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sz w:val="24"/>
          <w:szCs w:val="24"/>
        </w:rPr>
        <w:t>Policy Framework</w:t>
      </w:r>
    </w:p>
    <w:p w14:paraId="0720C4A7"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sz w:val="24"/>
          <w:szCs w:val="24"/>
        </w:rPr>
        <w:t>Agricultural Production Economics</w:t>
      </w:r>
    </w:p>
    <w:p w14:paraId="0F24E4EE"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sz w:val="24"/>
          <w:szCs w:val="24"/>
        </w:rPr>
        <w:t xml:space="preserve">Fiscal policy </w:t>
      </w:r>
    </w:p>
    <w:p w14:paraId="156F4306"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sz w:val="24"/>
          <w:szCs w:val="24"/>
        </w:rPr>
        <w:t>Agrarian reform in Zimbabwe- land tenure, land use and administration</w:t>
      </w:r>
    </w:p>
    <w:p w14:paraId="686AF85F"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sz w:val="24"/>
          <w:szCs w:val="24"/>
        </w:rPr>
        <w:t>Effects of agrarian reform on Food and Nutrition Security</w:t>
      </w:r>
    </w:p>
    <w:p w14:paraId="6AC74161"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sz w:val="24"/>
          <w:szCs w:val="24"/>
        </w:rPr>
        <w:t xml:space="preserve">Land Policy </w:t>
      </w:r>
    </w:p>
    <w:p w14:paraId="79242384"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bCs/>
          <w:sz w:val="24"/>
          <w:szCs w:val="24"/>
        </w:rPr>
        <w:t>Zimbabwe Food and Nutrition Policy</w:t>
      </w:r>
    </w:p>
    <w:p w14:paraId="7A7373C3"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bCs/>
          <w:sz w:val="24"/>
          <w:szCs w:val="24"/>
        </w:rPr>
        <w:t>Pricing Policy</w:t>
      </w:r>
    </w:p>
    <w:p w14:paraId="3A2D06F0"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bCs/>
          <w:sz w:val="24"/>
          <w:szCs w:val="24"/>
        </w:rPr>
        <w:t>Contract Farming Policy</w:t>
      </w:r>
    </w:p>
    <w:p w14:paraId="6C6FEBD8"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bCs/>
          <w:sz w:val="24"/>
          <w:szCs w:val="24"/>
        </w:rPr>
        <w:t>Irrigation Policy</w:t>
      </w:r>
    </w:p>
    <w:p w14:paraId="1CB7A253"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sz w:val="24"/>
          <w:szCs w:val="24"/>
        </w:rPr>
        <w:t>Price Distortions in Agriculture</w:t>
      </w:r>
    </w:p>
    <w:p w14:paraId="4BDB1082"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sz w:val="24"/>
          <w:szCs w:val="24"/>
        </w:rPr>
        <w:t>Policy Analysis Matrix</w:t>
      </w:r>
    </w:p>
    <w:p w14:paraId="2E153A92"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bCs/>
          <w:sz w:val="24"/>
          <w:szCs w:val="24"/>
        </w:rPr>
        <w:t>Poverty Reduction Strategies</w:t>
      </w:r>
    </w:p>
    <w:p w14:paraId="7F74C9BA" w14:textId="77777777" w:rsidR="00E004DB" w:rsidRPr="00F2057E" w:rsidRDefault="00E004DB" w:rsidP="00E004DB">
      <w:pPr>
        <w:numPr>
          <w:ilvl w:val="0"/>
          <w:numId w:val="7"/>
        </w:numPr>
        <w:spacing w:after="0" w:line="360" w:lineRule="auto"/>
        <w:contextualSpacing/>
        <w:jc w:val="both"/>
        <w:rPr>
          <w:rFonts w:ascii="Times New Roman" w:hAnsi="Times New Roman"/>
          <w:sz w:val="24"/>
          <w:szCs w:val="24"/>
        </w:rPr>
      </w:pPr>
      <w:r w:rsidRPr="00F2057E">
        <w:rPr>
          <w:rFonts w:ascii="Times New Roman" w:hAnsi="Times New Roman"/>
          <w:bCs/>
          <w:sz w:val="24"/>
          <w:szCs w:val="24"/>
        </w:rPr>
        <w:t>Analysis of Environmental Issues</w:t>
      </w:r>
    </w:p>
    <w:p w14:paraId="3E6BEAD8" w14:textId="77777777" w:rsidR="00E004DB" w:rsidRPr="00F2057E" w:rsidRDefault="00E004DB" w:rsidP="00E004DB">
      <w:pPr>
        <w:spacing w:after="0" w:line="360" w:lineRule="auto"/>
        <w:jc w:val="both"/>
        <w:rPr>
          <w:rFonts w:ascii="Times New Roman" w:hAnsi="Times New Roman"/>
          <w:bCs/>
          <w:sz w:val="24"/>
          <w:szCs w:val="24"/>
        </w:rPr>
      </w:pPr>
    </w:p>
    <w:p w14:paraId="7272DB7A"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lang w:val="en-ZW"/>
        </w:rPr>
      </w:pPr>
      <w:bookmarkStart w:id="16" w:name="_Toc429398040"/>
      <w:r w:rsidRPr="00F2057E">
        <w:rPr>
          <w:rFonts w:ascii="Times New Roman" w:eastAsia="Times New Roman" w:hAnsi="Times New Roman"/>
          <w:b/>
          <w:bCs/>
          <w:kern w:val="32"/>
          <w:sz w:val="24"/>
          <w:szCs w:val="32"/>
          <w:lang w:val="en-ZW"/>
        </w:rPr>
        <w:t>CONTEMPORARY ISSUES IN FOOD SECURITY AND SUSTAINABLE AGRICULTURE (MFS 509)</w:t>
      </w:r>
      <w:bookmarkEnd w:id="16"/>
    </w:p>
    <w:p w14:paraId="3B5AC3E4" w14:textId="77777777" w:rsidR="00E004DB" w:rsidRPr="00F2057E" w:rsidRDefault="00E004DB" w:rsidP="00E004DB">
      <w:pPr>
        <w:spacing w:after="0" w:line="360" w:lineRule="auto"/>
        <w:jc w:val="both"/>
        <w:rPr>
          <w:rFonts w:ascii="Times New Roman" w:hAnsi="Times New Roman"/>
          <w:b/>
          <w:sz w:val="24"/>
          <w:szCs w:val="24"/>
          <w:lang w:val="en-ZW"/>
        </w:rPr>
      </w:pPr>
      <w:r w:rsidRPr="00F2057E">
        <w:rPr>
          <w:rFonts w:ascii="Times New Roman" w:hAnsi="Times New Roman"/>
          <w:b/>
          <w:sz w:val="24"/>
          <w:szCs w:val="24"/>
          <w:lang w:val="en-ZW"/>
        </w:rPr>
        <w:t>Preamble</w:t>
      </w:r>
    </w:p>
    <w:p w14:paraId="2419E350" w14:textId="77777777" w:rsidR="00E004DB" w:rsidRPr="00F2057E" w:rsidRDefault="00E004DB" w:rsidP="00E004DB">
      <w:pPr>
        <w:spacing w:after="0" w:line="360" w:lineRule="auto"/>
        <w:jc w:val="both"/>
        <w:rPr>
          <w:rFonts w:ascii="Times New Roman" w:hAnsi="Times New Roman"/>
          <w:sz w:val="24"/>
          <w:szCs w:val="24"/>
          <w:lang w:val="en-ZW"/>
        </w:rPr>
      </w:pPr>
      <w:r w:rsidRPr="00F2057E">
        <w:rPr>
          <w:rFonts w:ascii="Times New Roman" w:hAnsi="Times New Roman"/>
          <w:sz w:val="24"/>
          <w:szCs w:val="24"/>
          <w:lang w:val="en-ZW"/>
        </w:rPr>
        <w:t xml:space="preserve">This course is designed to provide students with clear guidelines for effective oral communication of scientific information and an opportunity to put those guidelines into </w:t>
      </w:r>
      <w:r w:rsidRPr="00F2057E">
        <w:rPr>
          <w:rFonts w:ascii="Times New Roman" w:hAnsi="Times New Roman"/>
          <w:sz w:val="24"/>
          <w:szCs w:val="24"/>
          <w:lang w:val="en-ZW"/>
        </w:rPr>
        <w:lastRenderedPageBreak/>
        <w:t xml:space="preserve">practice. Students will also be trained on how to review literature and write publishable review papers. This course </w:t>
      </w:r>
      <w:r w:rsidRPr="00F2057E">
        <w:rPr>
          <w:rFonts w:ascii="Times New Roman" w:hAnsi="Times New Roman"/>
          <w:sz w:val="24"/>
          <w:szCs w:val="24"/>
          <w:lang w:val="en-ZA"/>
        </w:rPr>
        <w:t xml:space="preserve">acquaints students with sources of literature in the field of food security and sustainable agriculture. Students will be provided with an opportunity to review literature and personal communication and apply these findings to solve current agricultural and food insecurity problems that the world is experiencing. </w:t>
      </w:r>
      <w:r w:rsidRPr="00F2057E">
        <w:rPr>
          <w:rFonts w:ascii="Times New Roman" w:hAnsi="Times New Roman"/>
          <w:sz w:val="24"/>
          <w:szCs w:val="24"/>
        </w:rPr>
        <w:t>Students will be required to create two review presentations: a 15 minute oral presentation and a poster presentation.  These are the common modes of communicating primary research at conferences and workshops.</w:t>
      </w:r>
      <w:r w:rsidRPr="00F2057E">
        <w:rPr>
          <w:rFonts w:ascii="Times New Roman" w:hAnsi="Times New Roman"/>
          <w:sz w:val="24"/>
          <w:szCs w:val="24"/>
          <w:lang w:val="en-ZW"/>
        </w:rPr>
        <w:t xml:space="preserve"> Students will therefore develop higher cognitive skills (critical thinking, creativity, analytical ability) and effective communication skills (written, oral, interpersonal, group).</w:t>
      </w:r>
    </w:p>
    <w:p w14:paraId="1032339B" w14:textId="77777777" w:rsidR="00E004DB" w:rsidRPr="00F2057E" w:rsidRDefault="00E004DB" w:rsidP="00E004DB">
      <w:pPr>
        <w:spacing w:after="0" w:line="360" w:lineRule="auto"/>
        <w:jc w:val="both"/>
        <w:rPr>
          <w:rFonts w:ascii="Times New Roman" w:hAnsi="Times New Roman"/>
          <w:sz w:val="24"/>
          <w:szCs w:val="24"/>
          <w:lang w:val="en-ZA"/>
        </w:rPr>
      </w:pPr>
    </w:p>
    <w:p w14:paraId="70F275FB" w14:textId="77777777" w:rsidR="00E004DB" w:rsidRPr="00F2057E" w:rsidRDefault="00E004DB" w:rsidP="00E004DB">
      <w:pPr>
        <w:spacing w:after="0" w:line="360" w:lineRule="auto"/>
        <w:jc w:val="both"/>
        <w:rPr>
          <w:rFonts w:ascii="Times New Roman" w:hAnsi="Times New Roman"/>
          <w:b/>
          <w:sz w:val="24"/>
          <w:szCs w:val="24"/>
          <w:lang w:val="en-ZW"/>
        </w:rPr>
      </w:pPr>
      <w:r w:rsidRPr="00F2057E">
        <w:rPr>
          <w:rFonts w:ascii="Times New Roman" w:hAnsi="Times New Roman"/>
          <w:b/>
          <w:sz w:val="24"/>
          <w:szCs w:val="24"/>
          <w:lang w:val="en-ZW"/>
        </w:rPr>
        <w:t>Course content</w:t>
      </w:r>
    </w:p>
    <w:p w14:paraId="20A512A0" w14:textId="77777777" w:rsidR="00E004DB" w:rsidRPr="00F2057E" w:rsidRDefault="00E004DB" w:rsidP="00E004DB">
      <w:pPr>
        <w:spacing w:after="0" w:line="360" w:lineRule="auto"/>
        <w:jc w:val="both"/>
        <w:rPr>
          <w:rFonts w:ascii="Times New Roman" w:hAnsi="Times New Roman"/>
          <w:sz w:val="24"/>
          <w:szCs w:val="24"/>
          <w:lang w:val="en-ZW"/>
        </w:rPr>
      </w:pPr>
      <w:r w:rsidRPr="00F2057E">
        <w:rPr>
          <w:rFonts w:ascii="Times New Roman" w:hAnsi="Times New Roman"/>
          <w:sz w:val="24"/>
          <w:szCs w:val="24"/>
          <w:lang w:val="en-ZW"/>
        </w:rPr>
        <w:t>The programme will involve the following activities:</w:t>
      </w:r>
    </w:p>
    <w:p w14:paraId="77C84216" w14:textId="77777777" w:rsidR="00E004DB" w:rsidRPr="00F2057E" w:rsidRDefault="00E004DB" w:rsidP="00E004DB">
      <w:pPr>
        <w:numPr>
          <w:ilvl w:val="0"/>
          <w:numId w:val="11"/>
        </w:numPr>
        <w:spacing w:after="0" w:line="360" w:lineRule="auto"/>
        <w:jc w:val="both"/>
        <w:rPr>
          <w:rFonts w:ascii="Times New Roman" w:hAnsi="Times New Roman"/>
          <w:sz w:val="24"/>
          <w:szCs w:val="24"/>
          <w:lang w:val="en-ZW"/>
        </w:rPr>
      </w:pPr>
      <w:r w:rsidRPr="00F2057E">
        <w:rPr>
          <w:rFonts w:ascii="Times New Roman" w:hAnsi="Times New Roman"/>
          <w:sz w:val="24"/>
          <w:szCs w:val="24"/>
          <w:lang w:val="en-ZW"/>
        </w:rPr>
        <w:t xml:space="preserve">Each student will be required to formulate two research topics in the area of food security and/or sustainable agriculture. The subject should be technical in nature, relevant to the society and based on scientific facts. </w:t>
      </w:r>
    </w:p>
    <w:p w14:paraId="589C4E83" w14:textId="6B4AB165" w:rsidR="00E004DB" w:rsidRPr="00F2057E" w:rsidRDefault="00E004DB" w:rsidP="00E004DB">
      <w:pPr>
        <w:numPr>
          <w:ilvl w:val="0"/>
          <w:numId w:val="11"/>
        </w:numPr>
        <w:spacing w:after="0" w:line="360" w:lineRule="auto"/>
        <w:jc w:val="both"/>
        <w:rPr>
          <w:rFonts w:ascii="Times New Roman" w:hAnsi="Times New Roman"/>
          <w:sz w:val="24"/>
          <w:szCs w:val="24"/>
          <w:lang w:val="en-ZW"/>
        </w:rPr>
      </w:pPr>
      <w:r w:rsidRPr="00F2057E">
        <w:rPr>
          <w:rFonts w:ascii="Times New Roman" w:hAnsi="Times New Roman"/>
          <w:sz w:val="24"/>
          <w:szCs w:val="24"/>
          <w:lang w:val="en-ZW"/>
        </w:rPr>
        <w:t xml:space="preserve">The students will then be required to conduct </w:t>
      </w:r>
      <w:r w:rsidR="000A6FD5" w:rsidRPr="00F2057E">
        <w:rPr>
          <w:rFonts w:ascii="Times New Roman" w:hAnsi="Times New Roman"/>
          <w:sz w:val="24"/>
          <w:szCs w:val="24"/>
          <w:lang w:val="en-ZW"/>
        </w:rPr>
        <w:t>multimedia topic research</w:t>
      </w:r>
      <w:r w:rsidRPr="00F2057E">
        <w:rPr>
          <w:rFonts w:ascii="Times New Roman" w:hAnsi="Times New Roman"/>
          <w:sz w:val="24"/>
          <w:szCs w:val="24"/>
          <w:lang w:val="en-ZW"/>
        </w:rPr>
        <w:t xml:space="preserve"> in the library utilising journals, internet and other secondary sources of data. </w:t>
      </w:r>
    </w:p>
    <w:p w14:paraId="7F7CCFA1" w14:textId="77777777" w:rsidR="00E004DB" w:rsidRPr="00F2057E" w:rsidRDefault="00E004DB" w:rsidP="00E004DB">
      <w:pPr>
        <w:numPr>
          <w:ilvl w:val="0"/>
          <w:numId w:val="11"/>
        </w:numPr>
        <w:spacing w:after="0" w:line="360" w:lineRule="auto"/>
        <w:jc w:val="both"/>
        <w:rPr>
          <w:rFonts w:ascii="Times New Roman" w:hAnsi="Times New Roman"/>
          <w:sz w:val="24"/>
          <w:szCs w:val="24"/>
          <w:lang w:val="en-ZW"/>
        </w:rPr>
      </w:pPr>
      <w:r w:rsidRPr="00F2057E">
        <w:rPr>
          <w:rFonts w:ascii="Times New Roman" w:hAnsi="Times New Roman"/>
          <w:sz w:val="24"/>
          <w:szCs w:val="24"/>
          <w:lang w:val="en-ZW"/>
        </w:rPr>
        <w:t xml:space="preserve">Each student will then present a 15 minutes oral presentation using PowerPoint for </w:t>
      </w:r>
      <w:r>
        <w:rPr>
          <w:rFonts w:ascii="Times New Roman" w:hAnsi="Times New Roman"/>
          <w:sz w:val="24"/>
          <w:szCs w:val="24"/>
          <w:lang w:val="en-ZW"/>
        </w:rPr>
        <w:t>the</w:t>
      </w:r>
      <w:r w:rsidRPr="00F2057E">
        <w:rPr>
          <w:rFonts w:ascii="Times New Roman" w:hAnsi="Times New Roman"/>
          <w:sz w:val="24"/>
          <w:szCs w:val="24"/>
          <w:lang w:val="en-ZW"/>
        </w:rPr>
        <w:t xml:space="preserve"> first topic. A short question and answer session will follow each speaker’s presentation. </w:t>
      </w:r>
    </w:p>
    <w:p w14:paraId="72363DBC" w14:textId="77777777" w:rsidR="00E004DB" w:rsidRPr="00F2057E" w:rsidRDefault="00E004DB" w:rsidP="00E004DB">
      <w:pPr>
        <w:numPr>
          <w:ilvl w:val="0"/>
          <w:numId w:val="11"/>
        </w:numPr>
        <w:spacing w:after="0" w:line="360" w:lineRule="auto"/>
        <w:jc w:val="both"/>
        <w:rPr>
          <w:rFonts w:ascii="Times New Roman" w:hAnsi="Times New Roman"/>
          <w:sz w:val="24"/>
          <w:szCs w:val="24"/>
          <w:lang w:val="en-ZW"/>
        </w:rPr>
      </w:pPr>
      <w:r w:rsidRPr="00F2057E">
        <w:rPr>
          <w:rFonts w:ascii="Times New Roman" w:hAnsi="Times New Roman"/>
          <w:sz w:val="24"/>
          <w:szCs w:val="24"/>
          <w:lang w:val="en-ZW"/>
        </w:rPr>
        <w:t xml:space="preserve">A written technical report of material presented orally must be submitted to the Lecturer in charge within one school week after the oral presentation. The report must be in a publishable format and the style should follow that found in the Journal of Food Security published by Springer. </w:t>
      </w:r>
    </w:p>
    <w:p w14:paraId="25EB4504" w14:textId="77777777" w:rsidR="00E004DB" w:rsidRPr="00F2057E" w:rsidRDefault="00E004DB" w:rsidP="00E004DB">
      <w:pPr>
        <w:numPr>
          <w:ilvl w:val="0"/>
          <w:numId w:val="11"/>
        </w:numPr>
        <w:spacing w:after="0" w:line="360" w:lineRule="auto"/>
        <w:jc w:val="both"/>
        <w:rPr>
          <w:rFonts w:ascii="Times New Roman" w:hAnsi="Times New Roman"/>
          <w:sz w:val="24"/>
          <w:szCs w:val="24"/>
          <w:lang w:val="en-ZW"/>
        </w:rPr>
      </w:pPr>
      <w:r w:rsidRPr="00F2057E">
        <w:rPr>
          <w:rFonts w:ascii="Times New Roman" w:hAnsi="Times New Roman"/>
          <w:sz w:val="24"/>
          <w:szCs w:val="24"/>
          <w:lang w:val="en-ZW"/>
        </w:rPr>
        <w:t xml:space="preserve">For the second research topic, the student is required to prepare and make a poster presentation. </w:t>
      </w:r>
    </w:p>
    <w:p w14:paraId="4DC37DB3" w14:textId="77777777" w:rsidR="00E004DB" w:rsidRPr="00245C9D" w:rsidRDefault="00E004DB" w:rsidP="00E004DB">
      <w:pPr>
        <w:numPr>
          <w:ilvl w:val="0"/>
          <w:numId w:val="11"/>
        </w:numPr>
        <w:spacing w:after="0" w:line="360" w:lineRule="auto"/>
        <w:jc w:val="both"/>
        <w:rPr>
          <w:rFonts w:ascii="Times New Roman" w:hAnsi="Times New Roman"/>
          <w:sz w:val="24"/>
          <w:szCs w:val="24"/>
          <w:lang w:val="en-ZW"/>
        </w:rPr>
      </w:pPr>
      <w:r w:rsidRPr="00F2057E">
        <w:rPr>
          <w:rFonts w:ascii="Times New Roman" w:hAnsi="Times New Roman"/>
          <w:sz w:val="24"/>
          <w:szCs w:val="24"/>
          <w:lang w:val="en-ZW"/>
        </w:rPr>
        <w:t xml:space="preserve">A full paper on material presented on the poster must be submitted to the Lecturer in charge within one school week after the poster presentation. The report must be in a publishable format and the style should follow that found in the Journal of Food Security published by Springer. </w:t>
      </w:r>
    </w:p>
    <w:p w14:paraId="5FBA0E4C" w14:textId="77777777" w:rsidR="00E004DB" w:rsidRPr="00F2057E" w:rsidRDefault="00E004DB" w:rsidP="00E004DB">
      <w:pPr>
        <w:spacing w:after="0" w:line="360" w:lineRule="auto"/>
        <w:jc w:val="both"/>
        <w:rPr>
          <w:rFonts w:ascii="Times New Roman" w:hAnsi="Times New Roman"/>
          <w:sz w:val="24"/>
          <w:szCs w:val="24"/>
          <w:lang w:val="en-ZW"/>
        </w:rPr>
      </w:pPr>
    </w:p>
    <w:p w14:paraId="7FC36461"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rPr>
      </w:pPr>
      <w:bookmarkStart w:id="17" w:name="_Toc429398041"/>
      <w:r w:rsidRPr="00F2057E">
        <w:rPr>
          <w:rFonts w:ascii="Times New Roman" w:eastAsia="Times New Roman" w:hAnsi="Times New Roman"/>
          <w:b/>
          <w:bCs/>
          <w:kern w:val="32"/>
          <w:sz w:val="24"/>
          <w:szCs w:val="32"/>
        </w:rPr>
        <w:t>FOOD SECURITY AND CLIMATE CHANGE (MFS 510)</w:t>
      </w:r>
      <w:bookmarkEnd w:id="17"/>
    </w:p>
    <w:p w14:paraId="05EED73A" w14:textId="77777777" w:rsidR="00E004DB" w:rsidRPr="00F2057E" w:rsidRDefault="00E004DB" w:rsidP="00E004DB">
      <w:pPr>
        <w:spacing w:after="0" w:line="360" w:lineRule="auto"/>
        <w:jc w:val="both"/>
        <w:rPr>
          <w:rFonts w:ascii="Times New Roman" w:hAnsi="Times New Roman"/>
          <w:b/>
          <w:sz w:val="24"/>
          <w:szCs w:val="24"/>
        </w:rPr>
      </w:pPr>
      <w:r w:rsidRPr="00F2057E">
        <w:rPr>
          <w:rFonts w:ascii="Times New Roman" w:hAnsi="Times New Roman"/>
          <w:b/>
          <w:sz w:val="24"/>
          <w:szCs w:val="24"/>
        </w:rPr>
        <w:t>Preamble</w:t>
      </w:r>
    </w:p>
    <w:p w14:paraId="36C37475" w14:textId="77777777" w:rsidR="00E004DB" w:rsidRPr="00F2057E" w:rsidRDefault="00E004DB" w:rsidP="00E004DB">
      <w:pPr>
        <w:spacing w:after="0" w:line="360" w:lineRule="auto"/>
        <w:jc w:val="both"/>
        <w:rPr>
          <w:rFonts w:ascii="Times New Roman" w:hAnsi="Times New Roman"/>
          <w:sz w:val="24"/>
          <w:szCs w:val="24"/>
        </w:rPr>
      </w:pPr>
      <w:r w:rsidRPr="00F2057E">
        <w:rPr>
          <w:rFonts w:ascii="Times New Roman" w:hAnsi="Times New Roman"/>
          <w:sz w:val="24"/>
          <w:szCs w:val="24"/>
        </w:rPr>
        <w:lastRenderedPageBreak/>
        <w:t xml:space="preserve">This course will enable students to identify and find solution to the impact of climate change on food security. Climate changes will likely impact on rainfall </w:t>
      </w:r>
      <w:r>
        <w:rPr>
          <w:rFonts w:ascii="Times New Roman" w:hAnsi="Times New Roman"/>
          <w:sz w:val="24"/>
          <w:szCs w:val="24"/>
        </w:rPr>
        <w:t xml:space="preserve">patterns </w:t>
      </w:r>
      <w:r w:rsidRPr="00F2057E">
        <w:rPr>
          <w:rFonts w:ascii="Times New Roman" w:hAnsi="Times New Roman"/>
          <w:sz w:val="24"/>
          <w:szCs w:val="24"/>
        </w:rPr>
        <w:t xml:space="preserve">and the availability of safe drinking water. This will result in dire shortages of food and thus lead to an unhealthy citizenry and an overall threat on human life. To counteract this possible scenario this course will enable students to educate people on issues related to food security in the advent of climate change so as to come up with mitigation measures to avoid a global catastrophe. </w:t>
      </w:r>
    </w:p>
    <w:p w14:paraId="035782AD" w14:textId="77777777" w:rsidR="00E004DB" w:rsidRPr="00F2057E" w:rsidRDefault="00E004DB" w:rsidP="00E004DB">
      <w:pPr>
        <w:spacing w:after="0" w:line="360" w:lineRule="auto"/>
        <w:jc w:val="both"/>
        <w:rPr>
          <w:rFonts w:ascii="Times New Roman" w:hAnsi="Times New Roman"/>
          <w:sz w:val="24"/>
          <w:szCs w:val="24"/>
        </w:rPr>
      </w:pPr>
    </w:p>
    <w:p w14:paraId="4F3CD5FA" w14:textId="77777777" w:rsidR="00E004DB" w:rsidRPr="00F2057E" w:rsidRDefault="00E004DB" w:rsidP="00E004DB">
      <w:pPr>
        <w:spacing w:after="0" w:line="360" w:lineRule="auto"/>
        <w:jc w:val="both"/>
        <w:rPr>
          <w:rFonts w:ascii="Times New Roman" w:hAnsi="Times New Roman"/>
          <w:b/>
          <w:sz w:val="24"/>
          <w:szCs w:val="24"/>
        </w:rPr>
      </w:pPr>
      <w:r w:rsidRPr="00F2057E">
        <w:rPr>
          <w:rFonts w:ascii="Times New Roman" w:hAnsi="Times New Roman"/>
          <w:b/>
          <w:sz w:val="24"/>
          <w:szCs w:val="24"/>
        </w:rPr>
        <w:t>Course content</w:t>
      </w:r>
    </w:p>
    <w:p w14:paraId="6BE9BB53" w14:textId="77777777" w:rsidR="00E004DB" w:rsidRPr="00F2057E" w:rsidRDefault="00E004DB" w:rsidP="00E004DB">
      <w:pPr>
        <w:spacing w:after="0" w:line="360" w:lineRule="auto"/>
        <w:jc w:val="both"/>
        <w:rPr>
          <w:rFonts w:ascii="Times New Roman" w:hAnsi="Times New Roman"/>
          <w:sz w:val="24"/>
          <w:szCs w:val="24"/>
        </w:rPr>
      </w:pPr>
      <w:r w:rsidRPr="00F2057E">
        <w:rPr>
          <w:rFonts w:ascii="Times New Roman" w:hAnsi="Times New Roman"/>
          <w:sz w:val="24"/>
          <w:szCs w:val="24"/>
        </w:rPr>
        <w:t>The course will tackle the following issues:</w:t>
      </w:r>
    </w:p>
    <w:p w14:paraId="00C44163" w14:textId="77777777" w:rsidR="00E004DB" w:rsidRPr="00F2057E" w:rsidRDefault="00E004DB" w:rsidP="00E004DB">
      <w:pPr>
        <w:numPr>
          <w:ilvl w:val="0"/>
          <w:numId w:val="13"/>
        </w:numPr>
        <w:spacing w:after="0" w:line="360" w:lineRule="auto"/>
        <w:ind w:left="714" w:hanging="357"/>
        <w:contextualSpacing/>
        <w:jc w:val="both"/>
        <w:rPr>
          <w:rFonts w:ascii="Times New Roman" w:hAnsi="Times New Roman"/>
          <w:sz w:val="24"/>
          <w:szCs w:val="24"/>
        </w:rPr>
      </w:pPr>
      <w:r w:rsidRPr="00F2057E">
        <w:rPr>
          <w:rFonts w:ascii="Times New Roman" w:hAnsi="Times New Roman"/>
          <w:sz w:val="24"/>
          <w:szCs w:val="24"/>
        </w:rPr>
        <w:t>Impact of climate change on agricultural variables related to food production</w:t>
      </w:r>
    </w:p>
    <w:p w14:paraId="040D2B8A" w14:textId="77777777" w:rsidR="00E004DB" w:rsidRPr="00F2057E" w:rsidRDefault="00E004DB" w:rsidP="00E004DB">
      <w:pPr>
        <w:numPr>
          <w:ilvl w:val="0"/>
          <w:numId w:val="13"/>
        </w:numPr>
        <w:spacing w:after="0" w:line="360" w:lineRule="auto"/>
        <w:ind w:left="714" w:hanging="357"/>
        <w:contextualSpacing/>
        <w:jc w:val="both"/>
        <w:rPr>
          <w:rFonts w:ascii="Times New Roman" w:hAnsi="Times New Roman"/>
          <w:sz w:val="24"/>
          <w:szCs w:val="24"/>
        </w:rPr>
      </w:pPr>
      <w:r w:rsidRPr="00F2057E">
        <w:rPr>
          <w:rFonts w:ascii="Times New Roman" w:hAnsi="Times New Roman"/>
          <w:sz w:val="24"/>
          <w:szCs w:val="24"/>
        </w:rPr>
        <w:t>Impact of climate change on food availability</w:t>
      </w:r>
    </w:p>
    <w:p w14:paraId="084C05EF" w14:textId="77777777" w:rsidR="00E004DB" w:rsidRPr="00F2057E" w:rsidRDefault="00E004DB" w:rsidP="00E004DB">
      <w:pPr>
        <w:numPr>
          <w:ilvl w:val="0"/>
          <w:numId w:val="13"/>
        </w:numPr>
        <w:spacing w:after="0" w:line="360" w:lineRule="auto"/>
        <w:ind w:left="714" w:hanging="357"/>
        <w:contextualSpacing/>
        <w:jc w:val="both"/>
        <w:rPr>
          <w:rFonts w:ascii="Times New Roman" w:hAnsi="Times New Roman"/>
          <w:sz w:val="24"/>
          <w:szCs w:val="24"/>
        </w:rPr>
      </w:pPr>
      <w:r w:rsidRPr="00F2057E">
        <w:rPr>
          <w:rFonts w:ascii="Times New Roman" w:hAnsi="Times New Roman"/>
          <w:sz w:val="24"/>
          <w:szCs w:val="24"/>
        </w:rPr>
        <w:t>Modeling the impacts of climate change on food and nutrition security</w:t>
      </w:r>
    </w:p>
    <w:p w14:paraId="678C54A8" w14:textId="77777777" w:rsidR="00E004DB" w:rsidRPr="00F2057E" w:rsidRDefault="00E004DB" w:rsidP="00E004DB">
      <w:pPr>
        <w:numPr>
          <w:ilvl w:val="0"/>
          <w:numId w:val="13"/>
        </w:numPr>
        <w:spacing w:after="0" w:line="360" w:lineRule="auto"/>
        <w:ind w:left="714" w:hanging="357"/>
        <w:contextualSpacing/>
        <w:jc w:val="both"/>
        <w:rPr>
          <w:rFonts w:ascii="Times New Roman" w:hAnsi="Times New Roman"/>
          <w:sz w:val="24"/>
          <w:szCs w:val="24"/>
        </w:rPr>
      </w:pPr>
      <w:r w:rsidRPr="00F2057E">
        <w:rPr>
          <w:rFonts w:ascii="Times New Roman" w:hAnsi="Times New Roman"/>
          <w:sz w:val="24"/>
          <w:szCs w:val="24"/>
        </w:rPr>
        <w:t xml:space="preserve">Environmental Impact Assessment </w:t>
      </w:r>
    </w:p>
    <w:p w14:paraId="0D989FC3" w14:textId="77777777" w:rsidR="00E004DB" w:rsidRPr="00F2057E" w:rsidRDefault="00E004DB" w:rsidP="00E004DB">
      <w:pPr>
        <w:numPr>
          <w:ilvl w:val="0"/>
          <w:numId w:val="13"/>
        </w:numPr>
        <w:spacing w:after="0" w:line="360" w:lineRule="auto"/>
        <w:ind w:left="714" w:hanging="357"/>
        <w:contextualSpacing/>
        <w:jc w:val="both"/>
        <w:rPr>
          <w:rFonts w:ascii="Times New Roman" w:hAnsi="Times New Roman"/>
          <w:sz w:val="24"/>
          <w:szCs w:val="24"/>
        </w:rPr>
      </w:pPr>
      <w:r w:rsidRPr="00F2057E">
        <w:rPr>
          <w:rFonts w:ascii="Times New Roman" w:hAnsi="Times New Roman"/>
          <w:sz w:val="24"/>
          <w:szCs w:val="24"/>
        </w:rPr>
        <w:t>Technological responses to food security in the face of climate change</w:t>
      </w:r>
    </w:p>
    <w:p w14:paraId="3335A2A7" w14:textId="77777777" w:rsidR="00E004DB" w:rsidRPr="00F2057E" w:rsidRDefault="00E004DB" w:rsidP="00E004DB">
      <w:pPr>
        <w:numPr>
          <w:ilvl w:val="0"/>
          <w:numId w:val="13"/>
        </w:numPr>
        <w:spacing w:after="0" w:line="360" w:lineRule="auto"/>
        <w:ind w:left="714" w:hanging="357"/>
        <w:contextualSpacing/>
        <w:jc w:val="both"/>
        <w:rPr>
          <w:rFonts w:ascii="Times New Roman" w:hAnsi="Times New Roman"/>
          <w:sz w:val="24"/>
          <w:szCs w:val="24"/>
        </w:rPr>
      </w:pPr>
      <w:r w:rsidRPr="00F2057E">
        <w:rPr>
          <w:rFonts w:ascii="Times New Roman" w:hAnsi="Times New Roman"/>
          <w:sz w:val="24"/>
          <w:szCs w:val="24"/>
        </w:rPr>
        <w:t>Policy issues related to food security and climate change</w:t>
      </w:r>
    </w:p>
    <w:p w14:paraId="2BADBDF5" w14:textId="77777777" w:rsidR="00E004DB" w:rsidRPr="00F2057E" w:rsidRDefault="00E004DB" w:rsidP="00E004DB">
      <w:pPr>
        <w:numPr>
          <w:ilvl w:val="0"/>
          <w:numId w:val="13"/>
        </w:numPr>
        <w:spacing w:after="0" w:line="360" w:lineRule="auto"/>
        <w:ind w:left="714" w:hanging="357"/>
        <w:contextualSpacing/>
        <w:jc w:val="both"/>
        <w:rPr>
          <w:rFonts w:ascii="Times New Roman" w:hAnsi="Times New Roman"/>
          <w:sz w:val="24"/>
          <w:szCs w:val="24"/>
        </w:rPr>
      </w:pPr>
      <w:r w:rsidRPr="00F2057E">
        <w:rPr>
          <w:rFonts w:ascii="Times New Roman" w:hAnsi="Times New Roman"/>
          <w:sz w:val="24"/>
          <w:szCs w:val="24"/>
        </w:rPr>
        <w:t>International cooperation on food and climate change</w:t>
      </w:r>
    </w:p>
    <w:p w14:paraId="435D18F3" w14:textId="77777777" w:rsidR="00E004DB" w:rsidRPr="00F2057E" w:rsidRDefault="00E004DB" w:rsidP="00E004DB">
      <w:pPr>
        <w:numPr>
          <w:ilvl w:val="0"/>
          <w:numId w:val="13"/>
        </w:numPr>
        <w:spacing w:after="0" w:line="360" w:lineRule="auto"/>
        <w:ind w:left="714" w:hanging="357"/>
        <w:contextualSpacing/>
        <w:jc w:val="both"/>
        <w:rPr>
          <w:rFonts w:ascii="Times New Roman" w:hAnsi="Times New Roman"/>
          <w:sz w:val="24"/>
          <w:szCs w:val="24"/>
        </w:rPr>
      </w:pPr>
      <w:r w:rsidRPr="00F2057E">
        <w:rPr>
          <w:rFonts w:ascii="Times New Roman" w:hAnsi="Times New Roman"/>
          <w:sz w:val="24"/>
          <w:szCs w:val="24"/>
        </w:rPr>
        <w:t>Biotechnology and food security under climate change</w:t>
      </w:r>
    </w:p>
    <w:p w14:paraId="6592FDEA" w14:textId="77777777" w:rsidR="00E004DB" w:rsidRPr="00F2057E" w:rsidRDefault="00E004DB" w:rsidP="00E004DB">
      <w:pPr>
        <w:numPr>
          <w:ilvl w:val="0"/>
          <w:numId w:val="13"/>
        </w:numPr>
        <w:spacing w:after="0" w:line="360" w:lineRule="auto"/>
        <w:ind w:left="714" w:hanging="357"/>
        <w:contextualSpacing/>
        <w:jc w:val="both"/>
        <w:rPr>
          <w:rFonts w:ascii="Times New Roman" w:hAnsi="Times New Roman"/>
          <w:sz w:val="24"/>
          <w:szCs w:val="24"/>
        </w:rPr>
      </w:pPr>
      <w:r w:rsidRPr="00F2057E">
        <w:rPr>
          <w:rFonts w:ascii="Times New Roman" w:hAnsi="Times New Roman"/>
          <w:sz w:val="24"/>
          <w:szCs w:val="24"/>
        </w:rPr>
        <w:t>Climate change and agricultural employment</w:t>
      </w:r>
    </w:p>
    <w:p w14:paraId="5323D977" w14:textId="77777777" w:rsidR="00E004DB" w:rsidRPr="00F2057E" w:rsidRDefault="00E004DB" w:rsidP="00E004DB">
      <w:pPr>
        <w:numPr>
          <w:ilvl w:val="0"/>
          <w:numId w:val="13"/>
        </w:numPr>
        <w:spacing w:after="0" w:line="360" w:lineRule="auto"/>
        <w:ind w:left="714" w:hanging="357"/>
        <w:contextualSpacing/>
        <w:jc w:val="both"/>
        <w:rPr>
          <w:rFonts w:ascii="Times New Roman" w:hAnsi="Times New Roman"/>
          <w:sz w:val="24"/>
          <w:szCs w:val="24"/>
        </w:rPr>
      </w:pPr>
      <w:r w:rsidRPr="00F2057E">
        <w:rPr>
          <w:rFonts w:ascii="Times New Roman" w:hAnsi="Times New Roman"/>
          <w:sz w:val="24"/>
          <w:szCs w:val="24"/>
        </w:rPr>
        <w:t>Impact of climate change on food access</w:t>
      </w:r>
    </w:p>
    <w:p w14:paraId="215A93CE" w14:textId="77777777" w:rsidR="00E004DB" w:rsidRPr="00F2057E" w:rsidRDefault="00E004DB" w:rsidP="00E004DB">
      <w:pPr>
        <w:numPr>
          <w:ilvl w:val="0"/>
          <w:numId w:val="13"/>
        </w:numPr>
        <w:spacing w:after="0" w:line="360" w:lineRule="auto"/>
        <w:ind w:left="714" w:hanging="357"/>
        <w:contextualSpacing/>
        <w:jc w:val="both"/>
        <w:rPr>
          <w:rFonts w:ascii="Times New Roman" w:hAnsi="Times New Roman"/>
          <w:sz w:val="24"/>
          <w:szCs w:val="24"/>
        </w:rPr>
      </w:pPr>
      <w:r w:rsidRPr="00F2057E">
        <w:rPr>
          <w:rFonts w:ascii="Times New Roman" w:hAnsi="Times New Roman"/>
          <w:sz w:val="24"/>
          <w:szCs w:val="24"/>
        </w:rPr>
        <w:t>Climate change and agricultural prices</w:t>
      </w:r>
    </w:p>
    <w:p w14:paraId="2AE51D0E" w14:textId="77777777" w:rsidR="00E004DB" w:rsidRPr="00F2057E" w:rsidRDefault="00E004DB" w:rsidP="00E004DB">
      <w:pPr>
        <w:numPr>
          <w:ilvl w:val="0"/>
          <w:numId w:val="13"/>
        </w:numPr>
        <w:spacing w:after="0" w:line="360" w:lineRule="auto"/>
        <w:ind w:left="714" w:hanging="357"/>
        <w:contextualSpacing/>
        <w:jc w:val="both"/>
        <w:rPr>
          <w:rFonts w:ascii="Times New Roman" w:hAnsi="Times New Roman"/>
          <w:sz w:val="24"/>
          <w:szCs w:val="24"/>
        </w:rPr>
      </w:pPr>
      <w:r w:rsidRPr="00F2057E">
        <w:rPr>
          <w:rFonts w:ascii="Times New Roman" w:hAnsi="Times New Roman"/>
          <w:sz w:val="24"/>
          <w:szCs w:val="24"/>
        </w:rPr>
        <w:t>Quantification of climate change on food security</w:t>
      </w:r>
    </w:p>
    <w:p w14:paraId="3298660C" w14:textId="77777777" w:rsidR="00E004DB" w:rsidRPr="00F2057E" w:rsidRDefault="00E004DB" w:rsidP="00E004DB">
      <w:pPr>
        <w:numPr>
          <w:ilvl w:val="0"/>
          <w:numId w:val="13"/>
        </w:numPr>
        <w:spacing w:after="0" w:line="360" w:lineRule="auto"/>
        <w:ind w:left="714" w:hanging="357"/>
        <w:contextualSpacing/>
        <w:jc w:val="both"/>
        <w:rPr>
          <w:rFonts w:ascii="Times New Roman" w:hAnsi="Times New Roman"/>
          <w:sz w:val="24"/>
          <w:szCs w:val="24"/>
        </w:rPr>
      </w:pPr>
      <w:r>
        <w:rPr>
          <w:rFonts w:ascii="Times New Roman" w:hAnsi="Times New Roman"/>
          <w:sz w:val="24"/>
          <w:szCs w:val="24"/>
        </w:rPr>
        <w:t>C</w:t>
      </w:r>
      <w:r w:rsidRPr="00F2057E">
        <w:rPr>
          <w:rFonts w:ascii="Times New Roman" w:hAnsi="Times New Roman"/>
          <w:sz w:val="24"/>
          <w:szCs w:val="24"/>
        </w:rPr>
        <w:t>limate change</w:t>
      </w:r>
      <w:r>
        <w:rPr>
          <w:rFonts w:ascii="Times New Roman" w:hAnsi="Times New Roman"/>
          <w:sz w:val="24"/>
          <w:szCs w:val="24"/>
        </w:rPr>
        <w:t xml:space="preserve"> adaptation and mitigation</w:t>
      </w:r>
    </w:p>
    <w:p w14:paraId="1B8FAA89" w14:textId="77777777" w:rsidR="00E004DB" w:rsidRDefault="00E004DB" w:rsidP="00E004DB">
      <w:pPr>
        <w:spacing w:after="0" w:line="360" w:lineRule="auto"/>
        <w:ind w:left="720"/>
        <w:contextualSpacing/>
        <w:jc w:val="both"/>
        <w:rPr>
          <w:rFonts w:ascii="Times New Roman" w:hAnsi="Times New Roman"/>
          <w:sz w:val="24"/>
          <w:szCs w:val="24"/>
        </w:rPr>
      </w:pPr>
    </w:p>
    <w:p w14:paraId="65582E70"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lang w:val="en-ZW"/>
        </w:rPr>
      </w:pPr>
      <w:bookmarkStart w:id="18" w:name="_Toc429398042"/>
      <w:r w:rsidRPr="00F2057E">
        <w:rPr>
          <w:rFonts w:ascii="Times New Roman" w:eastAsia="Times New Roman" w:hAnsi="Times New Roman"/>
          <w:b/>
          <w:bCs/>
          <w:kern w:val="32"/>
          <w:sz w:val="24"/>
          <w:szCs w:val="32"/>
        </w:rPr>
        <w:t xml:space="preserve">APPLIED </w:t>
      </w:r>
      <w:r w:rsidRPr="00F2057E">
        <w:rPr>
          <w:rFonts w:ascii="Times New Roman" w:eastAsia="Times New Roman" w:hAnsi="Times New Roman"/>
          <w:b/>
          <w:bCs/>
          <w:kern w:val="32"/>
          <w:sz w:val="24"/>
          <w:szCs w:val="32"/>
          <w:lang w:val="en-ZW"/>
        </w:rPr>
        <w:t>RESEARCH METHODS (MFS 511)</w:t>
      </w:r>
      <w:bookmarkEnd w:id="18"/>
    </w:p>
    <w:p w14:paraId="02FA6AD0" w14:textId="77777777" w:rsidR="00E004DB" w:rsidRPr="00F2057E" w:rsidRDefault="00E004DB" w:rsidP="00E004DB">
      <w:pPr>
        <w:spacing w:after="0" w:line="360" w:lineRule="auto"/>
        <w:rPr>
          <w:rFonts w:ascii="Times New Roman" w:hAnsi="Times New Roman"/>
          <w:sz w:val="24"/>
          <w:szCs w:val="24"/>
          <w:lang w:val="en-ZW"/>
        </w:rPr>
      </w:pPr>
      <w:r w:rsidRPr="00F2057E">
        <w:rPr>
          <w:rFonts w:ascii="Times New Roman" w:hAnsi="Times New Roman"/>
          <w:b/>
          <w:sz w:val="24"/>
          <w:szCs w:val="24"/>
          <w:lang w:val="en-ZW"/>
        </w:rPr>
        <w:t>Preamble</w:t>
      </w:r>
    </w:p>
    <w:p w14:paraId="5BE06528" w14:textId="77777777" w:rsidR="00E004DB" w:rsidRPr="00F2057E" w:rsidRDefault="00E004DB" w:rsidP="00E004DB">
      <w:pPr>
        <w:spacing w:after="0" w:line="360" w:lineRule="auto"/>
        <w:jc w:val="both"/>
        <w:rPr>
          <w:rFonts w:ascii="Times New Roman" w:hAnsi="Times New Roman"/>
          <w:color w:val="000000"/>
          <w:sz w:val="24"/>
          <w:szCs w:val="24"/>
        </w:rPr>
      </w:pPr>
      <w:r w:rsidRPr="00F2057E">
        <w:rPr>
          <w:rFonts w:ascii="Times New Roman" w:hAnsi="Times New Roman"/>
          <w:color w:val="000000"/>
          <w:sz w:val="24"/>
          <w:szCs w:val="24"/>
        </w:rPr>
        <w:t xml:space="preserve">The course offers an in-depth study of the philosophy of applied research methodologies in the social sciences in general and food security in particular. It focuses on the different quantitative and qualitative approaches as well as considerations and challenges involved in social research. The course seeks to equip students with skills that empower them to run research independently when confronted with socio-economic and food security problems. </w:t>
      </w:r>
    </w:p>
    <w:p w14:paraId="4A95A732" w14:textId="77777777" w:rsidR="00E004DB" w:rsidRDefault="00E004DB" w:rsidP="00E004DB">
      <w:pPr>
        <w:spacing w:after="0" w:line="360" w:lineRule="auto"/>
        <w:jc w:val="both"/>
        <w:rPr>
          <w:rFonts w:ascii="Times New Roman" w:hAnsi="Times New Roman"/>
          <w:b/>
          <w:color w:val="000000"/>
          <w:sz w:val="24"/>
          <w:szCs w:val="24"/>
        </w:rPr>
      </w:pPr>
    </w:p>
    <w:p w14:paraId="6A3BF6B6" w14:textId="77777777" w:rsidR="00E004DB" w:rsidRPr="00F2057E" w:rsidRDefault="00E004DB" w:rsidP="00E004DB">
      <w:pPr>
        <w:spacing w:after="0" w:line="360" w:lineRule="auto"/>
        <w:jc w:val="both"/>
        <w:rPr>
          <w:rFonts w:ascii="Times New Roman" w:hAnsi="Times New Roman"/>
          <w:b/>
          <w:color w:val="000000"/>
          <w:sz w:val="24"/>
          <w:szCs w:val="24"/>
        </w:rPr>
      </w:pPr>
      <w:r w:rsidRPr="00F2057E">
        <w:rPr>
          <w:rFonts w:ascii="Times New Roman" w:hAnsi="Times New Roman"/>
          <w:b/>
          <w:color w:val="000000"/>
          <w:sz w:val="24"/>
          <w:szCs w:val="24"/>
        </w:rPr>
        <w:t>Course content</w:t>
      </w:r>
    </w:p>
    <w:p w14:paraId="1974A43F" w14:textId="77777777" w:rsidR="00E004DB" w:rsidRPr="00F2057E" w:rsidRDefault="00E004DB" w:rsidP="00E004DB">
      <w:pPr>
        <w:spacing w:after="0" w:line="360" w:lineRule="auto"/>
        <w:jc w:val="both"/>
        <w:rPr>
          <w:rFonts w:ascii="Times New Roman" w:hAnsi="Times New Roman"/>
          <w:color w:val="000000"/>
          <w:sz w:val="24"/>
          <w:szCs w:val="24"/>
        </w:rPr>
      </w:pPr>
      <w:r w:rsidRPr="00F2057E">
        <w:rPr>
          <w:rFonts w:ascii="Times New Roman" w:hAnsi="Times New Roman"/>
          <w:color w:val="000000"/>
          <w:sz w:val="24"/>
          <w:szCs w:val="24"/>
        </w:rPr>
        <w:t>The main components include:</w:t>
      </w:r>
    </w:p>
    <w:p w14:paraId="2ACDCF98" w14:textId="77777777" w:rsidR="00E004DB" w:rsidRPr="00F2057E" w:rsidRDefault="00E004DB" w:rsidP="00E004DB">
      <w:pPr>
        <w:numPr>
          <w:ilvl w:val="0"/>
          <w:numId w:val="16"/>
        </w:numPr>
        <w:spacing w:after="0" w:line="360" w:lineRule="auto"/>
        <w:rPr>
          <w:rFonts w:ascii="Times New Roman" w:hAnsi="Times New Roman"/>
          <w:color w:val="000000"/>
          <w:sz w:val="24"/>
          <w:szCs w:val="24"/>
        </w:rPr>
      </w:pPr>
      <w:r w:rsidRPr="00F2057E">
        <w:rPr>
          <w:rFonts w:ascii="Times New Roman" w:hAnsi="Times New Roman"/>
          <w:color w:val="000000"/>
          <w:sz w:val="24"/>
          <w:szCs w:val="24"/>
        </w:rPr>
        <w:t>Theoretical/conceptual foundations and philosophy of research methodology</w:t>
      </w:r>
    </w:p>
    <w:p w14:paraId="34A1B15E" w14:textId="77777777" w:rsidR="00E004DB" w:rsidRPr="00F2057E" w:rsidRDefault="00E004DB" w:rsidP="00E004DB">
      <w:pPr>
        <w:numPr>
          <w:ilvl w:val="0"/>
          <w:numId w:val="16"/>
        </w:numPr>
        <w:spacing w:after="0" w:line="360" w:lineRule="auto"/>
        <w:rPr>
          <w:rFonts w:ascii="Times New Roman" w:hAnsi="Times New Roman"/>
          <w:color w:val="000000"/>
          <w:sz w:val="24"/>
          <w:szCs w:val="24"/>
        </w:rPr>
      </w:pPr>
      <w:r w:rsidRPr="00F2057E">
        <w:rPr>
          <w:rFonts w:ascii="Times New Roman" w:hAnsi="Times New Roman"/>
          <w:color w:val="000000"/>
          <w:sz w:val="24"/>
          <w:szCs w:val="24"/>
        </w:rPr>
        <w:lastRenderedPageBreak/>
        <w:t>The research process</w:t>
      </w:r>
    </w:p>
    <w:p w14:paraId="3A1E3100" w14:textId="77777777" w:rsidR="00E004DB" w:rsidRPr="00F2057E" w:rsidRDefault="00E004DB" w:rsidP="00E004DB">
      <w:pPr>
        <w:numPr>
          <w:ilvl w:val="0"/>
          <w:numId w:val="16"/>
        </w:numPr>
        <w:spacing w:after="0" w:line="360" w:lineRule="auto"/>
        <w:rPr>
          <w:rFonts w:ascii="Times New Roman" w:hAnsi="Times New Roman"/>
          <w:color w:val="000000"/>
          <w:sz w:val="24"/>
          <w:szCs w:val="24"/>
        </w:rPr>
      </w:pPr>
      <w:r w:rsidRPr="00F2057E">
        <w:rPr>
          <w:rFonts w:ascii="Times New Roman" w:hAnsi="Times New Roman"/>
          <w:color w:val="000000"/>
          <w:sz w:val="24"/>
          <w:szCs w:val="24"/>
        </w:rPr>
        <w:t>Identification and description of research problems, objectives and hypotheses</w:t>
      </w:r>
    </w:p>
    <w:p w14:paraId="334A9C46" w14:textId="77777777" w:rsidR="00E004DB" w:rsidRPr="00F2057E" w:rsidRDefault="00E004DB" w:rsidP="00E004DB">
      <w:pPr>
        <w:numPr>
          <w:ilvl w:val="0"/>
          <w:numId w:val="16"/>
        </w:numPr>
        <w:spacing w:after="0" w:line="360" w:lineRule="auto"/>
        <w:jc w:val="both"/>
        <w:rPr>
          <w:rFonts w:ascii="Times New Roman" w:hAnsi="Times New Roman"/>
          <w:color w:val="000000"/>
          <w:sz w:val="24"/>
          <w:szCs w:val="24"/>
        </w:rPr>
      </w:pPr>
      <w:r w:rsidRPr="00F2057E">
        <w:rPr>
          <w:rFonts w:ascii="Times New Roman" w:hAnsi="Times New Roman"/>
          <w:color w:val="000000"/>
          <w:sz w:val="24"/>
          <w:szCs w:val="24"/>
        </w:rPr>
        <w:t>Literature review</w:t>
      </w:r>
    </w:p>
    <w:p w14:paraId="505A0A03" w14:textId="77777777" w:rsidR="00E004DB" w:rsidRPr="00F2057E" w:rsidRDefault="00E004DB" w:rsidP="00E004DB">
      <w:pPr>
        <w:numPr>
          <w:ilvl w:val="0"/>
          <w:numId w:val="16"/>
        </w:numPr>
        <w:spacing w:after="0" w:line="360" w:lineRule="auto"/>
        <w:jc w:val="both"/>
        <w:rPr>
          <w:rFonts w:ascii="Times New Roman" w:hAnsi="Times New Roman"/>
          <w:color w:val="000000"/>
          <w:sz w:val="24"/>
          <w:szCs w:val="24"/>
        </w:rPr>
      </w:pPr>
      <w:r w:rsidRPr="00F2057E">
        <w:rPr>
          <w:rFonts w:ascii="Times New Roman" w:hAnsi="Times New Roman"/>
          <w:color w:val="000000"/>
          <w:sz w:val="24"/>
          <w:szCs w:val="24"/>
        </w:rPr>
        <w:t>Research design</w:t>
      </w:r>
    </w:p>
    <w:p w14:paraId="293EF41A" w14:textId="77777777" w:rsidR="00E004DB" w:rsidRPr="00F2057E" w:rsidRDefault="00E004DB" w:rsidP="00E004DB">
      <w:pPr>
        <w:numPr>
          <w:ilvl w:val="0"/>
          <w:numId w:val="16"/>
        </w:numPr>
        <w:spacing w:after="0" w:line="360" w:lineRule="auto"/>
        <w:jc w:val="both"/>
        <w:rPr>
          <w:rFonts w:ascii="Times New Roman" w:hAnsi="Times New Roman"/>
          <w:color w:val="000000"/>
          <w:sz w:val="24"/>
          <w:szCs w:val="24"/>
        </w:rPr>
      </w:pPr>
      <w:r w:rsidRPr="00F2057E">
        <w:rPr>
          <w:rFonts w:ascii="Times New Roman" w:hAnsi="Times New Roman"/>
          <w:color w:val="000000"/>
          <w:sz w:val="24"/>
          <w:szCs w:val="24"/>
        </w:rPr>
        <w:t>Data collection methods and techniques</w:t>
      </w:r>
    </w:p>
    <w:p w14:paraId="6F274935" w14:textId="77777777" w:rsidR="00E004DB" w:rsidRPr="00F2057E" w:rsidRDefault="00E004DB" w:rsidP="00E004DB">
      <w:pPr>
        <w:numPr>
          <w:ilvl w:val="0"/>
          <w:numId w:val="16"/>
        </w:numPr>
        <w:spacing w:after="0" w:line="360" w:lineRule="auto"/>
        <w:jc w:val="both"/>
        <w:rPr>
          <w:rFonts w:ascii="Times New Roman" w:hAnsi="Times New Roman"/>
          <w:color w:val="000000"/>
          <w:sz w:val="24"/>
          <w:szCs w:val="24"/>
        </w:rPr>
      </w:pPr>
      <w:r w:rsidRPr="00F2057E">
        <w:rPr>
          <w:rFonts w:ascii="Times New Roman" w:hAnsi="Times New Roman"/>
          <w:color w:val="000000"/>
          <w:sz w:val="24"/>
          <w:szCs w:val="24"/>
        </w:rPr>
        <w:t>Data analysis methods and techniques with emphasis on qualitative analysis</w:t>
      </w:r>
    </w:p>
    <w:p w14:paraId="51306632" w14:textId="77777777" w:rsidR="00E004DB" w:rsidRPr="00F2057E" w:rsidRDefault="00E004DB" w:rsidP="00E004DB">
      <w:pPr>
        <w:numPr>
          <w:ilvl w:val="0"/>
          <w:numId w:val="16"/>
        </w:numPr>
        <w:spacing w:after="0" w:line="360" w:lineRule="auto"/>
        <w:jc w:val="both"/>
        <w:rPr>
          <w:rFonts w:ascii="Times New Roman" w:hAnsi="Times New Roman"/>
          <w:color w:val="000000"/>
          <w:sz w:val="24"/>
          <w:szCs w:val="24"/>
        </w:rPr>
      </w:pPr>
      <w:r w:rsidRPr="00F2057E">
        <w:rPr>
          <w:rFonts w:ascii="Times New Roman" w:hAnsi="Times New Roman"/>
          <w:color w:val="000000"/>
          <w:sz w:val="24"/>
          <w:szCs w:val="24"/>
        </w:rPr>
        <w:t>Formulation and appraisal of a research proposal</w:t>
      </w:r>
    </w:p>
    <w:p w14:paraId="48CD7464" w14:textId="77777777" w:rsidR="00E004DB" w:rsidRPr="00F2057E" w:rsidRDefault="00E004DB" w:rsidP="00E004DB">
      <w:pPr>
        <w:numPr>
          <w:ilvl w:val="0"/>
          <w:numId w:val="16"/>
        </w:numPr>
        <w:spacing w:after="0" w:line="360" w:lineRule="auto"/>
        <w:jc w:val="both"/>
        <w:rPr>
          <w:rFonts w:ascii="Times New Roman" w:hAnsi="Times New Roman"/>
          <w:color w:val="000000"/>
          <w:sz w:val="24"/>
          <w:szCs w:val="24"/>
        </w:rPr>
      </w:pPr>
      <w:r w:rsidRPr="00F2057E">
        <w:rPr>
          <w:rFonts w:ascii="Times New Roman" w:hAnsi="Times New Roman"/>
          <w:color w:val="000000"/>
          <w:sz w:val="24"/>
          <w:szCs w:val="24"/>
        </w:rPr>
        <w:t>Ethical considerations in food security research</w:t>
      </w:r>
    </w:p>
    <w:p w14:paraId="0CF6ED35" w14:textId="77777777" w:rsidR="00E004DB" w:rsidRPr="00F2057E" w:rsidRDefault="00E004DB" w:rsidP="00E004DB">
      <w:pPr>
        <w:numPr>
          <w:ilvl w:val="0"/>
          <w:numId w:val="16"/>
        </w:numPr>
        <w:spacing w:after="0" w:line="360" w:lineRule="auto"/>
        <w:jc w:val="both"/>
        <w:rPr>
          <w:rFonts w:ascii="Times New Roman" w:hAnsi="Times New Roman"/>
          <w:color w:val="000000"/>
          <w:sz w:val="24"/>
          <w:szCs w:val="24"/>
        </w:rPr>
      </w:pPr>
      <w:r w:rsidRPr="00F2057E">
        <w:rPr>
          <w:rFonts w:ascii="Times New Roman" w:hAnsi="Times New Roman"/>
          <w:color w:val="000000"/>
          <w:sz w:val="24"/>
          <w:szCs w:val="24"/>
        </w:rPr>
        <w:t>Writing a scientific research paper,</w:t>
      </w:r>
    </w:p>
    <w:p w14:paraId="77F6CBAA" w14:textId="77777777" w:rsidR="00E004DB" w:rsidRPr="00F2057E" w:rsidRDefault="00E004DB" w:rsidP="00E004DB">
      <w:pPr>
        <w:numPr>
          <w:ilvl w:val="0"/>
          <w:numId w:val="16"/>
        </w:numPr>
        <w:spacing w:after="0" w:line="360" w:lineRule="auto"/>
        <w:jc w:val="both"/>
        <w:rPr>
          <w:rFonts w:ascii="Times New Roman" w:hAnsi="Times New Roman"/>
          <w:color w:val="000000"/>
          <w:sz w:val="24"/>
          <w:szCs w:val="24"/>
        </w:rPr>
      </w:pPr>
      <w:r w:rsidRPr="00F2057E">
        <w:rPr>
          <w:rFonts w:ascii="Times New Roman" w:hAnsi="Times New Roman"/>
          <w:color w:val="000000"/>
          <w:sz w:val="24"/>
          <w:szCs w:val="24"/>
        </w:rPr>
        <w:t>Communication of research results</w:t>
      </w:r>
    </w:p>
    <w:p w14:paraId="51F0288D" w14:textId="77777777" w:rsidR="00E004DB" w:rsidRPr="00F2057E" w:rsidRDefault="00E004DB" w:rsidP="00E004DB">
      <w:pPr>
        <w:numPr>
          <w:ilvl w:val="0"/>
          <w:numId w:val="16"/>
        </w:numPr>
        <w:spacing w:after="0" w:line="360" w:lineRule="auto"/>
        <w:jc w:val="both"/>
        <w:rPr>
          <w:rFonts w:ascii="Times New Roman" w:hAnsi="Times New Roman"/>
          <w:color w:val="000000"/>
          <w:sz w:val="24"/>
          <w:szCs w:val="24"/>
        </w:rPr>
      </w:pPr>
      <w:r w:rsidRPr="00F2057E">
        <w:rPr>
          <w:rFonts w:ascii="Times New Roman" w:hAnsi="Times New Roman"/>
          <w:color w:val="000000"/>
          <w:sz w:val="24"/>
          <w:szCs w:val="24"/>
        </w:rPr>
        <w:t>Research work planning and general research management</w:t>
      </w:r>
    </w:p>
    <w:p w14:paraId="0550835E" w14:textId="77777777" w:rsidR="00E004DB" w:rsidRPr="00F2057E" w:rsidRDefault="00E004DB" w:rsidP="00E004DB">
      <w:pPr>
        <w:spacing w:after="0" w:line="360" w:lineRule="auto"/>
        <w:rPr>
          <w:rFonts w:ascii="Times New Roman" w:hAnsi="Times New Roman"/>
          <w:sz w:val="24"/>
          <w:szCs w:val="24"/>
          <w:lang w:val="en-ZW"/>
        </w:rPr>
      </w:pPr>
    </w:p>
    <w:p w14:paraId="43756E8C"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lang w:val="en-ZW" w:eastAsia="en-ZW"/>
        </w:rPr>
      </w:pPr>
      <w:bookmarkStart w:id="19" w:name="_Toc429398044"/>
      <w:r w:rsidRPr="00F2057E">
        <w:rPr>
          <w:rFonts w:ascii="Times New Roman" w:eastAsia="Times New Roman" w:hAnsi="Times New Roman"/>
          <w:b/>
          <w:bCs/>
          <w:kern w:val="32"/>
          <w:sz w:val="24"/>
          <w:szCs w:val="32"/>
          <w:lang w:val="en-ZW" w:eastAsia="en-ZW"/>
        </w:rPr>
        <w:t>ADVANCED INTERNATIONAL TRADE (MFS 514)</w:t>
      </w:r>
      <w:bookmarkEnd w:id="19"/>
    </w:p>
    <w:p w14:paraId="0B1EB905" w14:textId="77777777" w:rsidR="00E004DB" w:rsidRPr="00F2057E" w:rsidRDefault="00E004DB" w:rsidP="00E004DB">
      <w:pPr>
        <w:tabs>
          <w:tab w:val="left" w:pos="0"/>
        </w:tabs>
        <w:spacing w:after="0" w:line="360" w:lineRule="auto"/>
        <w:rPr>
          <w:rFonts w:ascii="Times New Roman" w:eastAsia="Times New Roman" w:hAnsi="Times New Roman"/>
          <w:b/>
          <w:sz w:val="24"/>
          <w:szCs w:val="24"/>
          <w:lang w:val="en-ZW" w:eastAsia="en-ZW"/>
        </w:rPr>
      </w:pPr>
      <w:r w:rsidRPr="00F2057E">
        <w:rPr>
          <w:rFonts w:ascii="Times New Roman" w:eastAsia="Times New Roman" w:hAnsi="Times New Roman"/>
          <w:b/>
          <w:sz w:val="24"/>
          <w:szCs w:val="24"/>
          <w:lang w:val="en-ZW" w:eastAsia="en-ZW"/>
        </w:rPr>
        <w:t>Preamble</w:t>
      </w:r>
    </w:p>
    <w:p w14:paraId="34ACA539" w14:textId="77777777" w:rsidR="00E004DB" w:rsidRPr="00F2057E" w:rsidRDefault="00E004DB" w:rsidP="00E004DB">
      <w:pPr>
        <w:tabs>
          <w:tab w:val="left" w:pos="0"/>
        </w:tabs>
        <w:spacing w:after="0" w:line="360" w:lineRule="auto"/>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 xml:space="preserve">No countries are entirely self-sufficient in the supply of goods and services. All of them are engaged in trade, whereby some goods and services are exported abroad and others are imported. Food security in most regions of the African continent is so reliant on trade amongst African countries themselves and others outside the continent. The course discusses sources of trade, analysis of trade opportunities and legal issues relating to trading. The course focuses on key issues that are of special interest to developing countries’ decision-makers and discusses the strategic agricultural trade issues associated with food insecurity reduction. The course equips the student with the requisite skills needed in today’s dynamic agricultural and food sectors by providing a broad understanding of how trade improve countries’ food security status. Upon completion of this course, students shall be able to calculate terms of trade, analyse different trade intervention policies, theories and effects of tariff and non-tariff barriers to trade. </w:t>
      </w:r>
    </w:p>
    <w:p w14:paraId="5E4B3C38" w14:textId="77777777" w:rsidR="00E004DB" w:rsidRPr="00F2057E" w:rsidRDefault="00E004DB" w:rsidP="00E004DB">
      <w:pPr>
        <w:tabs>
          <w:tab w:val="left" w:pos="0"/>
        </w:tabs>
        <w:spacing w:after="0" w:line="360" w:lineRule="auto"/>
        <w:rPr>
          <w:rFonts w:ascii="Times New Roman" w:eastAsia="Times New Roman" w:hAnsi="Times New Roman"/>
          <w:sz w:val="24"/>
          <w:szCs w:val="24"/>
          <w:lang w:val="en-ZW" w:eastAsia="en-ZW"/>
        </w:rPr>
      </w:pPr>
    </w:p>
    <w:p w14:paraId="0752193F" w14:textId="77777777" w:rsidR="00E004DB" w:rsidRPr="00F2057E" w:rsidRDefault="00E004DB" w:rsidP="00E004DB">
      <w:pPr>
        <w:tabs>
          <w:tab w:val="left" w:pos="0"/>
        </w:tabs>
        <w:spacing w:after="0" w:line="360" w:lineRule="auto"/>
        <w:rPr>
          <w:rFonts w:ascii="Times New Roman" w:eastAsia="Times New Roman" w:hAnsi="Times New Roman"/>
          <w:b/>
          <w:sz w:val="24"/>
          <w:szCs w:val="24"/>
          <w:lang w:val="en-ZW" w:eastAsia="en-ZW"/>
        </w:rPr>
      </w:pPr>
      <w:r w:rsidRPr="00F2057E">
        <w:rPr>
          <w:rFonts w:ascii="Times New Roman" w:eastAsia="Times New Roman" w:hAnsi="Times New Roman"/>
          <w:b/>
          <w:sz w:val="24"/>
          <w:szCs w:val="24"/>
          <w:lang w:val="en-ZW" w:eastAsia="en-ZW"/>
        </w:rPr>
        <w:t>Course content</w:t>
      </w:r>
    </w:p>
    <w:p w14:paraId="739F44C0" w14:textId="77777777" w:rsidR="00E004DB" w:rsidRPr="00F2057E" w:rsidRDefault="00E004DB" w:rsidP="00E004DB">
      <w:pPr>
        <w:tabs>
          <w:tab w:val="left" w:pos="0"/>
        </w:tabs>
        <w:spacing w:after="0" w:line="360" w:lineRule="auto"/>
        <w:rPr>
          <w:rFonts w:ascii="Times New Roman" w:eastAsia="Times New Roman" w:hAnsi="Times New Roman"/>
          <w:b/>
          <w:sz w:val="24"/>
          <w:szCs w:val="24"/>
          <w:lang w:val="en-ZW" w:eastAsia="en-ZW"/>
        </w:rPr>
      </w:pPr>
      <w:r w:rsidRPr="00F2057E">
        <w:rPr>
          <w:rFonts w:ascii="Times New Roman" w:eastAsia="Times New Roman" w:hAnsi="Times New Roman"/>
          <w:sz w:val="24"/>
          <w:szCs w:val="24"/>
          <w:lang w:val="en-ZW" w:eastAsia="en-ZW"/>
        </w:rPr>
        <w:t>The course will cover the following content issues among other topics:</w:t>
      </w:r>
    </w:p>
    <w:p w14:paraId="401D62CD" w14:textId="77777777" w:rsidR="00E004DB" w:rsidRPr="00F2057E" w:rsidRDefault="00E004DB" w:rsidP="00E004DB">
      <w:pPr>
        <w:numPr>
          <w:ilvl w:val="0"/>
          <w:numId w:val="30"/>
        </w:numPr>
        <w:spacing w:after="0" w:line="360" w:lineRule="auto"/>
        <w:ind w:left="731"/>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Trade theories</w:t>
      </w:r>
    </w:p>
    <w:p w14:paraId="42641F6D" w14:textId="77777777" w:rsidR="00E004DB" w:rsidRPr="00F2057E" w:rsidRDefault="00E004DB" w:rsidP="00E004DB">
      <w:pPr>
        <w:numPr>
          <w:ilvl w:val="0"/>
          <w:numId w:val="30"/>
        </w:numPr>
        <w:spacing w:after="0" w:line="360" w:lineRule="auto"/>
        <w:ind w:left="731"/>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 xml:space="preserve">Causes of trade </w:t>
      </w:r>
    </w:p>
    <w:p w14:paraId="161660FB" w14:textId="77777777" w:rsidR="00E004DB" w:rsidRPr="00F2057E" w:rsidRDefault="00E004DB" w:rsidP="00E004DB">
      <w:pPr>
        <w:numPr>
          <w:ilvl w:val="1"/>
          <w:numId w:val="29"/>
        </w:numPr>
        <w:spacing w:after="0" w:line="360" w:lineRule="auto"/>
        <w:ind w:left="731"/>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Trade equilibrium</w:t>
      </w:r>
    </w:p>
    <w:p w14:paraId="7393427D" w14:textId="77777777" w:rsidR="00E004DB" w:rsidRPr="00F2057E" w:rsidRDefault="00E004DB" w:rsidP="00E004DB">
      <w:pPr>
        <w:numPr>
          <w:ilvl w:val="1"/>
          <w:numId w:val="29"/>
        </w:numPr>
        <w:spacing w:after="0" w:line="360" w:lineRule="auto"/>
        <w:ind w:left="731"/>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Terms of trade</w:t>
      </w:r>
    </w:p>
    <w:p w14:paraId="736AB649" w14:textId="77777777" w:rsidR="00E004DB" w:rsidRPr="00F2057E" w:rsidRDefault="00E004DB" w:rsidP="00E004DB">
      <w:pPr>
        <w:numPr>
          <w:ilvl w:val="1"/>
          <w:numId w:val="29"/>
        </w:numPr>
        <w:spacing w:after="0" w:line="360" w:lineRule="auto"/>
        <w:ind w:left="731"/>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Balance of payment</w:t>
      </w:r>
    </w:p>
    <w:p w14:paraId="5FDFF88B" w14:textId="77777777" w:rsidR="00E004DB" w:rsidRPr="00F2057E" w:rsidRDefault="00E004DB" w:rsidP="00E004DB">
      <w:pPr>
        <w:numPr>
          <w:ilvl w:val="1"/>
          <w:numId w:val="29"/>
        </w:numPr>
        <w:spacing w:after="0" w:line="360" w:lineRule="auto"/>
        <w:ind w:left="731"/>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lastRenderedPageBreak/>
        <w:t>Trade Intervention</w:t>
      </w:r>
    </w:p>
    <w:p w14:paraId="2E4EC73C" w14:textId="77777777" w:rsidR="00E004DB" w:rsidRPr="00F2057E" w:rsidRDefault="00E004DB" w:rsidP="00E004DB">
      <w:pPr>
        <w:numPr>
          <w:ilvl w:val="1"/>
          <w:numId w:val="29"/>
        </w:numPr>
        <w:spacing w:after="0" w:line="360" w:lineRule="auto"/>
        <w:ind w:left="731"/>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Tariff and non-tariff barriers</w:t>
      </w:r>
    </w:p>
    <w:p w14:paraId="1F3E215D" w14:textId="77777777" w:rsidR="00E004DB" w:rsidRPr="00F2057E" w:rsidRDefault="00E004DB" w:rsidP="00E004DB">
      <w:pPr>
        <w:numPr>
          <w:ilvl w:val="1"/>
          <w:numId w:val="29"/>
        </w:numPr>
        <w:spacing w:after="0" w:line="360" w:lineRule="auto"/>
        <w:ind w:left="731"/>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Effect of imposing import tariffs on trade</w:t>
      </w:r>
    </w:p>
    <w:p w14:paraId="2D92BB16" w14:textId="77777777" w:rsidR="00E004DB" w:rsidRPr="00F2057E" w:rsidRDefault="00E004DB" w:rsidP="00E004DB">
      <w:pPr>
        <w:numPr>
          <w:ilvl w:val="1"/>
          <w:numId w:val="29"/>
        </w:numPr>
        <w:spacing w:after="0" w:line="360" w:lineRule="auto"/>
        <w:ind w:left="731"/>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Reasons for trade intervention</w:t>
      </w:r>
    </w:p>
    <w:p w14:paraId="71200DB6" w14:textId="77777777" w:rsidR="00E004DB" w:rsidRPr="00F2057E" w:rsidRDefault="00E004DB" w:rsidP="00E004DB">
      <w:pPr>
        <w:numPr>
          <w:ilvl w:val="1"/>
          <w:numId w:val="29"/>
        </w:numPr>
        <w:spacing w:after="0" w:line="360" w:lineRule="auto"/>
        <w:ind w:left="731"/>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International Food and Agricultural trade</w:t>
      </w:r>
    </w:p>
    <w:p w14:paraId="75BAED55" w14:textId="77777777" w:rsidR="00E004DB" w:rsidRPr="00F2057E" w:rsidRDefault="00E004DB" w:rsidP="00E004DB">
      <w:pPr>
        <w:numPr>
          <w:ilvl w:val="1"/>
          <w:numId w:val="29"/>
        </w:numPr>
        <w:spacing w:after="0" w:line="360" w:lineRule="auto"/>
        <w:ind w:left="731"/>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Economic Integration.</w:t>
      </w:r>
    </w:p>
    <w:p w14:paraId="1F2FDD94" w14:textId="77777777" w:rsidR="00E004DB" w:rsidRPr="00F2057E" w:rsidRDefault="00E004DB" w:rsidP="00E004DB">
      <w:pPr>
        <w:numPr>
          <w:ilvl w:val="1"/>
          <w:numId w:val="29"/>
        </w:numPr>
        <w:spacing w:after="0" w:line="360" w:lineRule="auto"/>
        <w:ind w:left="731"/>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Retaliation and trade wars</w:t>
      </w:r>
    </w:p>
    <w:p w14:paraId="0A542872" w14:textId="77777777" w:rsidR="00E004DB" w:rsidRPr="00F2057E" w:rsidRDefault="00E004DB" w:rsidP="00E004DB">
      <w:pPr>
        <w:numPr>
          <w:ilvl w:val="1"/>
          <w:numId w:val="29"/>
        </w:numPr>
        <w:spacing w:after="0" w:line="360" w:lineRule="auto"/>
        <w:ind w:left="731"/>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Trade creation and Trade diversion</w:t>
      </w:r>
    </w:p>
    <w:p w14:paraId="59A0614C" w14:textId="77777777" w:rsidR="00E004DB" w:rsidRPr="00F2057E" w:rsidRDefault="00E004DB" w:rsidP="00E004DB">
      <w:pPr>
        <w:numPr>
          <w:ilvl w:val="1"/>
          <w:numId w:val="29"/>
        </w:numPr>
        <w:spacing w:after="0" w:line="360" w:lineRule="auto"/>
        <w:ind w:left="731"/>
        <w:rPr>
          <w:rFonts w:ascii="Times New Roman" w:eastAsia="Times New Roman" w:hAnsi="Times New Roman"/>
          <w:sz w:val="24"/>
          <w:szCs w:val="24"/>
          <w:lang w:val="en-ZW" w:eastAsia="en-ZW"/>
        </w:rPr>
      </w:pPr>
      <w:r w:rsidRPr="00F2057E">
        <w:rPr>
          <w:rFonts w:ascii="Times New Roman" w:eastAsia="Times New Roman" w:hAnsi="Times New Roman"/>
          <w:sz w:val="24"/>
          <w:szCs w:val="24"/>
          <w:lang w:val="en-ZW" w:eastAsia="en-ZW"/>
        </w:rPr>
        <w:t>Agriculture and Globalisation</w:t>
      </w:r>
    </w:p>
    <w:p w14:paraId="78C1902D"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rPr>
      </w:pPr>
      <w:bookmarkStart w:id="20" w:name="_Toc429398045"/>
    </w:p>
    <w:p w14:paraId="03B58C77"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rPr>
      </w:pPr>
      <w:r w:rsidRPr="00F2057E">
        <w:rPr>
          <w:rFonts w:ascii="Times New Roman" w:eastAsia="Times New Roman" w:hAnsi="Times New Roman"/>
          <w:b/>
          <w:bCs/>
          <w:kern w:val="32"/>
          <w:sz w:val="24"/>
          <w:szCs w:val="32"/>
        </w:rPr>
        <w:t>GENDER, FOOD SECURITY AND SUSTAINABLE AGRICULTURE (MFS 515)</w:t>
      </w:r>
      <w:bookmarkEnd w:id="20"/>
    </w:p>
    <w:p w14:paraId="66DA52A5" w14:textId="77777777" w:rsidR="00E004DB" w:rsidRPr="00F2057E" w:rsidRDefault="00E004DB" w:rsidP="00E004DB">
      <w:pPr>
        <w:spacing w:after="0" w:line="360" w:lineRule="auto"/>
        <w:jc w:val="both"/>
        <w:rPr>
          <w:rFonts w:ascii="Times New Roman" w:hAnsi="Times New Roman"/>
          <w:b/>
          <w:sz w:val="24"/>
          <w:szCs w:val="24"/>
        </w:rPr>
      </w:pPr>
      <w:r w:rsidRPr="00F2057E">
        <w:rPr>
          <w:rFonts w:ascii="Times New Roman" w:hAnsi="Times New Roman"/>
          <w:b/>
          <w:sz w:val="24"/>
          <w:szCs w:val="24"/>
        </w:rPr>
        <w:t>Preamble</w:t>
      </w:r>
    </w:p>
    <w:p w14:paraId="60A18497" w14:textId="77777777" w:rsidR="00E004DB" w:rsidRPr="00F2057E" w:rsidRDefault="00E004DB" w:rsidP="00E004DB">
      <w:pPr>
        <w:spacing w:after="0" w:line="360" w:lineRule="auto"/>
        <w:jc w:val="both"/>
        <w:rPr>
          <w:rFonts w:ascii="Times New Roman" w:hAnsi="Times New Roman"/>
          <w:sz w:val="24"/>
          <w:szCs w:val="24"/>
        </w:rPr>
      </w:pPr>
      <w:r w:rsidRPr="00F2057E">
        <w:rPr>
          <w:rFonts w:ascii="Times New Roman" w:hAnsi="Times New Roman"/>
          <w:sz w:val="24"/>
          <w:szCs w:val="24"/>
        </w:rPr>
        <w:t xml:space="preserve">Women play an important role in the food value chain i.e. production, distribution and utilisation-the three components of food security. They also undertake a range of household and community level activities that support agricultural development such as soil and water conservation. This course will therefore explore the links between gender and food security starting with a discussion on the concept of gender and Women’s Movement. Contemporary issues such as gender differentiated roles in agriculture and gender gaps in agriculture that make women particularly vulnerable to food insecurity will also be discussed. Issues on gender roles, social exclusion, resource control, and labour are also examined, as well as the use of gender analysis and tools. The importance of agency and the effects of public policies and actions on gender equity are studied through case studies from around the world. </w:t>
      </w:r>
    </w:p>
    <w:p w14:paraId="2F689057" w14:textId="77777777" w:rsidR="00E004DB" w:rsidRPr="00F2057E" w:rsidRDefault="00E004DB" w:rsidP="00E004DB">
      <w:pPr>
        <w:spacing w:after="0" w:line="360" w:lineRule="auto"/>
        <w:rPr>
          <w:rFonts w:ascii="Times New Roman" w:hAnsi="Times New Roman"/>
          <w:sz w:val="24"/>
          <w:szCs w:val="24"/>
        </w:rPr>
      </w:pPr>
      <w:r w:rsidRPr="00F2057E">
        <w:rPr>
          <w:rFonts w:ascii="Times New Roman" w:hAnsi="Times New Roman"/>
          <w:sz w:val="24"/>
          <w:szCs w:val="24"/>
        </w:rPr>
        <w:t xml:space="preserve"> </w:t>
      </w:r>
    </w:p>
    <w:p w14:paraId="59761A44" w14:textId="77777777" w:rsidR="00E004DB" w:rsidRPr="00F2057E" w:rsidRDefault="00E004DB" w:rsidP="00E004DB">
      <w:pPr>
        <w:spacing w:after="0" w:line="360" w:lineRule="auto"/>
        <w:rPr>
          <w:rFonts w:ascii="Times New Roman" w:hAnsi="Times New Roman"/>
          <w:b/>
          <w:sz w:val="24"/>
          <w:szCs w:val="24"/>
        </w:rPr>
      </w:pPr>
      <w:r w:rsidRPr="00F2057E">
        <w:rPr>
          <w:rFonts w:ascii="Times New Roman" w:hAnsi="Times New Roman"/>
          <w:b/>
          <w:sz w:val="24"/>
          <w:szCs w:val="24"/>
        </w:rPr>
        <w:t>Course content</w:t>
      </w:r>
    </w:p>
    <w:p w14:paraId="22DA998B" w14:textId="77777777" w:rsidR="00E004DB" w:rsidRPr="00F2057E" w:rsidRDefault="00E004DB" w:rsidP="00E004DB">
      <w:pPr>
        <w:numPr>
          <w:ilvl w:val="0"/>
          <w:numId w:val="31"/>
        </w:numPr>
        <w:spacing w:after="0" w:line="360" w:lineRule="auto"/>
        <w:rPr>
          <w:rFonts w:ascii="Times New Roman" w:hAnsi="Times New Roman"/>
          <w:sz w:val="24"/>
          <w:szCs w:val="24"/>
        </w:rPr>
      </w:pPr>
      <w:r w:rsidRPr="00F2057E">
        <w:rPr>
          <w:rFonts w:ascii="Times New Roman" w:hAnsi="Times New Roman"/>
          <w:sz w:val="24"/>
          <w:szCs w:val="24"/>
        </w:rPr>
        <w:t xml:space="preserve">Gender concepts </w:t>
      </w:r>
    </w:p>
    <w:p w14:paraId="3741201F" w14:textId="77777777" w:rsidR="00E004DB" w:rsidRPr="00F2057E" w:rsidRDefault="00E004DB" w:rsidP="00E004DB">
      <w:pPr>
        <w:numPr>
          <w:ilvl w:val="0"/>
          <w:numId w:val="31"/>
        </w:numPr>
        <w:spacing w:after="0" w:line="360" w:lineRule="auto"/>
        <w:rPr>
          <w:rFonts w:ascii="Times New Roman" w:hAnsi="Times New Roman"/>
          <w:sz w:val="24"/>
          <w:szCs w:val="24"/>
        </w:rPr>
      </w:pPr>
      <w:r w:rsidRPr="00F2057E">
        <w:rPr>
          <w:rFonts w:ascii="Times New Roman" w:hAnsi="Times New Roman"/>
          <w:sz w:val="24"/>
          <w:szCs w:val="24"/>
        </w:rPr>
        <w:t xml:space="preserve">Gender equality vs equity </w:t>
      </w:r>
    </w:p>
    <w:p w14:paraId="587A08B2" w14:textId="77777777" w:rsidR="00E004DB" w:rsidRPr="00F2057E" w:rsidRDefault="00E004DB" w:rsidP="00E004DB">
      <w:pPr>
        <w:numPr>
          <w:ilvl w:val="0"/>
          <w:numId w:val="31"/>
        </w:numPr>
        <w:spacing w:after="0" w:line="360" w:lineRule="auto"/>
        <w:rPr>
          <w:rFonts w:ascii="Times New Roman" w:hAnsi="Times New Roman"/>
          <w:sz w:val="24"/>
          <w:szCs w:val="24"/>
        </w:rPr>
      </w:pPr>
      <w:r w:rsidRPr="00F2057E">
        <w:rPr>
          <w:rFonts w:ascii="Times New Roman" w:hAnsi="Times New Roman"/>
          <w:sz w:val="24"/>
          <w:szCs w:val="24"/>
        </w:rPr>
        <w:t xml:space="preserve">Gender mainstreaming </w:t>
      </w:r>
    </w:p>
    <w:p w14:paraId="5CAC80C9" w14:textId="77777777" w:rsidR="00E004DB" w:rsidRPr="00F2057E" w:rsidRDefault="00E004DB" w:rsidP="00E004DB">
      <w:pPr>
        <w:numPr>
          <w:ilvl w:val="0"/>
          <w:numId w:val="31"/>
        </w:numPr>
        <w:spacing w:after="0" w:line="360" w:lineRule="auto"/>
        <w:rPr>
          <w:rFonts w:ascii="Times New Roman" w:hAnsi="Times New Roman"/>
          <w:sz w:val="24"/>
          <w:szCs w:val="24"/>
        </w:rPr>
      </w:pPr>
      <w:r w:rsidRPr="00F2057E">
        <w:rPr>
          <w:rFonts w:ascii="Times New Roman" w:hAnsi="Times New Roman"/>
          <w:sz w:val="24"/>
          <w:szCs w:val="24"/>
        </w:rPr>
        <w:t xml:space="preserve">Evolving approaches to gender </w:t>
      </w:r>
    </w:p>
    <w:p w14:paraId="60D57CFA" w14:textId="77777777" w:rsidR="00E004DB" w:rsidRPr="00F2057E" w:rsidRDefault="00E004DB" w:rsidP="00E004DB">
      <w:pPr>
        <w:numPr>
          <w:ilvl w:val="0"/>
          <w:numId w:val="31"/>
        </w:numPr>
        <w:spacing w:after="0" w:line="360" w:lineRule="auto"/>
        <w:rPr>
          <w:rFonts w:ascii="Times New Roman" w:hAnsi="Times New Roman"/>
          <w:sz w:val="24"/>
          <w:szCs w:val="24"/>
        </w:rPr>
      </w:pPr>
      <w:r w:rsidRPr="00F2057E">
        <w:rPr>
          <w:rFonts w:ascii="Times New Roman" w:hAnsi="Times New Roman"/>
          <w:sz w:val="24"/>
          <w:szCs w:val="24"/>
        </w:rPr>
        <w:t xml:space="preserve">Gender analysis at government, community, household and institutional levels </w:t>
      </w:r>
    </w:p>
    <w:p w14:paraId="79287A7A" w14:textId="77777777" w:rsidR="00E004DB" w:rsidRPr="00F2057E" w:rsidRDefault="00E004DB" w:rsidP="00E004DB">
      <w:pPr>
        <w:numPr>
          <w:ilvl w:val="0"/>
          <w:numId w:val="31"/>
        </w:numPr>
        <w:spacing w:after="0" w:line="360" w:lineRule="auto"/>
        <w:rPr>
          <w:rFonts w:ascii="Times New Roman" w:hAnsi="Times New Roman"/>
          <w:sz w:val="24"/>
          <w:szCs w:val="24"/>
        </w:rPr>
      </w:pPr>
      <w:r w:rsidRPr="00F2057E">
        <w:rPr>
          <w:rFonts w:ascii="Times New Roman" w:hAnsi="Times New Roman"/>
          <w:sz w:val="24"/>
          <w:szCs w:val="24"/>
        </w:rPr>
        <w:t xml:space="preserve">Gender analysis frameworks </w:t>
      </w:r>
    </w:p>
    <w:p w14:paraId="20EF9D99" w14:textId="77777777" w:rsidR="00E004DB" w:rsidRPr="00F2057E" w:rsidRDefault="00E004DB" w:rsidP="00E004DB">
      <w:pPr>
        <w:numPr>
          <w:ilvl w:val="0"/>
          <w:numId w:val="31"/>
        </w:numPr>
        <w:spacing w:after="0" w:line="360" w:lineRule="auto"/>
        <w:rPr>
          <w:rFonts w:ascii="Times New Roman" w:hAnsi="Times New Roman"/>
          <w:sz w:val="24"/>
          <w:szCs w:val="24"/>
        </w:rPr>
      </w:pPr>
      <w:r w:rsidRPr="00F2057E">
        <w:rPr>
          <w:rFonts w:ascii="Times New Roman" w:hAnsi="Times New Roman"/>
          <w:sz w:val="24"/>
          <w:szCs w:val="24"/>
        </w:rPr>
        <w:t>Role of women in agriculture</w:t>
      </w:r>
    </w:p>
    <w:p w14:paraId="237DB30D" w14:textId="77777777" w:rsidR="00E004DB" w:rsidRPr="00F2057E" w:rsidRDefault="00E004DB" w:rsidP="00E004DB">
      <w:pPr>
        <w:numPr>
          <w:ilvl w:val="0"/>
          <w:numId w:val="31"/>
        </w:numPr>
        <w:spacing w:after="0" w:line="360" w:lineRule="auto"/>
        <w:rPr>
          <w:rFonts w:ascii="Times New Roman" w:hAnsi="Times New Roman"/>
          <w:sz w:val="24"/>
          <w:szCs w:val="24"/>
        </w:rPr>
      </w:pPr>
      <w:r w:rsidRPr="00F2057E">
        <w:rPr>
          <w:rFonts w:ascii="Times New Roman" w:hAnsi="Times New Roman"/>
          <w:sz w:val="24"/>
          <w:szCs w:val="24"/>
        </w:rPr>
        <w:t>Gender gaps in the agricultural sector</w:t>
      </w:r>
    </w:p>
    <w:p w14:paraId="284AC39B" w14:textId="77777777" w:rsidR="00E004DB" w:rsidRPr="00F2057E" w:rsidRDefault="00E004DB" w:rsidP="00E004DB">
      <w:pPr>
        <w:numPr>
          <w:ilvl w:val="0"/>
          <w:numId w:val="31"/>
        </w:numPr>
        <w:spacing w:after="0" w:line="360" w:lineRule="auto"/>
        <w:rPr>
          <w:rFonts w:ascii="Times New Roman" w:hAnsi="Times New Roman"/>
          <w:sz w:val="24"/>
          <w:szCs w:val="24"/>
        </w:rPr>
      </w:pPr>
      <w:r w:rsidRPr="00F2057E">
        <w:rPr>
          <w:rFonts w:ascii="Times New Roman" w:hAnsi="Times New Roman"/>
          <w:sz w:val="24"/>
          <w:szCs w:val="24"/>
        </w:rPr>
        <w:t>Appropriate responses to close the gender gap in the agricultural sector</w:t>
      </w:r>
    </w:p>
    <w:p w14:paraId="573EC888" w14:textId="77777777" w:rsidR="00E004DB" w:rsidRPr="00F2057E" w:rsidRDefault="00E004DB" w:rsidP="00E004DB">
      <w:pPr>
        <w:spacing w:after="0" w:line="360" w:lineRule="auto"/>
        <w:rPr>
          <w:rFonts w:ascii="Times New Roman" w:hAnsi="Times New Roman"/>
          <w:sz w:val="24"/>
          <w:szCs w:val="24"/>
        </w:rPr>
      </w:pPr>
    </w:p>
    <w:p w14:paraId="761D2238" w14:textId="77777777" w:rsidR="00E004DB" w:rsidRPr="00F2057E" w:rsidRDefault="00E004DB" w:rsidP="00E004DB">
      <w:pPr>
        <w:keepNext/>
        <w:spacing w:after="0" w:line="360" w:lineRule="auto"/>
        <w:outlineLvl w:val="0"/>
        <w:rPr>
          <w:rFonts w:ascii="Times New Roman" w:eastAsia="Times New Roman" w:hAnsi="Times New Roman"/>
          <w:b/>
          <w:bCs/>
          <w:kern w:val="32"/>
          <w:sz w:val="24"/>
          <w:szCs w:val="32"/>
        </w:rPr>
      </w:pPr>
      <w:bookmarkStart w:id="21" w:name="_Toc429398046"/>
      <w:r w:rsidRPr="00F2057E">
        <w:rPr>
          <w:rFonts w:ascii="Times New Roman" w:eastAsia="Times New Roman" w:hAnsi="Times New Roman"/>
          <w:b/>
          <w:bCs/>
          <w:kern w:val="32"/>
          <w:sz w:val="24"/>
          <w:szCs w:val="32"/>
        </w:rPr>
        <w:lastRenderedPageBreak/>
        <w:t>AGRICULTURAL EXTENSION APPROACHES IN FOOD AND AGRICULTURAL PROGRAMMES (MFS 516)</w:t>
      </w:r>
      <w:bookmarkEnd w:id="21"/>
      <w:r w:rsidRPr="00F2057E">
        <w:rPr>
          <w:rFonts w:ascii="Times New Roman" w:eastAsia="Times New Roman" w:hAnsi="Times New Roman"/>
          <w:b/>
          <w:bCs/>
          <w:kern w:val="32"/>
          <w:sz w:val="24"/>
          <w:szCs w:val="32"/>
        </w:rPr>
        <w:t xml:space="preserve"> </w:t>
      </w:r>
    </w:p>
    <w:p w14:paraId="56B6C5AA" w14:textId="77777777" w:rsidR="00E004DB" w:rsidRPr="00F2057E" w:rsidRDefault="00E004DB" w:rsidP="00E004DB">
      <w:pPr>
        <w:spacing w:after="0" w:line="360" w:lineRule="auto"/>
        <w:jc w:val="both"/>
        <w:rPr>
          <w:rFonts w:ascii="Times New Roman" w:hAnsi="Times New Roman"/>
          <w:b/>
          <w:sz w:val="24"/>
          <w:szCs w:val="24"/>
        </w:rPr>
      </w:pPr>
      <w:r w:rsidRPr="00F2057E">
        <w:rPr>
          <w:rFonts w:ascii="Times New Roman" w:hAnsi="Times New Roman"/>
          <w:b/>
          <w:sz w:val="24"/>
          <w:szCs w:val="24"/>
        </w:rPr>
        <w:t>Preamble</w:t>
      </w:r>
    </w:p>
    <w:p w14:paraId="3CC9E665" w14:textId="77777777" w:rsidR="00E004DB" w:rsidRPr="00F2057E" w:rsidRDefault="00E004DB" w:rsidP="00E004DB">
      <w:pPr>
        <w:spacing w:after="0" w:line="360" w:lineRule="auto"/>
        <w:jc w:val="both"/>
        <w:rPr>
          <w:rFonts w:ascii="Times New Roman" w:hAnsi="Times New Roman"/>
          <w:sz w:val="24"/>
          <w:szCs w:val="24"/>
        </w:rPr>
      </w:pPr>
      <w:r w:rsidRPr="00F2057E">
        <w:rPr>
          <w:rFonts w:ascii="Times New Roman" w:hAnsi="Times New Roman"/>
          <w:sz w:val="24"/>
          <w:szCs w:val="24"/>
        </w:rPr>
        <w:t xml:space="preserve">Capable and skilled extension managers do not only display technical and conceptual knowledge, but demonstrate ability to apply extension methods through planning, organizing, leading and reflecting on extension programme cycles. This course seeks to develop critical innovative agricultural managers capable of designing and developing sustainable extension programmes for developing countries. </w:t>
      </w:r>
    </w:p>
    <w:p w14:paraId="28989027" w14:textId="77777777" w:rsidR="00E004DB" w:rsidRPr="00F2057E" w:rsidRDefault="00E004DB" w:rsidP="00E004DB">
      <w:pPr>
        <w:spacing w:after="0" w:line="360" w:lineRule="auto"/>
        <w:jc w:val="both"/>
        <w:rPr>
          <w:rFonts w:ascii="Times New Roman" w:hAnsi="Times New Roman"/>
          <w:sz w:val="24"/>
          <w:szCs w:val="24"/>
        </w:rPr>
      </w:pPr>
    </w:p>
    <w:p w14:paraId="7FDEEB60" w14:textId="77777777" w:rsidR="00E004DB" w:rsidRPr="00F2057E" w:rsidRDefault="00E004DB" w:rsidP="00E004DB">
      <w:pPr>
        <w:spacing w:after="0" w:line="360" w:lineRule="auto"/>
        <w:jc w:val="both"/>
        <w:rPr>
          <w:rFonts w:ascii="Times New Roman" w:hAnsi="Times New Roman"/>
          <w:b/>
          <w:sz w:val="24"/>
          <w:szCs w:val="24"/>
        </w:rPr>
      </w:pPr>
      <w:r w:rsidRPr="00F2057E">
        <w:rPr>
          <w:rFonts w:ascii="Times New Roman" w:hAnsi="Times New Roman"/>
          <w:b/>
          <w:sz w:val="24"/>
          <w:szCs w:val="24"/>
        </w:rPr>
        <w:t>Course content</w:t>
      </w:r>
    </w:p>
    <w:p w14:paraId="25F8BF75" w14:textId="77777777" w:rsidR="00E004DB" w:rsidRPr="00F2057E" w:rsidRDefault="00E004DB" w:rsidP="00E004DB">
      <w:pPr>
        <w:spacing w:after="0" w:line="360" w:lineRule="auto"/>
        <w:jc w:val="both"/>
        <w:rPr>
          <w:rFonts w:ascii="Times New Roman" w:hAnsi="Times New Roman"/>
          <w:sz w:val="24"/>
          <w:szCs w:val="24"/>
        </w:rPr>
      </w:pPr>
      <w:r w:rsidRPr="00F2057E">
        <w:rPr>
          <w:rFonts w:ascii="Times New Roman" w:hAnsi="Times New Roman"/>
          <w:sz w:val="24"/>
          <w:szCs w:val="24"/>
        </w:rPr>
        <w:t>The course will cover the following content issues among other topics:</w:t>
      </w:r>
    </w:p>
    <w:p w14:paraId="52D5AF77" w14:textId="77777777" w:rsidR="00E004DB" w:rsidRPr="00F2057E" w:rsidRDefault="00E004DB" w:rsidP="00E004DB">
      <w:pPr>
        <w:numPr>
          <w:ilvl w:val="0"/>
          <w:numId w:val="15"/>
        </w:numPr>
        <w:spacing w:after="0" w:line="360" w:lineRule="auto"/>
        <w:contextualSpacing/>
        <w:rPr>
          <w:rFonts w:ascii="Times New Roman" w:hAnsi="Times New Roman"/>
          <w:sz w:val="24"/>
          <w:szCs w:val="24"/>
        </w:rPr>
      </w:pPr>
      <w:r w:rsidRPr="00F2057E">
        <w:rPr>
          <w:rFonts w:ascii="Times New Roman" w:hAnsi="Times New Roman"/>
          <w:sz w:val="24"/>
          <w:szCs w:val="24"/>
        </w:rPr>
        <w:t>Farming as a Business concept</w:t>
      </w:r>
    </w:p>
    <w:p w14:paraId="6AB93867" w14:textId="77777777" w:rsidR="00E004DB" w:rsidRPr="00F2057E" w:rsidRDefault="00E004DB" w:rsidP="00E004DB">
      <w:pPr>
        <w:numPr>
          <w:ilvl w:val="0"/>
          <w:numId w:val="15"/>
        </w:numPr>
        <w:spacing w:after="0" w:line="360" w:lineRule="auto"/>
        <w:contextualSpacing/>
        <w:rPr>
          <w:rFonts w:ascii="Times New Roman" w:hAnsi="Times New Roman"/>
          <w:sz w:val="24"/>
          <w:szCs w:val="24"/>
        </w:rPr>
      </w:pPr>
      <w:r w:rsidRPr="00F2057E">
        <w:rPr>
          <w:rFonts w:ascii="Times New Roman" w:hAnsi="Times New Roman"/>
          <w:sz w:val="24"/>
          <w:szCs w:val="24"/>
        </w:rPr>
        <w:t>Theoretical concepts of Agricultural Extension</w:t>
      </w:r>
    </w:p>
    <w:p w14:paraId="5EB5AEE4" w14:textId="77777777" w:rsidR="00E004DB" w:rsidRPr="00F2057E" w:rsidRDefault="00E004DB" w:rsidP="00E004DB">
      <w:pPr>
        <w:numPr>
          <w:ilvl w:val="0"/>
          <w:numId w:val="15"/>
        </w:numPr>
        <w:spacing w:after="0" w:line="360" w:lineRule="auto"/>
        <w:contextualSpacing/>
        <w:rPr>
          <w:rFonts w:ascii="Times New Roman" w:hAnsi="Times New Roman"/>
          <w:sz w:val="24"/>
          <w:szCs w:val="24"/>
        </w:rPr>
      </w:pPr>
      <w:r w:rsidRPr="00F2057E">
        <w:rPr>
          <w:rFonts w:ascii="Times New Roman" w:hAnsi="Times New Roman"/>
          <w:sz w:val="24"/>
          <w:szCs w:val="24"/>
        </w:rPr>
        <w:t>Ethical considerations in Extension</w:t>
      </w:r>
    </w:p>
    <w:p w14:paraId="7B035B1C" w14:textId="77777777" w:rsidR="00E004DB" w:rsidRPr="00F2057E" w:rsidRDefault="00E004DB" w:rsidP="00E004DB">
      <w:pPr>
        <w:numPr>
          <w:ilvl w:val="0"/>
          <w:numId w:val="15"/>
        </w:numPr>
        <w:spacing w:after="0" w:line="360" w:lineRule="auto"/>
        <w:contextualSpacing/>
        <w:rPr>
          <w:rFonts w:ascii="Times New Roman" w:hAnsi="Times New Roman"/>
          <w:sz w:val="24"/>
          <w:szCs w:val="24"/>
        </w:rPr>
      </w:pPr>
      <w:r w:rsidRPr="00F2057E">
        <w:rPr>
          <w:rFonts w:ascii="Times New Roman" w:hAnsi="Times New Roman"/>
          <w:sz w:val="24"/>
          <w:szCs w:val="24"/>
        </w:rPr>
        <w:t>Managing Extension Programmes</w:t>
      </w:r>
    </w:p>
    <w:p w14:paraId="4ACB2BCB" w14:textId="77777777" w:rsidR="00E004DB" w:rsidRPr="00F2057E" w:rsidRDefault="00E004DB" w:rsidP="00E004DB">
      <w:pPr>
        <w:numPr>
          <w:ilvl w:val="0"/>
          <w:numId w:val="15"/>
        </w:numPr>
        <w:spacing w:after="0" w:line="360" w:lineRule="auto"/>
        <w:contextualSpacing/>
        <w:rPr>
          <w:rFonts w:ascii="Times New Roman" w:hAnsi="Times New Roman"/>
          <w:sz w:val="24"/>
          <w:szCs w:val="24"/>
        </w:rPr>
      </w:pPr>
      <w:r w:rsidRPr="00F2057E">
        <w:rPr>
          <w:rFonts w:ascii="Times New Roman" w:hAnsi="Times New Roman"/>
          <w:sz w:val="24"/>
          <w:szCs w:val="24"/>
        </w:rPr>
        <w:t>Extension and social change</w:t>
      </w:r>
    </w:p>
    <w:p w14:paraId="6F5BF6DD" w14:textId="77777777" w:rsidR="00E004DB" w:rsidRPr="00F2057E" w:rsidRDefault="00E004DB" w:rsidP="00E004DB">
      <w:pPr>
        <w:numPr>
          <w:ilvl w:val="0"/>
          <w:numId w:val="15"/>
        </w:numPr>
        <w:spacing w:after="0" w:line="360" w:lineRule="auto"/>
        <w:contextualSpacing/>
        <w:rPr>
          <w:rFonts w:ascii="Times New Roman" w:hAnsi="Times New Roman"/>
          <w:sz w:val="24"/>
          <w:szCs w:val="24"/>
        </w:rPr>
      </w:pPr>
      <w:r w:rsidRPr="00F2057E">
        <w:rPr>
          <w:rFonts w:ascii="Times New Roman" w:hAnsi="Times New Roman"/>
          <w:sz w:val="24"/>
          <w:szCs w:val="24"/>
        </w:rPr>
        <w:t>Communication strategies</w:t>
      </w:r>
    </w:p>
    <w:p w14:paraId="361A809C" w14:textId="77777777" w:rsidR="00E004DB" w:rsidRPr="00F2057E" w:rsidRDefault="00E004DB" w:rsidP="00E004DB">
      <w:pPr>
        <w:numPr>
          <w:ilvl w:val="0"/>
          <w:numId w:val="15"/>
        </w:numPr>
        <w:spacing w:after="0" w:line="360" w:lineRule="auto"/>
        <w:contextualSpacing/>
        <w:rPr>
          <w:rFonts w:ascii="Times New Roman" w:hAnsi="Times New Roman"/>
          <w:sz w:val="24"/>
          <w:szCs w:val="24"/>
        </w:rPr>
      </w:pPr>
      <w:r w:rsidRPr="00F2057E">
        <w:rPr>
          <w:rFonts w:ascii="Times New Roman" w:hAnsi="Times New Roman"/>
          <w:sz w:val="24"/>
          <w:szCs w:val="24"/>
        </w:rPr>
        <w:t>Innovative Extension approaches</w:t>
      </w:r>
    </w:p>
    <w:p w14:paraId="31C4B21F" w14:textId="77777777" w:rsidR="00E004DB" w:rsidRPr="00F2057E" w:rsidRDefault="00E004DB" w:rsidP="00E004DB">
      <w:pPr>
        <w:numPr>
          <w:ilvl w:val="0"/>
          <w:numId w:val="15"/>
        </w:numPr>
        <w:spacing w:after="0" w:line="360" w:lineRule="auto"/>
        <w:contextualSpacing/>
        <w:rPr>
          <w:rFonts w:ascii="Times New Roman" w:hAnsi="Times New Roman"/>
          <w:sz w:val="24"/>
          <w:szCs w:val="24"/>
        </w:rPr>
      </w:pPr>
      <w:r w:rsidRPr="00F2057E">
        <w:rPr>
          <w:rFonts w:ascii="Times New Roman" w:hAnsi="Times New Roman"/>
          <w:sz w:val="24"/>
          <w:szCs w:val="24"/>
        </w:rPr>
        <w:t>Sustainability of Extension Programmes</w:t>
      </w:r>
    </w:p>
    <w:p w14:paraId="61F213BF" w14:textId="77777777" w:rsidR="00E004DB" w:rsidRPr="00F2057E" w:rsidRDefault="00E004DB" w:rsidP="00E004DB">
      <w:pPr>
        <w:numPr>
          <w:ilvl w:val="0"/>
          <w:numId w:val="15"/>
        </w:numPr>
        <w:spacing w:after="0" w:line="360" w:lineRule="auto"/>
        <w:contextualSpacing/>
        <w:rPr>
          <w:rFonts w:ascii="Times New Roman" w:hAnsi="Times New Roman"/>
          <w:sz w:val="24"/>
          <w:szCs w:val="24"/>
        </w:rPr>
      </w:pPr>
      <w:r w:rsidRPr="00F2057E">
        <w:rPr>
          <w:rFonts w:ascii="Times New Roman" w:hAnsi="Times New Roman"/>
          <w:sz w:val="24"/>
          <w:szCs w:val="24"/>
        </w:rPr>
        <w:t>Extension Organizations</w:t>
      </w:r>
    </w:p>
    <w:p w14:paraId="1EEC60FA" w14:textId="77777777" w:rsidR="00E004DB" w:rsidRPr="00F2057E" w:rsidRDefault="00E004DB" w:rsidP="00E004DB">
      <w:pPr>
        <w:numPr>
          <w:ilvl w:val="0"/>
          <w:numId w:val="15"/>
        </w:numPr>
        <w:spacing w:after="0" w:line="360" w:lineRule="auto"/>
        <w:contextualSpacing/>
        <w:rPr>
          <w:rFonts w:ascii="Times New Roman" w:hAnsi="Times New Roman"/>
          <w:sz w:val="24"/>
          <w:szCs w:val="24"/>
        </w:rPr>
      </w:pPr>
      <w:r w:rsidRPr="00F2057E">
        <w:rPr>
          <w:rFonts w:ascii="Times New Roman" w:hAnsi="Times New Roman"/>
          <w:sz w:val="24"/>
          <w:szCs w:val="24"/>
        </w:rPr>
        <w:t>Extension approaches</w:t>
      </w:r>
    </w:p>
    <w:p w14:paraId="6D512172" w14:textId="77777777" w:rsidR="00E004DB" w:rsidRPr="00F2057E" w:rsidRDefault="00E004DB" w:rsidP="00E004DB">
      <w:pPr>
        <w:numPr>
          <w:ilvl w:val="0"/>
          <w:numId w:val="15"/>
        </w:numPr>
        <w:spacing w:after="0" w:line="360" w:lineRule="auto"/>
        <w:contextualSpacing/>
        <w:rPr>
          <w:rFonts w:ascii="Times New Roman" w:hAnsi="Times New Roman"/>
          <w:sz w:val="24"/>
          <w:szCs w:val="24"/>
        </w:rPr>
      </w:pPr>
      <w:r w:rsidRPr="00F2057E">
        <w:rPr>
          <w:rFonts w:ascii="Times New Roman" w:hAnsi="Times New Roman"/>
          <w:sz w:val="24"/>
          <w:szCs w:val="24"/>
        </w:rPr>
        <w:t>Approaches to group formations</w:t>
      </w:r>
    </w:p>
    <w:p w14:paraId="5C7D0F51" w14:textId="77777777" w:rsidR="00E004DB" w:rsidRPr="00F2057E" w:rsidRDefault="00E004DB" w:rsidP="00E004DB">
      <w:pPr>
        <w:numPr>
          <w:ilvl w:val="0"/>
          <w:numId w:val="15"/>
        </w:numPr>
        <w:spacing w:after="0" w:line="360" w:lineRule="auto"/>
        <w:contextualSpacing/>
        <w:rPr>
          <w:rFonts w:ascii="Times New Roman" w:hAnsi="Times New Roman"/>
          <w:sz w:val="24"/>
          <w:szCs w:val="24"/>
        </w:rPr>
      </w:pPr>
      <w:r w:rsidRPr="00F2057E">
        <w:rPr>
          <w:rFonts w:ascii="Times New Roman" w:hAnsi="Times New Roman"/>
          <w:sz w:val="24"/>
          <w:szCs w:val="24"/>
        </w:rPr>
        <w:t>Farmer group development</w:t>
      </w:r>
    </w:p>
    <w:p w14:paraId="44C18ED6" w14:textId="77777777" w:rsidR="00E004DB" w:rsidRDefault="00E004DB" w:rsidP="00E004DB">
      <w:pPr>
        <w:numPr>
          <w:ilvl w:val="0"/>
          <w:numId w:val="15"/>
        </w:numPr>
        <w:spacing w:after="0" w:line="360" w:lineRule="auto"/>
        <w:contextualSpacing/>
        <w:rPr>
          <w:rFonts w:ascii="Times New Roman" w:hAnsi="Times New Roman"/>
          <w:sz w:val="24"/>
          <w:szCs w:val="24"/>
        </w:rPr>
      </w:pPr>
      <w:r w:rsidRPr="00F2057E">
        <w:rPr>
          <w:rFonts w:ascii="Times New Roman" w:hAnsi="Times New Roman"/>
          <w:sz w:val="24"/>
          <w:szCs w:val="24"/>
        </w:rPr>
        <w:t>Monitoring and Evaluation of Extension Programmes</w:t>
      </w:r>
    </w:p>
    <w:p w14:paraId="3A547DE8" w14:textId="77777777" w:rsidR="00E004DB" w:rsidRDefault="00E004DB" w:rsidP="00E004DB">
      <w:pPr>
        <w:spacing w:after="0" w:line="360" w:lineRule="auto"/>
        <w:contextualSpacing/>
        <w:rPr>
          <w:rFonts w:ascii="Times New Roman" w:hAnsi="Times New Roman"/>
          <w:sz w:val="24"/>
          <w:szCs w:val="24"/>
        </w:rPr>
      </w:pPr>
    </w:p>
    <w:p w14:paraId="566EF79C" w14:textId="77777777" w:rsidR="00E004DB" w:rsidRPr="009D17C6" w:rsidRDefault="00E004DB" w:rsidP="00E004DB">
      <w:pPr>
        <w:spacing w:after="0" w:line="360" w:lineRule="auto"/>
        <w:contextualSpacing/>
        <w:rPr>
          <w:rFonts w:ascii="Times New Roman" w:hAnsi="Times New Roman"/>
          <w:b/>
          <w:bCs/>
          <w:sz w:val="24"/>
          <w:szCs w:val="24"/>
        </w:rPr>
      </w:pPr>
      <w:r w:rsidRPr="009D17C6">
        <w:rPr>
          <w:rFonts w:ascii="Times New Roman" w:hAnsi="Times New Roman"/>
          <w:b/>
          <w:bCs/>
          <w:sz w:val="24"/>
          <w:szCs w:val="24"/>
        </w:rPr>
        <w:t xml:space="preserve">RESEARCH PROJECT </w:t>
      </w:r>
      <w:r>
        <w:rPr>
          <w:rFonts w:ascii="Times New Roman" w:hAnsi="Times New Roman"/>
          <w:b/>
          <w:bCs/>
          <w:sz w:val="24"/>
          <w:szCs w:val="24"/>
        </w:rPr>
        <w:t>(MFS 560)</w:t>
      </w:r>
    </w:p>
    <w:p w14:paraId="7A1DFCB3" w14:textId="77777777" w:rsidR="00E004DB" w:rsidRPr="00F2057E" w:rsidRDefault="00E004DB" w:rsidP="00E004DB">
      <w:pPr>
        <w:spacing w:after="0" w:line="360" w:lineRule="auto"/>
        <w:contextualSpacing/>
        <w:rPr>
          <w:rFonts w:ascii="Times New Roman" w:hAnsi="Times New Roman"/>
          <w:sz w:val="24"/>
          <w:szCs w:val="24"/>
        </w:rPr>
      </w:pPr>
      <w:r w:rsidRPr="009D17C6">
        <w:rPr>
          <w:rFonts w:ascii="Times New Roman" w:hAnsi="Times New Roman"/>
          <w:sz w:val="24"/>
          <w:szCs w:val="24"/>
        </w:rPr>
        <w:t>Explore research issues, research area selection, research concept development, research proposal writing, data collection and organization, data analyses and statistical indication, data interpretation and presentation, prototyping; presentation of research findings; dissertation writing.</w:t>
      </w:r>
    </w:p>
    <w:p w14:paraId="6B7467D8" w14:textId="77777777" w:rsidR="00E004DB" w:rsidRDefault="00E004DB" w:rsidP="00E004DB"/>
    <w:p w14:paraId="6BC0BD61" w14:textId="77777777" w:rsidR="00E004DB" w:rsidRDefault="00E004DB"/>
    <w:sectPr w:rsidR="00E004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584CD" w14:textId="77777777" w:rsidR="00E305AC" w:rsidRDefault="00E305AC">
      <w:pPr>
        <w:spacing w:after="0" w:line="240" w:lineRule="auto"/>
      </w:pPr>
      <w:r>
        <w:separator/>
      </w:r>
    </w:p>
  </w:endnote>
  <w:endnote w:type="continuationSeparator" w:id="0">
    <w:p w14:paraId="6C3266D6" w14:textId="77777777" w:rsidR="00E305AC" w:rsidRDefault="00E30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987418"/>
      <w:docPartObj>
        <w:docPartGallery w:val="Page Numbers (Bottom of Page)"/>
        <w:docPartUnique/>
      </w:docPartObj>
    </w:sdtPr>
    <w:sdtEndPr>
      <w:rPr>
        <w:noProof/>
      </w:rPr>
    </w:sdtEndPr>
    <w:sdtContent>
      <w:p w14:paraId="2099FF7E" w14:textId="77777777" w:rsidR="001D7929" w:rsidRDefault="001D7929">
        <w:pPr>
          <w:pStyle w:val="Footer"/>
          <w:jc w:val="center"/>
        </w:pPr>
        <w:r>
          <w:fldChar w:fldCharType="begin"/>
        </w:r>
        <w:r>
          <w:instrText xml:space="preserve"> PAGE   \* MERGEFORMAT </w:instrText>
        </w:r>
        <w:r>
          <w:fldChar w:fldCharType="separate"/>
        </w:r>
        <w:r w:rsidR="006E1A3E">
          <w:rPr>
            <w:noProof/>
          </w:rPr>
          <w:t>18</w:t>
        </w:r>
        <w:r>
          <w:rPr>
            <w:noProof/>
          </w:rPr>
          <w:fldChar w:fldCharType="end"/>
        </w:r>
      </w:p>
    </w:sdtContent>
  </w:sdt>
  <w:p w14:paraId="4EEB3FE4" w14:textId="77777777" w:rsidR="001D7929" w:rsidRDefault="001D7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31172" w14:textId="77777777" w:rsidR="00E305AC" w:rsidRDefault="00E305AC">
      <w:pPr>
        <w:spacing w:after="0" w:line="240" w:lineRule="auto"/>
      </w:pPr>
      <w:r>
        <w:separator/>
      </w:r>
    </w:p>
  </w:footnote>
  <w:footnote w:type="continuationSeparator" w:id="0">
    <w:p w14:paraId="0678AFF7" w14:textId="77777777" w:rsidR="00E305AC" w:rsidRDefault="00E30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2846"/>
    <w:multiLevelType w:val="multilevel"/>
    <w:tmpl w:val="5AC0FC8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FE7515"/>
    <w:multiLevelType w:val="hybridMultilevel"/>
    <w:tmpl w:val="D0CCDB0E"/>
    <w:lvl w:ilvl="0" w:tplc="3009000B">
      <w:start w:val="1"/>
      <w:numFmt w:val="bullet"/>
      <w:lvlText w:val=""/>
      <w:lvlJc w:val="left"/>
      <w:pPr>
        <w:ind w:left="720" w:hanging="360"/>
      </w:pPr>
      <w:rPr>
        <w:rFonts w:ascii="Wingdings" w:hAnsi="Wingdings" w:hint="default"/>
      </w:rPr>
    </w:lvl>
    <w:lvl w:ilvl="1" w:tplc="3009000B">
      <w:start w:val="1"/>
      <w:numFmt w:val="bullet"/>
      <w:lvlText w:val=""/>
      <w:lvlJc w:val="left"/>
      <w:pPr>
        <w:ind w:left="1440" w:hanging="360"/>
      </w:pPr>
      <w:rPr>
        <w:rFonts w:ascii="Wingdings" w:hAnsi="Wingdings" w:hint="default"/>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557020A"/>
    <w:multiLevelType w:val="hybridMultilevel"/>
    <w:tmpl w:val="E884C58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43437F"/>
    <w:multiLevelType w:val="hybridMultilevel"/>
    <w:tmpl w:val="3EBAAED8"/>
    <w:lvl w:ilvl="0" w:tplc="3009000B">
      <w:start w:val="1"/>
      <w:numFmt w:val="bullet"/>
      <w:lvlText w:val=""/>
      <w:lvlJc w:val="left"/>
      <w:pPr>
        <w:ind w:left="788" w:hanging="360"/>
      </w:pPr>
      <w:rPr>
        <w:rFonts w:ascii="Wingdings" w:hAnsi="Wingdings" w:hint="default"/>
      </w:rPr>
    </w:lvl>
    <w:lvl w:ilvl="1" w:tplc="30090003" w:tentative="1">
      <w:start w:val="1"/>
      <w:numFmt w:val="bullet"/>
      <w:lvlText w:val="o"/>
      <w:lvlJc w:val="left"/>
      <w:pPr>
        <w:ind w:left="1508" w:hanging="360"/>
      </w:pPr>
      <w:rPr>
        <w:rFonts w:ascii="Courier New" w:hAnsi="Courier New" w:cs="Courier New" w:hint="default"/>
      </w:rPr>
    </w:lvl>
    <w:lvl w:ilvl="2" w:tplc="30090005" w:tentative="1">
      <w:start w:val="1"/>
      <w:numFmt w:val="bullet"/>
      <w:lvlText w:val=""/>
      <w:lvlJc w:val="left"/>
      <w:pPr>
        <w:ind w:left="2228" w:hanging="360"/>
      </w:pPr>
      <w:rPr>
        <w:rFonts w:ascii="Wingdings" w:hAnsi="Wingdings" w:hint="default"/>
      </w:rPr>
    </w:lvl>
    <w:lvl w:ilvl="3" w:tplc="30090001" w:tentative="1">
      <w:start w:val="1"/>
      <w:numFmt w:val="bullet"/>
      <w:lvlText w:val=""/>
      <w:lvlJc w:val="left"/>
      <w:pPr>
        <w:ind w:left="2948" w:hanging="360"/>
      </w:pPr>
      <w:rPr>
        <w:rFonts w:ascii="Symbol" w:hAnsi="Symbol" w:hint="default"/>
      </w:rPr>
    </w:lvl>
    <w:lvl w:ilvl="4" w:tplc="30090003" w:tentative="1">
      <w:start w:val="1"/>
      <w:numFmt w:val="bullet"/>
      <w:lvlText w:val="o"/>
      <w:lvlJc w:val="left"/>
      <w:pPr>
        <w:ind w:left="3668" w:hanging="360"/>
      </w:pPr>
      <w:rPr>
        <w:rFonts w:ascii="Courier New" w:hAnsi="Courier New" w:cs="Courier New" w:hint="default"/>
      </w:rPr>
    </w:lvl>
    <w:lvl w:ilvl="5" w:tplc="30090005" w:tentative="1">
      <w:start w:val="1"/>
      <w:numFmt w:val="bullet"/>
      <w:lvlText w:val=""/>
      <w:lvlJc w:val="left"/>
      <w:pPr>
        <w:ind w:left="4388" w:hanging="360"/>
      </w:pPr>
      <w:rPr>
        <w:rFonts w:ascii="Wingdings" w:hAnsi="Wingdings" w:hint="default"/>
      </w:rPr>
    </w:lvl>
    <w:lvl w:ilvl="6" w:tplc="30090001" w:tentative="1">
      <w:start w:val="1"/>
      <w:numFmt w:val="bullet"/>
      <w:lvlText w:val=""/>
      <w:lvlJc w:val="left"/>
      <w:pPr>
        <w:ind w:left="5108" w:hanging="360"/>
      </w:pPr>
      <w:rPr>
        <w:rFonts w:ascii="Symbol" w:hAnsi="Symbol" w:hint="default"/>
      </w:rPr>
    </w:lvl>
    <w:lvl w:ilvl="7" w:tplc="30090003" w:tentative="1">
      <w:start w:val="1"/>
      <w:numFmt w:val="bullet"/>
      <w:lvlText w:val="o"/>
      <w:lvlJc w:val="left"/>
      <w:pPr>
        <w:ind w:left="5828" w:hanging="360"/>
      </w:pPr>
      <w:rPr>
        <w:rFonts w:ascii="Courier New" w:hAnsi="Courier New" w:cs="Courier New" w:hint="default"/>
      </w:rPr>
    </w:lvl>
    <w:lvl w:ilvl="8" w:tplc="30090005" w:tentative="1">
      <w:start w:val="1"/>
      <w:numFmt w:val="bullet"/>
      <w:lvlText w:val=""/>
      <w:lvlJc w:val="left"/>
      <w:pPr>
        <w:ind w:left="6548" w:hanging="360"/>
      </w:pPr>
      <w:rPr>
        <w:rFonts w:ascii="Wingdings" w:hAnsi="Wingdings" w:hint="default"/>
      </w:rPr>
    </w:lvl>
  </w:abstractNum>
  <w:abstractNum w:abstractNumId="4" w15:restartNumberingAfterBreak="0">
    <w:nsid w:val="109E294E"/>
    <w:multiLevelType w:val="multilevel"/>
    <w:tmpl w:val="C3A0519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50929C0"/>
    <w:multiLevelType w:val="hybridMultilevel"/>
    <w:tmpl w:val="C700CE78"/>
    <w:lvl w:ilvl="0" w:tplc="1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84FF9"/>
    <w:multiLevelType w:val="hybridMultilevel"/>
    <w:tmpl w:val="A028BA2E"/>
    <w:lvl w:ilvl="0" w:tplc="3009000B">
      <w:start w:val="1"/>
      <w:numFmt w:val="bullet"/>
      <w:lvlText w:val=""/>
      <w:lvlJc w:val="left"/>
      <w:pPr>
        <w:ind w:left="1440" w:hanging="360"/>
      </w:pPr>
      <w:rPr>
        <w:rFonts w:ascii="Wingdings" w:hAnsi="Wingding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7" w15:restartNumberingAfterBreak="0">
    <w:nsid w:val="19F57C47"/>
    <w:multiLevelType w:val="hybridMultilevel"/>
    <w:tmpl w:val="E08048BA"/>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1A840057"/>
    <w:multiLevelType w:val="hybridMultilevel"/>
    <w:tmpl w:val="5D922A2C"/>
    <w:lvl w:ilvl="0" w:tplc="30090005">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9" w15:restartNumberingAfterBreak="0">
    <w:nsid w:val="1DBE3BF1"/>
    <w:multiLevelType w:val="hybridMultilevel"/>
    <w:tmpl w:val="A22AC92E"/>
    <w:lvl w:ilvl="0" w:tplc="3009000B">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0" w15:restartNumberingAfterBreak="0">
    <w:nsid w:val="29207934"/>
    <w:multiLevelType w:val="hybridMultilevel"/>
    <w:tmpl w:val="0778BFD8"/>
    <w:lvl w:ilvl="0" w:tplc="75CA423A">
      <w:numFmt w:val="bullet"/>
      <w:lvlText w:val="−"/>
      <w:lvlJc w:val="left"/>
      <w:pPr>
        <w:ind w:left="1080" w:hanging="360"/>
      </w:pPr>
      <w:rPr>
        <w:rFonts w:ascii="Calibri" w:eastAsiaTheme="minorHAnsi" w:hAnsi="Calibri" w:cs="Calibri"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1" w15:restartNumberingAfterBreak="0">
    <w:nsid w:val="2C796A97"/>
    <w:multiLevelType w:val="hybridMultilevel"/>
    <w:tmpl w:val="E3189AA8"/>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2C877756"/>
    <w:multiLevelType w:val="hybridMultilevel"/>
    <w:tmpl w:val="D4B00E62"/>
    <w:lvl w:ilvl="0" w:tplc="3009000B">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3" w15:restartNumberingAfterBreak="0">
    <w:nsid w:val="2DB06799"/>
    <w:multiLevelType w:val="hybridMultilevel"/>
    <w:tmpl w:val="38DE050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2F657087"/>
    <w:multiLevelType w:val="hybridMultilevel"/>
    <w:tmpl w:val="50D21FD2"/>
    <w:lvl w:ilvl="0" w:tplc="3009000B">
      <w:start w:val="1"/>
      <w:numFmt w:val="bullet"/>
      <w:lvlText w:val=""/>
      <w:lvlJc w:val="left"/>
      <w:pPr>
        <w:ind w:left="1800" w:hanging="360"/>
      </w:pPr>
      <w:rPr>
        <w:rFonts w:ascii="Wingdings" w:hAnsi="Wingdings" w:hint="default"/>
        <w:b/>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15:restartNumberingAfterBreak="0">
    <w:nsid w:val="33103D6A"/>
    <w:multiLevelType w:val="hybridMultilevel"/>
    <w:tmpl w:val="B84E2A5C"/>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335176BE"/>
    <w:multiLevelType w:val="hybridMultilevel"/>
    <w:tmpl w:val="354E60E8"/>
    <w:lvl w:ilvl="0" w:tplc="3009000B">
      <w:start w:val="1"/>
      <w:numFmt w:val="bullet"/>
      <w:lvlText w:val=""/>
      <w:lvlJc w:val="left"/>
      <w:pPr>
        <w:ind w:left="1440" w:hanging="360"/>
      </w:pPr>
      <w:rPr>
        <w:rFonts w:ascii="Wingdings" w:hAnsi="Wingding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7" w15:restartNumberingAfterBreak="0">
    <w:nsid w:val="3798139A"/>
    <w:multiLevelType w:val="multilevel"/>
    <w:tmpl w:val="66FE7D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2A25B0"/>
    <w:multiLevelType w:val="multilevel"/>
    <w:tmpl w:val="0D34F5A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AE05629"/>
    <w:multiLevelType w:val="hybridMultilevel"/>
    <w:tmpl w:val="6ABAFF00"/>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20" w15:restartNumberingAfterBreak="0">
    <w:nsid w:val="3E3367EB"/>
    <w:multiLevelType w:val="hybridMultilevel"/>
    <w:tmpl w:val="CFDCA244"/>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15:restartNumberingAfterBreak="0">
    <w:nsid w:val="411C7F6C"/>
    <w:multiLevelType w:val="hybridMultilevel"/>
    <w:tmpl w:val="2BA00400"/>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43612FEE"/>
    <w:multiLevelType w:val="hybridMultilevel"/>
    <w:tmpl w:val="F57E8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E0A72"/>
    <w:multiLevelType w:val="hybridMultilevel"/>
    <w:tmpl w:val="C4BAAC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791304"/>
    <w:multiLevelType w:val="hybridMultilevel"/>
    <w:tmpl w:val="B174636C"/>
    <w:lvl w:ilvl="0" w:tplc="1C09000B">
      <w:start w:val="1"/>
      <w:numFmt w:val="bullet"/>
      <w:lvlText w:val=""/>
      <w:lvlJc w:val="left"/>
      <w:pPr>
        <w:ind w:left="720"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48C6462"/>
    <w:multiLevelType w:val="multilevel"/>
    <w:tmpl w:val="842641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571328E"/>
    <w:multiLevelType w:val="hybridMultilevel"/>
    <w:tmpl w:val="39A26296"/>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7" w15:restartNumberingAfterBreak="0">
    <w:nsid w:val="48813F7F"/>
    <w:multiLevelType w:val="hybridMultilevel"/>
    <w:tmpl w:val="35FEA74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8" w15:restartNumberingAfterBreak="0">
    <w:nsid w:val="48FD5C18"/>
    <w:multiLevelType w:val="hybridMultilevel"/>
    <w:tmpl w:val="B420B2E0"/>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507275F7"/>
    <w:multiLevelType w:val="hybridMultilevel"/>
    <w:tmpl w:val="91D2B408"/>
    <w:lvl w:ilvl="0" w:tplc="3009000B">
      <w:start w:val="1"/>
      <w:numFmt w:val="bullet"/>
      <w:lvlText w:val=""/>
      <w:lvlJc w:val="left"/>
      <w:pPr>
        <w:ind w:left="720" w:hanging="360"/>
      </w:pPr>
      <w:rPr>
        <w:rFonts w:ascii="Wingdings" w:hAnsi="Wingdings" w:hint="default"/>
      </w:rPr>
    </w:lvl>
    <w:lvl w:ilvl="1" w:tplc="30090013">
      <w:start w:val="1"/>
      <w:numFmt w:val="upperRoman"/>
      <w:lvlText w:val="%2."/>
      <w:lvlJc w:val="right"/>
      <w:pPr>
        <w:ind w:left="1440" w:hanging="360"/>
      </w:pPr>
      <w:rPr>
        <w:rFonts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0" w15:restartNumberingAfterBreak="0">
    <w:nsid w:val="529C7C9B"/>
    <w:multiLevelType w:val="hybridMultilevel"/>
    <w:tmpl w:val="514AE3E6"/>
    <w:lvl w:ilvl="0" w:tplc="3009000B">
      <w:start w:val="1"/>
      <w:numFmt w:val="bullet"/>
      <w:lvlText w:val=""/>
      <w:lvlJc w:val="left"/>
      <w:pPr>
        <w:ind w:left="720" w:hanging="360"/>
      </w:pPr>
      <w:rPr>
        <w:rFonts w:ascii="Wingdings" w:hAnsi="Wingdings" w:hint="default"/>
      </w:rPr>
    </w:lvl>
    <w:lvl w:ilvl="1" w:tplc="3009000B">
      <w:start w:val="1"/>
      <w:numFmt w:val="bullet"/>
      <w:lvlText w:val=""/>
      <w:lvlJc w:val="left"/>
      <w:pPr>
        <w:ind w:left="1440" w:hanging="360"/>
      </w:pPr>
      <w:rPr>
        <w:rFonts w:ascii="Wingdings" w:hAnsi="Wingdings" w:hint="default"/>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1" w15:restartNumberingAfterBreak="0">
    <w:nsid w:val="52E25EE6"/>
    <w:multiLevelType w:val="hybridMultilevel"/>
    <w:tmpl w:val="0AF6FDD0"/>
    <w:lvl w:ilvl="0" w:tplc="30090005">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32" w15:restartNumberingAfterBreak="0">
    <w:nsid w:val="5A64751D"/>
    <w:multiLevelType w:val="hybridMultilevel"/>
    <w:tmpl w:val="637E54D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3" w15:restartNumberingAfterBreak="0">
    <w:nsid w:val="5C7F4C7C"/>
    <w:multiLevelType w:val="hybridMultilevel"/>
    <w:tmpl w:val="E0E68CE8"/>
    <w:lvl w:ilvl="0" w:tplc="3009000B">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34" w15:restartNumberingAfterBreak="0">
    <w:nsid w:val="5E2C1399"/>
    <w:multiLevelType w:val="hybridMultilevel"/>
    <w:tmpl w:val="1ED2BF74"/>
    <w:lvl w:ilvl="0" w:tplc="30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5" w15:restartNumberingAfterBreak="0">
    <w:nsid w:val="623545F4"/>
    <w:multiLevelType w:val="multilevel"/>
    <w:tmpl w:val="A6B4F6A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24D60DD"/>
    <w:multiLevelType w:val="hybridMultilevel"/>
    <w:tmpl w:val="9ED6FB1A"/>
    <w:lvl w:ilvl="0" w:tplc="1C09000B">
      <w:start w:val="1"/>
      <w:numFmt w:val="bullet"/>
      <w:lvlText w:val=""/>
      <w:lvlJc w:val="left"/>
      <w:pPr>
        <w:ind w:left="1440" w:hanging="360"/>
      </w:pPr>
      <w:rPr>
        <w:rFonts w:ascii="Wingdings" w:hAnsi="Wingdings"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7" w15:restartNumberingAfterBreak="0">
    <w:nsid w:val="64234D0C"/>
    <w:multiLevelType w:val="hybridMultilevel"/>
    <w:tmpl w:val="02586C46"/>
    <w:lvl w:ilvl="0" w:tplc="3009000B">
      <w:start w:val="1"/>
      <w:numFmt w:val="bullet"/>
      <w:lvlText w:val=""/>
      <w:lvlJc w:val="left"/>
      <w:pPr>
        <w:ind w:left="1080" w:hanging="360"/>
      </w:pPr>
      <w:rPr>
        <w:rFonts w:ascii="Wingdings" w:hAnsi="Wingdings" w:hint="default"/>
      </w:rPr>
    </w:lvl>
    <w:lvl w:ilvl="1" w:tplc="1C09000B">
      <w:start w:val="1"/>
      <w:numFmt w:val="bullet"/>
      <w:lvlText w:val=""/>
      <w:lvlJc w:val="left"/>
      <w:pPr>
        <w:ind w:left="1800" w:hanging="360"/>
      </w:pPr>
      <w:rPr>
        <w:rFonts w:ascii="Wingdings" w:hAnsi="Wingdings"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38" w15:restartNumberingAfterBreak="0">
    <w:nsid w:val="66743EB7"/>
    <w:multiLevelType w:val="hybridMultilevel"/>
    <w:tmpl w:val="84B2189C"/>
    <w:lvl w:ilvl="0" w:tplc="3009000B">
      <w:start w:val="1"/>
      <w:numFmt w:val="bullet"/>
      <w:lvlText w:val=""/>
      <w:lvlJc w:val="left"/>
      <w:pPr>
        <w:ind w:left="1800" w:hanging="360"/>
      </w:pPr>
      <w:rPr>
        <w:rFonts w:ascii="Wingdings" w:hAnsi="Wingdings" w:hint="default"/>
        <w:b/>
      </w:rPr>
    </w:lvl>
    <w:lvl w:ilvl="1" w:tplc="3009000B">
      <w:start w:val="1"/>
      <w:numFmt w:val="bullet"/>
      <w:lvlText w:val=""/>
      <w:lvlJc w:val="left"/>
      <w:pPr>
        <w:ind w:left="2520" w:hanging="360"/>
      </w:pPr>
      <w:rPr>
        <w:rFonts w:ascii="Wingdings" w:hAnsi="Wingdings" w:hint="default"/>
      </w:r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9" w15:restartNumberingAfterBreak="0">
    <w:nsid w:val="67B420D5"/>
    <w:multiLevelType w:val="hybridMultilevel"/>
    <w:tmpl w:val="87D8EA96"/>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0" w15:restartNumberingAfterBreak="0">
    <w:nsid w:val="67BC72F4"/>
    <w:multiLevelType w:val="hybridMultilevel"/>
    <w:tmpl w:val="AB5211D4"/>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1" w15:restartNumberingAfterBreak="0">
    <w:nsid w:val="6B556FC7"/>
    <w:multiLevelType w:val="hybridMultilevel"/>
    <w:tmpl w:val="0C0C8A0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2" w15:restartNumberingAfterBreak="0">
    <w:nsid w:val="6F0E4DC2"/>
    <w:multiLevelType w:val="hybridMultilevel"/>
    <w:tmpl w:val="A70E42A4"/>
    <w:lvl w:ilvl="0" w:tplc="3009000B">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43" w15:restartNumberingAfterBreak="0">
    <w:nsid w:val="70AE0E37"/>
    <w:multiLevelType w:val="hybridMultilevel"/>
    <w:tmpl w:val="0D306C10"/>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4" w15:restartNumberingAfterBreak="0">
    <w:nsid w:val="722552EB"/>
    <w:multiLevelType w:val="hybridMultilevel"/>
    <w:tmpl w:val="78969594"/>
    <w:lvl w:ilvl="0" w:tplc="3009000B">
      <w:start w:val="1"/>
      <w:numFmt w:val="bullet"/>
      <w:lvlText w:val=""/>
      <w:lvlJc w:val="left"/>
      <w:pPr>
        <w:ind w:left="720" w:hanging="360"/>
      </w:pPr>
      <w:rPr>
        <w:rFonts w:ascii="Wingdings" w:hAnsi="Wingdings" w:hint="default"/>
      </w:rPr>
    </w:lvl>
    <w:lvl w:ilvl="1" w:tplc="30090013">
      <w:start w:val="1"/>
      <w:numFmt w:val="upperRoman"/>
      <w:lvlText w:val="%2."/>
      <w:lvlJc w:val="right"/>
      <w:pPr>
        <w:ind w:left="1440" w:hanging="360"/>
      </w:pPr>
      <w:rPr>
        <w:rFonts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5" w15:restartNumberingAfterBreak="0">
    <w:nsid w:val="79852642"/>
    <w:multiLevelType w:val="multilevel"/>
    <w:tmpl w:val="B62C61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A32282B"/>
    <w:multiLevelType w:val="hybridMultilevel"/>
    <w:tmpl w:val="6E6458A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46"/>
  </w:num>
  <w:num w:numId="3">
    <w:abstractNumId w:val="13"/>
  </w:num>
  <w:num w:numId="4">
    <w:abstractNumId w:val="32"/>
  </w:num>
  <w:num w:numId="5">
    <w:abstractNumId w:val="23"/>
  </w:num>
  <w:num w:numId="6">
    <w:abstractNumId w:val="20"/>
  </w:num>
  <w:num w:numId="7">
    <w:abstractNumId w:val="3"/>
  </w:num>
  <w:num w:numId="8">
    <w:abstractNumId w:val="43"/>
  </w:num>
  <w:num w:numId="9">
    <w:abstractNumId w:val="29"/>
  </w:num>
  <w:num w:numId="10">
    <w:abstractNumId w:val="44"/>
  </w:num>
  <w:num w:numId="11">
    <w:abstractNumId w:val="12"/>
  </w:num>
  <w:num w:numId="12">
    <w:abstractNumId w:val="9"/>
  </w:num>
  <w:num w:numId="13">
    <w:abstractNumId w:val="39"/>
  </w:num>
  <w:num w:numId="14">
    <w:abstractNumId w:val="33"/>
  </w:num>
  <w:num w:numId="15">
    <w:abstractNumId w:val="42"/>
  </w:num>
  <w:num w:numId="16">
    <w:abstractNumId w:val="34"/>
  </w:num>
  <w:num w:numId="17">
    <w:abstractNumId w:val="26"/>
  </w:num>
  <w:num w:numId="18">
    <w:abstractNumId w:val="14"/>
  </w:num>
  <w:num w:numId="19">
    <w:abstractNumId w:val="38"/>
  </w:num>
  <w:num w:numId="20">
    <w:abstractNumId w:val="1"/>
  </w:num>
  <w:num w:numId="21">
    <w:abstractNumId w:val="16"/>
  </w:num>
  <w:num w:numId="22">
    <w:abstractNumId w:val="6"/>
  </w:num>
  <w:num w:numId="23">
    <w:abstractNumId w:val="30"/>
  </w:num>
  <w:num w:numId="24">
    <w:abstractNumId w:val="40"/>
  </w:num>
  <w:num w:numId="25">
    <w:abstractNumId w:val="15"/>
  </w:num>
  <w:num w:numId="26">
    <w:abstractNumId w:val="21"/>
  </w:num>
  <w:num w:numId="27">
    <w:abstractNumId w:val="22"/>
  </w:num>
  <w:num w:numId="28">
    <w:abstractNumId w:val="37"/>
  </w:num>
  <w:num w:numId="29">
    <w:abstractNumId w:val="24"/>
  </w:num>
  <w:num w:numId="30">
    <w:abstractNumId w:val="36"/>
  </w:num>
  <w:num w:numId="31">
    <w:abstractNumId w:val="5"/>
  </w:num>
  <w:num w:numId="32">
    <w:abstractNumId w:val="28"/>
  </w:num>
  <w:num w:numId="33">
    <w:abstractNumId w:val="11"/>
  </w:num>
  <w:num w:numId="34">
    <w:abstractNumId w:val="7"/>
  </w:num>
  <w:num w:numId="35">
    <w:abstractNumId w:val="8"/>
  </w:num>
  <w:num w:numId="36">
    <w:abstractNumId w:val="19"/>
  </w:num>
  <w:num w:numId="37">
    <w:abstractNumId w:val="31"/>
  </w:num>
  <w:num w:numId="38">
    <w:abstractNumId w:val="17"/>
  </w:num>
  <w:num w:numId="39">
    <w:abstractNumId w:val="0"/>
  </w:num>
  <w:num w:numId="40">
    <w:abstractNumId w:val="27"/>
  </w:num>
  <w:num w:numId="41">
    <w:abstractNumId w:val="41"/>
  </w:num>
  <w:num w:numId="42">
    <w:abstractNumId w:val="10"/>
  </w:num>
  <w:num w:numId="43">
    <w:abstractNumId w:val="25"/>
  </w:num>
  <w:num w:numId="44">
    <w:abstractNumId w:val="4"/>
  </w:num>
  <w:num w:numId="45">
    <w:abstractNumId w:val="35"/>
  </w:num>
  <w:num w:numId="46">
    <w:abstractNumId w:val="18"/>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1MLU0NTIyNDI0NzZW0lEKTi0uzszPAykwrAUAL8UndiwAAAA="/>
  </w:docVars>
  <w:rsids>
    <w:rsidRoot w:val="00E004DB"/>
    <w:rsid w:val="00005676"/>
    <w:rsid w:val="000A6FD5"/>
    <w:rsid w:val="001A1756"/>
    <w:rsid w:val="001D7929"/>
    <w:rsid w:val="00210743"/>
    <w:rsid w:val="002F2A9A"/>
    <w:rsid w:val="003903DF"/>
    <w:rsid w:val="003B43A4"/>
    <w:rsid w:val="003F31D4"/>
    <w:rsid w:val="00482099"/>
    <w:rsid w:val="00491A01"/>
    <w:rsid w:val="006829FD"/>
    <w:rsid w:val="00684A93"/>
    <w:rsid w:val="006A2FD9"/>
    <w:rsid w:val="006E1A3E"/>
    <w:rsid w:val="007515E3"/>
    <w:rsid w:val="0075439B"/>
    <w:rsid w:val="00815389"/>
    <w:rsid w:val="008459F3"/>
    <w:rsid w:val="00903A0B"/>
    <w:rsid w:val="00947F6C"/>
    <w:rsid w:val="009676F7"/>
    <w:rsid w:val="00A502E8"/>
    <w:rsid w:val="00A66903"/>
    <w:rsid w:val="00A943F6"/>
    <w:rsid w:val="00B03814"/>
    <w:rsid w:val="00B33B77"/>
    <w:rsid w:val="00C10BB0"/>
    <w:rsid w:val="00C168BF"/>
    <w:rsid w:val="00CB27D6"/>
    <w:rsid w:val="00D244AB"/>
    <w:rsid w:val="00E004DB"/>
    <w:rsid w:val="00E305AC"/>
    <w:rsid w:val="00E80359"/>
    <w:rsid w:val="00F1733A"/>
    <w:rsid w:val="00FB16E7"/>
    <w:rsid w:val="00FB480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93ED"/>
  <w15:chartTrackingRefBased/>
  <w15:docId w15:val="{052C54DB-130D-4054-8C1C-09AEBA49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44AB"/>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04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4DB"/>
    <w:rPr>
      <w:rFonts w:ascii="Calibri" w:eastAsia="Calibri" w:hAnsi="Calibri" w:cs="Times New Roman"/>
      <w:lang w:val="en-US"/>
    </w:rPr>
  </w:style>
  <w:style w:type="paragraph" w:styleId="ListParagraph">
    <w:name w:val="List Paragraph"/>
    <w:basedOn w:val="Normal"/>
    <w:uiPriority w:val="34"/>
    <w:qFormat/>
    <w:rsid w:val="00005676"/>
    <w:pPr>
      <w:ind w:left="720"/>
      <w:contextualSpacing/>
    </w:pPr>
    <w:rPr>
      <w:lang w:val="en-ZA"/>
    </w:rPr>
  </w:style>
  <w:style w:type="table" w:styleId="TableGrid">
    <w:name w:val="Table Grid"/>
    <w:basedOn w:val="TableNormal"/>
    <w:uiPriority w:val="39"/>
    <w:rsid w:val="002F2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A9A"/>
    <w:pPr>
      <w:autoSpaceDE w:val="0"/>
      <w:autoSpaceDN w:val="0"/>
      <w:adjustRightInd w:val="0"/>
      <w:spacing w:after="0" w:line="240" w:lineRule="auto"/>
    </w:pPr>
    <w:rPr>
      <w:rFonts w:ascii="Bell MT" w:eastAsia="Calibri" w:hAnsi="Bell MT" w:cs="Bell MT"/>
      <w:color w:val="000000"/>
      <w:sz w:val="24"/>
      <w:szCs w:val="24"/>
      <w:lang w:val="en-US"/>
    </w:rPr>
  </w:style>
  <w:style w:type="character" w:styleId="Hyperlink">
    <w:name w:val="Hyperlink"/>
    <w:basedOn w:val="DefaultParagraphFont"/>
    <w:uiPriority w:val="99"/>
    <w:unhideWhenUsed/>
    <w:rsid w:val="003B43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4005</Words>
  <Characters>22834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Lovemore Musemwa</dc:creator>
  <cp:keywords/>
  <dc:description/>
  <cp:lastModifiedBy>Microsoft Office User</cp:lastModifiedBy>
  <cp:revision>4</cp:revision>
  <dcterms:created xsi:type="dcterms:W3CDTF">2022-02-14T09:28:00Z</dcterms:created>
  <dcterms:modified xsi:type="dcterms:W3CDTF">2025-01-13T14:21:00Z</dcterms:modified>
</cp:coreProperties>
</file>