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7960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Conditions Portal — Business Requirements Document (BRD)</w:t>
      </w:r>
    </w:p>
    <w:p w14:paraId="0F3B1B6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1) Purpose &amp; Vision</w:t>
      </w:r>
    </w:p>
    <w:p w14:paraId="699671B0" w14:textId="77777777" w:rsidR="00CA0957" w:rsidRPr="00CA0957" w:rsidRDefault="00CA0957" w:rsidP="00CA0957">
      <w:r w:rsidRPr="00CA0957">
        <w:t xml:space="preserve">Enable processors and underwriters to </w:t>
      </w:r>
      <w:r w:rsidRPr="00CA0957">
        <w:rPr>
          <w:b/>
          <w:bCs/>
        </w:rPr>
        <w:t>identify, request, track, and clear loan conditions</w:t>
      </w:r>
      <w:r w:rsidRPr="00CA0957">
        <w:t xml:space="preserve"> inside Byte via a Clear-styled, embedded experience. Reduce swivel-chair work across Byte, Clear, and Clear Docs; automate repetitive adds; and make cross-role communication auditable and transparent. </w:t>
      </w:r>
    </w:p>
    <w:p w14:paraId="4B946D2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2) In-Scope (MVP)</w:t>
      </w:r>
    </w:p>
    <w:p w14:paraId="182BCFC1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t xml:space="preserve">Embedded </w:t>
      </w:r>
      <w:r w:rsidRPr="00CA0957">
        <w:rPr>
          <w:b/>
          <w:bCs/>
        </w:rPr>
        <w:t>Conditions Portal</w:t>
      </w:r>
      <w:r w:rsidRPr="00CA0957">
        <w:t xml:space="preserve"> page in Byte shell (</w:t>
      </w:r>
      <w:proofErr w:type="spellStart"/>
      <w:r w:rsidRPr="00CA0957">
        <w:t>iframe</w:t>
      </w:r>
      <w:proofErr w:type="spellEnd"/>
      <w:r w:rsidRPr="00CA0957">
        <w:t xml:space="preserve"> / embedded app). </w:t>
      </w:r>
    </w:p>
    <w:p w14:paraId="63CDD223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Two primary roles:</w:t>
      </w:r>
      <w:r w:rsidRPr="00CA0957">
        <w:t xml:space="preserve"> Processor and Underwriter, each with tailored quick filters and actions; </w:t>
      </w:r>
      <w:r w:rsidRPr="00CA0957">
        <w:rPr>
          <w:b/>
          <w:bCs/>
        </w:rPr>
        <w:t>Active</w:t>
      </w:r>
      <w:r w:rsidRPr="00CA0957">
        <w:t xml:space="preserve"> filter is </w:t>
      </w:r>
      <w:proofErr w:type="gramStart"/>
      <w:r w:rsidRPr="00CA0957">
        <w:t>role-aware</w:t>
      </w:r>
      <w:proofErr w:type="gramEnd"/>
      <w:r w:rsidRPr="00CA0957">
        <w:t xml:space="preserve">. </w:t>
      </w:r>
    </w:p>
    <w:p w14:paraId="6A037D4D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Automated Conditions Engine</w:t>
      </w:r>
      <w:r w:rsidRPr="00CA0957">
        <w:t xml:space="preserve"> runs (a) before initial processor intake and (b) on handoff to underwriting; underwriter can also rerun and reconcile adds/removes. Not AUS; uses the same </w:t>
      </w:r>
      <w:proofErr w:type="gramStart"/>
      <w:r w:rsidRPr="00CA0957">
        <w:t>rules</w:t>
      </w:r>
      <w:proofErr w:type="gramEnd"/>
      <w:r w:rsidRPr="00CA0957">
        <w:t xml:space="preserve"> engine family as disclosures. </w:t>
      </w:r>
    </w:p>
    <w:p w14:paraId="22EAE517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Add Conditions</w:t>
      </w:r>
      <w:r w:rsidRPr="00CA0957">
        <w:t xml:space="preserve"> (standard list, “My Lists,” and Custom Conditions/templates). </w:t>
      </w:r>
    </w:p>
    <w:p w14:paraId="28636F56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Borrower Request workflow</w:t>
      </w:r>
      <w:r w:rsidRPr="00CA0957">
        <w:t xml:space="preserve">: queue requested docs, generate/edit borrower-friendly descriptions, assemble/send email; notifications are </w:t>
      </w:r>
      <w:r w:rsidRPr="00CA0957">
        <w:rPr>
          <w:b/>
          <w:bCs/>
        </w:rPr>
        <w:t>gated</w:t>
      </w:r>
      <w:r w:rsidRPr="00CA0957">
        <w:t xml:space="preserve"> until processor/LO sends. </w:t>
      </w:r>
    </w:p>
    <w:p w14:paraId="09B2F0C4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Document Review wizard</w:t>
      </w:r>
      <w:r w:rsidRPr="00CA0957">
        <w:t xml:space="preserve">: accept/reject, </w:t>
      </w:r>
      <w:r w:rsidRPr="00CA0957">
        <w:rPr>
          <w:b/>
          <w:bCs/>
        </w:rPr>
        <w:t>split</w:t>
      </w:r>
      <w:r w:rsidRPr="00CA0957">
        <w:t xml:space="preserve">, </w:t>
      </w:r>
      <w:r w:rsidRPr="00CA0957">
        <w:rPr>
          <w:b/>
          <w:bCs/>
        </w:rPr>
        <w:t>merge</w:t>
      </w:r>
      <w:r w:rsidRPr="00CA0957">
        <w:t xml:space="preserve">, re-associate, annotate (burn-on-save dependent on Byte API). </w:t>
      </w:r>
    </w:p>
    <w:p w14:paraId="30CB3D5C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Status progression</w:t>
      </w:r>
      <w:r w:rsidRPr="00CA0957">
        <w:t xml:space="preserve"> per role (e.g., Ready for Underwriting, Cleared/Not Cleared), plus </w:t>
      </w:r>
      <w:r w:rsidRPr="00CA0957">
        <w:rPr>
          <w:b/>
          <w:bCs/>
        </w:rPr>
        <w:t>notes</w:t>
      </w:r>
      <w:r w:rsidRPr="00CA0957">
        <w:t xml:space="preserve"> with unread badges. </w:t>
      </w:r>
    </w:p>
    <w:p w14:paraId="7FFDC810" w14:textId="77777777" w:rsidR="00CA0957" w:rsidRPr="00CA0957" w:rsidRDefault="00CA0957" w:rsidP="00CA0957">
      <w:pPr>
        <w:numPr>
          <w:ilvl w:val="0"/>
          <w:numId w:val="1"/>
        </w:numPr>
      </w:pPr>
      <w:r w:rsidRPr="00CA0957">
        <w:rPr>
          <w:b/>
          <w:bCs/>
        </w:rPr>
        <w:t>Loan status update</w:t>
      </w:r>
      <w:r w:rsidRPr="00CA0957">
        <w:t xml:space="preserve"> happens in Byte’s native screen; portal collects the handoff note first, then </w:t>
      </w:r>
      <w:proofErr w:type="gramStart"/>
      <w:r w:rsidRPr="00CA0957">
        <w:t>deep-links</w:t>
      </w:r>
      <w:proofErr w:type="gramEnd"/>
      <w:r w:rsidRPr="00CA0957">
        <w:t xml:space="preserve"> the user. </w:t>
      </w:r>
    </w:p>
    <w:p w14:paraId="45F0FF41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3) Out of Scope (MVP)</w:t>
      </w:r>
    </w:p>
    <w:p w14:paraId="497D3AC0" w14:textId="77777777" w:rsidR="00CA0957" w:rsidRPr="00CA0957" w:rsidRDefault="00CA0957" w:rsidP="00CA0957">
      <w:pPr>
        <w:numPr>
          <w:ilvl w:val="0"/>
          <w:numId w:val="2"/>
        </w:numPr>
      </w:pPr>
      <w:r w:rsidRPr="00CA0957">
        <w:t xml:space="preserve">Replacing Byte’s </w:t>
      </w:r>
      <w:r w:rsidRPr="00CA0957">
        <w:rPr>
          <w:b/>
          <w:bCs/>
        </w:rPr>
        <w:t>loan status</w:t>
      </w:r>
      <w:r w:rsidRPr="00CA0957">
        <w:t xml:space="preserve"> UI or triggering Byte macros from inside the Portal. </w:t>
      </w:r>
    </w:p>
    <w:p w14:paraId="6443C54B" w14:textId="77777777" w:rsidR="00CA0957" w:rsidRPr="00CA0957" w:rsidRDefault="00CA0957" w:rsidP="00CA0957">
      <w:pPr>
        <w:numPr>
          <w:ilvl w:val="0"/>
          <w:numId w:val="2"/>
        </w:numPr>
      </w:pPr>
      <w:r w:rsidRPr="00CA0957">
        <w:t xml:space="preserve">End-to-end role coverage beyond Processor/Underwriter (e.g., full ops). (Discussed as a broader initiative implication.) </w:t>
      </w:r>
    </w:p>
    <w:p w14:paraId="16F4BD8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4) Users, Roles, Permissions</w:t>
      </w:r>
    </w:p>
    <w:p w14:paraId="461740AD" w14:textId="77777777" w:rsidR="00CA0957" w:rsidRPr="00CA0957" w:rsidRDefault="00CA0957" w:rsidP="00CA0957">
      <w:pPr>
        <w:numPr>
          <w:ilvl w:val="0"/>
          <w:numId w:val="3"/>
        </w:numPr>
      </w:pPr>
      <w:r w:rsidRPr="00CA0957">
        <w:rPr>
          <w:b/>
          <w:bCs/>
        </w:rPr>
        <w:t>Processor</w:t>
      </w:r>
      <w:r w:rsidRPr="00CA0957">
        <w:t xml:space="preserve">: sees Processor-centric Active filter; can attach/upload docs, prepare borrower requests, mark conditions </w:t>
      </w:r>
      <w:r w:rsidRPr="00CA0957">
        <w:rPr>
          <w:i/>
          <w:iCs/>
        </w:rPr>
        <w:t>Ready for Underwriting</w:t>
      </w:r>
      <w:r w:rsidRPr="00CA0957">
        <w:t xml:space="preserve">, update handoff notes. </w:t>
      </w:r>
    </w:p>
    <w:p w14:paraId="051910E1" w14:textId="77777777" w:rsidR="00CA0957" w:rsidRPr="00CA0957" w:rsidRDefault="00CA0957" w:rsidP="00CA0957">
      <w:pPr>
        <w:numPr>
          <w:ilvl w:val="0"/>
          <w:numId w:val="3"/>
        </w:numPr>
      </w:pPr>
      <w:r w:rsidRPr="00CA0957">
        <w:rPr>
          <w:b/>
          <w:bCs/>
        </w:rPr>
        <w:lastRenderedPageBreak/>
        <w:t>Underwriter</w:t>
      </w:r>
      <w:r w:rsidRPr="00CA0957">
        <w:t xml:space="preserve">: sees Underwriter-centric Active filter; can add conditions (with automation), clear/not-clear conditions, leave notes, rerun rules &amp; reconcile. </w:t>
      </w:r>
    </w:p>
    <w:p w14:paraId="2DA94E06" w14:textId="77777777" w:rsidR="00CA0957" w:rsidRPr="00CA0957" w:rsidRDefault="00CA0957" w:rsidP="00CA0957">
      <w:pPr>
        <w:numPr>
          <w:ilvl w:val="0"/>
          <w:numId w:val="3"/>
        </w:numPr>
      </w:pPr>
      <w:r w:rsidRPr="00CA0957">
        <w:rPr>
          <w:b/>
          <w:bCs/>
        </w:rPr>
        <w:t>Privilege example</w:t>
      </w:r>
      <w:r w:rsidRPr="00CA0957">
        <w:t xml:space="preserve">: “Add conditions” button visible to Processor Level 3 and up. </w:t>
      </w:r>
    </w:p>
    <w:p w14:paraId="5322FE31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5) Core Flows (Happy Paths)</w:t>
      </w:r>
    </w:p>
    <w:p w14:paraId="007E789E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5.1 Processor — Initial Intake</w:t>
      </w:r>
    </w:p>
    <w:p w14:paraId="0EE5FE92" w14:textId="77777777" w:rsidR="00CA0957" w:rsidRPr="00CA0957" w:rsidRDefault="00CA0957" w:rsidP="00CA0957">
      <w:pPr>
        <w:numPr>
          <w:ilvl w:val="0"/>
          <w:numId w:val="4"/>
        </w:numPr>
      </w:pPr>
      <w:r w:rsidRPr="00CA0957">
        <w:t xml:space="preserve">Portal opens within Byte shell; quick filters appear (Active, etc.). </w:t>
      </w:r>
    </w:p>
    <w:p w14:paraId="2863F139" w14:textId="77777777" w:rsidR="00CA0957" w:rsidRPr="00CA0957" w:rsidRDefault="00CA0957" w:rsidP="00CA0957">
      <w:pPr>
        <w:numPr>
          <w:ilvl w:val="0"/>
          <w:numId w:val="4"/>
        </w:numPr>
      </w:pPr>
      <w:r w:rsidRPr="00CA0957">
        <w:t xml:space="preserve">System has already run </w:t>
      </w:r>
      <w:r w:rsidRPr="00CA0957">
        <w:rPr>
          <w:b/>
          <w:bCs/>
        </w:rPr>
        <w:t>Automated Conditions</w:t>
      </w:r>
      <w:r w:rsidRPr="00CA0957">
        <w:t xml:space="preserve"> and de-duped AUS docs. </w:t>
      </w:r>
    </w:p>
    <w:p w14:paraId="1D29CFF1" w14:textId="77777777" w:rsidR="00CA0957" w:rsidRPr="00CA0957" w:rsidRDefault="00CA0957" w:rsidP="00CA0957">
      <w:pPr>
        <w:numPr>
          <w:ilvl w:val="0"/>
          <w:numId w:val="4"/>
        </w:numPr>
      </w:pPr>
      <w:r w:rsidRPr="00CA0957">
        <w:t xml:space="preserve">Processor attaches existing Clear Docs or uploads new files to a selected condition; enters </w:t>
      </w:r>
      <w:r w:rsidRPr="00CA0957">
        <w:rPr>
          <w:b/>
          <w:bCs/>
        </w:rPr>
        <w:t>Review</w:t>
      </w:r>
      <w:r w:rsidRPr="00CA0957">
        <w:t xml:space="preserve"> to accept &amp; mark </w:t>
      </w:r>
      <w:r w:rsidRPr="00CA0957">
        <w:rPr>
          <w:b/>
          <w:bCs/>
        </w:rPr>
        <w:t>Ready for Underwriting</w:t>
      </w:r>
      <w:r w:rsidRPr="00CA0957">
        <w:t xml:space="preserve">. </w:t>
      </w:r>
    </w:p>
    <w:p w14:paraId="681B2388" w14:textId="77777777" w:rsidR="00CA0957" w:rsidRPr="00CA0957" w:rsidRDefault="00CA0957" w:rsidP="00CA0957">
      <w:pPr>
        <w:numPr>
          <w:ilvl w:val="0"/>
          <w:numId w:val="4"/>
        </w:numPr>
      </w:pPr>
      <w:r w:rsidRPr="00CA0957">
        <w:t xml:space="preserve">Processor clicks </w:t>
      </w:r>
      <w:r w:rsidRPr="00CA0957">
        <w:rPr>
          <w:b/>
          <w:bCs/>
        </w:rPr>
        <w:t>Update Loan Status</w:t>
      </w:r>
      <w:r w:rsidRPr="00CA0957">
        <w:t xml:space="preserve"> → enters note → routed to Byte’s status screen. </w:t>
      </w:r>
    </w:p>
    <w:p w14:paraId="742F0BD5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5.2 Underwriter — Add &amp; Curate Conditions</w:t>
      </w:r>
    </w:p>
    <w:p w14:paraId="4BE5D06E" w14:textId="77777777" w:rsidR="00CA0957" w:rsidRPr="00CA0957" w:rsidRDefault="00CA0957" w:rsidP="00CA0957">
      <w:pPr>
        <w:numPr>
          <w:ilvl w:val="0"/>
          <w:numId w:val="5"/>
        </w:numPr>
      </w:pPr>
      <w:r w:rsidRPr="00CA0957">
        <w:t xml:space="preserve">Reads unread </w:t>
      </w:r>
      <w:r w:rsidRPr="00CA0957">
        <w:rPr>
          <w:b/>
          <w:bCs/>
        </w:rPr>
        <w:t>notes</w:t>
      </w:r>
      <w:r w:rsidRPr="00CA0957">
        <w:t xml:space="preserve">; badge shows count; panel lists condition- and loan-level notes. </w:t>
      </w:r>
    </w:p>
    <w:p w14:paraId="4A79F516" w14:textId="77777777" w:rsidR="00CA0957" w:rsidRPr="00CA0957" w:rsidRDefault="00CA0957" w:rsidP="00CA0957">
      <w:pPr>
        <w:numPr>
          <w:ilvl w:val="0"/>
          <w:numId w:val="5"/>
        </w:numPr>
      </w:pPr>
      <w:r w:rsidRPr="00CA0957">
        <w:rPr>
          <w:b/>
          <w:bCs/>
        </w:rPr>
        <w:t>Automated Conditions (UW pass)</w:t>
      </w:r>
      <w:r w:rsidRPr="00CA0957">
        <w:t xml:space="preserve"> has run; UW may also </w:t>
      </w:r>
      <w:r w:rsidRPr="00CA0957">
        <w:rPr>
          <w:b/>
          <w:bCs/>
        </w:rPr>
        <w:t>rerun &amp; reconcile</w:t>
      </w:r>
      <w:r w:rsidRPr="00CA0957">
        <w:t xml:space="preserve"> (add/remove suggestions). </w:t>
      </w:r>
    </w:p>
    <w:p w14:paraId="43BC20C3" w14:textId="77777777" w:rsidR="00CA0957" w:rsidRPr="00CA0957" w:rsidRDefault="00CA0957" w:rsidP="00CA0957">
      <w:pPr>
        <w:numPr>
          <w:ilvl w:val="0"/>
          <w:numId w:val="5"/>
        </w:numPr>
      </w:pPr>
      <w:r w:rsidRPr="00CA0957">
        <w:t xml:space="preserve">UW </w:t>
      </w:r>
      <w:r w:rsidRPr="00CA0957">
        <w:rPr>
          <w:b/>
          <w:bCs/>
        </w:rPr>
        <w:t>Add Conditions</w:t>
      </w:r>
      <w:r w:rsidRPr="00CA0957">
        <w:t xml:space="preserve"> screen: category filters, search, multi-select, “My Lists,” and </w:t>
      </w:r>
      <w:r w:rsidRPr="00CA0957">
        <w:rPr>
          <w:b/>
          <w:bCs/>
        </w:rPr>
        <w:t>Custom Conditions</w:t>
      </w:r>
      <w:r w:rsidRPr="00CA0957">
        <w:t xml:space="preserve"> with optional </w:t>
      </w:r>
      <w:r w:rsidRPr="00CA0957">
        <w:rPr>
          <w:b/>
          <w:bCs/>
        </w:rPr>
        <w:t>save as template</w:t>
      </w:r>
      <w:r w:rsidRPr="00CA0957">
        <w:t xml:space="preserve"> (user-level). </w:t>
      </w:r>
    </w:p>
    <w:p w14:paraId="2341B587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5.3 Processor — Send Borrower Requests</w:t>
      </w:r>
    </w:p>
    <w:p w14:paraId="2ADDC9F8" w14:textId="77777777" w:rsidR="00CA0957" w:rsidRPr="00CA0957" w:rsidRDefault="00CA0957" w:rsidP="00CA0957">
      <w:pPr>
        <w:numPr>
          <w:ilvl w:val="0"/>
          <w:numId w:val="6"/>
        </w:numPr>
      </w:pPr>
      <w:r w:rsidRPr="00CA0957">
        <w:t xml:space="preserve">System collates </w:t>
      </w:r>
      <w:r w:rsidRPr="00CA0957">
        <w:rPr>
          <w:b/>
          <w:bCs/>
        </w:rPr>
        <w:t>Borrower-facing</w:t>
      </w:r>
      <w:r w:rsidRPr="00CA0957">
        <w:t xml:space="preserve"> requests for conditions in “Need Borrower Request/New.”</w:t>
      </w:r>
    </w:p>
    <w:p w14:paraId="199A0557" w14:textId="77777777" w:rsidR="00CA0957" w:rsidRPr="00CA0957" w:rsidRDefault="00CA0957" w:rsidP="00CA0957">
      <w:pPr>
        <w:numPr>
          <w:ilvl w:val="0"/>
          <w:numId w:val="6"/>
        </w:numPr>
      </w:pPr>
      <w:r w:rsidRPr="00CA0957">
        <w:t xml:space="preserve">Processor edits human-friendly descriptions and </w:t>
      </w:r>
      <w:proofErr w:type="gramStart"/>
      <w:r w:rsidRPr="00CA0957">
        <w:rPr>
          <w:b/>
          <w:bCs/>
        </w:rPr>
        <w:t>adds</w:t>
      </w:r>
      <w:proofErr w:type="gramEnd"/>
      <w:r w:rsidRPr="00CA0957">
        <w:rPr>
          <w:b/>
          <w:bCs/>
        </w:rPr>
        <w:t xml:space="preserve"> to email</w:t>
      </w:r>
      <w:r w:rsidRPr="00CA0957">
        <w:t xml:space="preserve"> (AI-assisted intro allowed). (Per B&amp;L parity; specific AI prompt controls are productized elsewhere.) </w:t>
      </w:r>
    </w:p>
    <w:p w14:paraId="44CB90B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5.4 Document Review Wizard (both roles)</w:t>
      </w:r>
    </w:p>
    <w:p w14:paraId="507B28C6" w14:textId="77777777" w:rsidR="00CA0957" w:rsidRPr="00CA0957" w:rsidRDefault="00CA0957" w:rsidP="00CA0957">
      <w:pPr>
        <w:numPr>
          <w:ilvl w:val="0"/>
          <w:numId w:val="7"/>
        </w:numPr>
      </w:pPr>
      <w:r w:rsidRPr="00CA0957">
        <w:t xml:space="preserve">Inbound sources: borrower portal bucketed uploads </w:t>
      </w:r>
      <w:r w:rsidRPr="00CA0957">
        <w:rPr>
          <w:b/>
          <w:bCs/>
        </w:rPr>
        <w:t>and</w:t>
      </w:r>
      <w:r w:rsidRPr="00CA0957">
        <w:t xml:space="preserve"> </w:t>
      </w:r>
      <w:proofErr w:type="spellStart"/>
      <w:r w:rsidRPr="00CA0957">
        <w:t>misc</w:t>
      </w:r>
      <w:proofErr w:type="spellEnd"/>
      <w:r w:rsidRPr="00CA0957">
        <w:t xml:space="preserve"> bucket; email drag-and-drop; vendor/third-party docs. </w:t>
      </w:r>
    </w:p>
    <w:p w14:paraId="1FD8168A" w14:textId="77777777" w:rsidR="00CA0957" w:rsidRPr="00CA0957" w:rsidRDefault="00CA0957" w:rsidP="00CA0957">
      <w:pPr>
        <w:numPr>
          <w:ilvl w:val="0"/>
          <w:numId w:val="7"/>
        </w:numPr>
      </w:pPr>
      <w:r w:rsidRPr="00CA0957">
        <w:t xml:space="preserve">Actions: </w:t>
      </w:r>
      <w:r w:rsidRPr="00CA0957">
        <w:rPr>
          <w:b/>
          <w:bCs/>
        </w:rPr>
        <w:t>Accept</w:t>
      </w:r>
      <w:r w:rsidRPr="00CA0957">
        <w:t xml:space="preserve">, </w:t>
      </w:r>
      <w:r w:rsidRPr="00CA0957">
        <w:rPr>
          <w:b/>
          <w:bCs/>
        </w:rPr>
        <w:t>Reject</w:t>
      </w:r>
      <w:r w:rsidRPr="00CA0957">
        <w:t xml:space="preserve"> (optionally queue re-request + inactivate doc + add note with link), </w:t>
      </w:r>
      <w:r w:rsidRPr="00CA0957">
        <w:rPr>
          <w:b/>
          <w:bCs/>
        </w:rPr>
        <w:t>Split</w:t>
      </w:r>
      <w:r w:rsidRPr="00CA0957">
        <w:t xml:space="preserve">, </w:t>
      </w:r>
      <w:r w:rsidRPr="00CA0957">
        <w:rPr>
          <w:b/>
          <w:bCs/>
        </w:rPr>
        <w:t>Merge</w:t>
      </w:r>
      <w:r w:rsidRPr="00CA0957">
        <w:t xml:space="preserve">, </w:t>
      </w:r>
      <w:r w:rsidRPr="00CA0957">
        <w:rPr>
          <w:b/>
          <w:bCs/>
        </w:rPr>
        <w:t>Re-associate</w:t>
      </w:r>
      <w:r w:rsidRPr="00CA0957">
        <w:t xml:space="preserve"> to different condition, annotate (Byte API “burn-on-save” dependency). </w:t>
      </w:r>
    </w:p>
    <w:p w14:paraId="3FE5611C" w14:textId="77777777" w:rsidR="00CA0957" w:rsidRPr="00CA0957" w:rsidRDefault="00CA0957" w:rsidP="00CA0957">
      <w:pPr>
        <w:numPr>
          <w:ilvl w:val="0"/>
          <w:numId w:val="7"/>
        </w:numPr>
      </w:pPr>
      <w:r w:rsidRPr="00CA0957">
        <w:lastRenderedPageBreak/>
        <w:t>Status results by role:</w:t>
      </w:r>
    </w:p>
    <w:p w14:paraId="5DCB32C1" w14:textId="77777777" w:rsidR="00CA0957" w:rsidRPr="00CA0957" w:rsidRDefault="00CA0957" w:rsidP="00CA0957">
      <w:pPr>
        <w:numPr>
          <w:ilvl w:val="1"/>
          <w:numId w:val="7"/>
        </w:numPr>
      </w:pPr>
      <w:r w:rsidRPr="00CA0957">
        <w:rPr>
          <w:b/>
          <w:bCs/>
        </w:rPr>
        <w:t>Processor</w:t>
      </w:r>
      <w:r w:rsidRPr="00CA0957">
        <w:t xml:space="preserve">: mark </w:t>
      </w:r>
      <w:r w:rsidRPr="00CA0957">
        <w:rPr>
          <w:b/>
          <w:bCs/>
        </w:rPr>
        <w:t>Ready for Underwriting</w:t>
      </w:r>
      <w:r w:rsidRPr="00CA0957">
        <w:t xml:space="preserve"> (condition-level) without changing loan status. </w:t>
      </w:r>
    </w:p>
    <w:p w14:paraId="5767102C" w14:textId="77777777" w:rsidR="00CA0957" w:rsidRPr="00CA0957" w:rsidRDefault="00CA0957" w:rsidP="00CA0957">
      <w:pPr>
        <w:numPr>
          <w:ilvl w:val="1"/>
          <w:numId w:val="7"/>
        </w:numPr>
      </w:pPr>
      <w:r w:rsidRPr="00CA0957">
        <w:rPr>
          <w:b/>
          <w:bCs/>
        </w:rPr>
        <w:t>Underwriter</w:t>
      </w:r>
      <w:r w:rsidRPr="00CA0957">
        <w:t xml:space="preserve">: </w:t>
      </w:r>
      <w:r w:rsidRPr="00CA0957">
        <w:rPr>
          <w:b/>
          <w:bCs/>
        </w:rPr>
        <w:t>Cleared</w:t>
      </w:r>
      <w:r w:rsidRPr="00CA0957">
        <w:t xml:space="preserve"> or </w:t>
      </w:r>
      <w:r w:rsidRPr="00CA0957">
        <w:rPr>
          <w:b/>
          <w:bCs/>
        </w:rPr>
        <w:t>Not Cleared</w:t>
      </w:r>
      <w:r w:rsidRPr="00CA0957">
        <w:t xml:space="preserve"> (downgrade); “Suspend” pertains to loan status, not the condition (design TBD). </w:t>
      </w:r>
    </w:p>
    <w:p w14:paraId="27E43DB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6) Functional Requirements (by module)</w:t>
      </w:r>
    </w:p>
    <w:p w14:paraId="7A1FF46F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6.1 Conditions Grid (Embedded in Byte)</w:t>
      </w:r>
    </w:p>
    <w:p w14:paraId="36F1428E" w14:textId="77777777" w:rsidR="00CA0957" w:rsidRPr="00CA0957" w:rsidRDefault="00CA0957" w:rsidP="00CA0957">
      <w:pPr>
        <w:numPr>
          <w:ilvl w:val="0"/>
          <w:numId w:val="8"/>
        </w:numPr>
      </w:pPr>
      <w:r w:rsidRPr="00CA0957">
        <w:t xml:space="preserve">Must render inside Byte with Clear styling and columnar grid of conditions. </w:t>
      </w:r>
    </w:p>
    <w:p w14:paraId="609321B8" w14:textId="77777777" w:rsidR="00CA0957" w:rsidRPr="00CA0957" w:rsidRDefault="00CA0957" w:rsidP="00CA0957">
      <w:pPr>
        <w:numPr>
          <w:ilvl w:val="0"/>
          <w:numId w:val="8"/>
        </w:numPr>
      </w:pPr>
      <w:r w:rsidRPr="00CA0957">
        <w:t xml:space="preserve">Quick filters include </w:t>
      </w:r>
      <w:r w:rsidRPr="00CA0957">
        <w:rPr>
          <w:b/>
          <w:bCs/>
        </w:rPr>
        <w:t>Active</w:t>
      </w:r>
      <w:r w:rsidRPr="00CA0957">
        <w:t xml:space="preserve"> (role-aware rules), plus category/stage/status filters. Display only relevant actions per role. </w:t>
      </w:r>
    </w:p>
    <w:p w14:paraId="07816B69" w14:textId="77777777" w:rsidR="00CA0957" w:rsidRPr="00CA0957" w:rsidRDefault="00CA0957" w:rsidP="00CA0957">
      <w:pPr>
        <w:numPr>
          <w:ilvl w:val="0"/>
          <w:numId w:val="8"/>
        </w:numPr>
      </w:pPr>
      <w:r w:rsidRPr="00CA0957">
        <w:t xml:space="preserve">Row shows: Code, Title, Description, Borrower, Status, </w:t>
      </w:r>
      <w:proofErr w:type="gramStart"/>
      <w:r w:rsidRPr="00CA0957">
        <w:t>Docs</w:t>
      </w:r>
      <w:proofErr w:type="gramEnd"/>
      <w:r w:rsidRPr="00CA0957">
        <w:t xml:space="preserve"> count, Notes (unread badge). </w:t>
      </w:r>
    </w:p>
    <w:p w14:paraId="0B024D46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6.2 Add Conditions</w:t>
      </w:r>
    </w:p>
    <w:p w14:paraId="725B3DC2" w14:textId="77777777" w:rsidR="00CA0957" w:rsidRPr="00CA0957" w:rsidRDefault="00CA0957" w:rsidP="00CA0957">
      <w:pPr>
        <w:numPr>
          <w:ilvl w:val="0"/>
          <w:numId w:val="9"/>
        </w:numPr>
      </w:pPr>
      <w:r w:rsidRPr="00CA0957">
        <w:rPr>
          <w:b/>
          <w:bCs/>
        </w:rPr>
        <w:t>All/By Category</w:t>
      </w:r>
      <w:r w:rsidRPr="00CA0957">
        <w:t xml:space="preserve"> list; search with incremental filter; multi-select; </w:t>
      </w:r>
      <w:r w:rsidRPr="00CA0957">
        <w:rPr>
          <w:b/>
          <w:bCs/>
        </w:rPr>
        <w:t>Add</w:t>
      </w:r>
      <w:r w:rsidRPr="00CA0957">
        <w:t xml:space="preserve"> appends rows immediately.</w:t>
      </w:r>
    </w:p>
    <w:p w14:paraId="315D38AF" w14:textId="77777777" w:rsidR="00CA0957" w:rsidRPr="00CA0957" w:rsidRDefault="00CA0957" w:rsidP="00CA0957">
      <w:pPr>
        <w:numPr>
          <w:ilvl w:val="0"/>
          <w:numId w:val="9"/>
        </w:numPr>
      </w:pPr>
      <w:r w:rsidRPr="00CA0957">
        <w:rPr>
          <w:b/>
          <w:bCs/>
        </w:rPr>
        <w:t>My Lists</w:t>
      </w:r>
      <w:r w:rsidRPr="00CA0957">
        <w:t xml:space="preserve">: create, name, save sets of conditions for reuse; supports standard + custom items. </w:t>
      </w:r>
    </w:p>
    <w:p w14:paraId="60545921" w14:textId="77777777" w:rsidR="00CA0957" w:rsidRPr="00CA0957" w:rsidRDefault="00CA0957" w:rsidP="00CA0957">
      <w:pPr>
        <w:numPr>
          <w:ilvl w:val="0"/>
          <w:numId w:val="9"/>
        </w:numPr>
      </w:pPr>
      <w:r w:rsidRPr="00CA0957">
        <w:rPr>
          <w:b/>
          <w:bCs/>
        </w:rPr>
        <w:t>Custom Conditions</w:t>
      </w:r>
      <w:r w:rsidRPr="00CA0957">
        <w:t xml:space="preserve"> (formerly ad-hoc): full fields (name, long description, category, stage, borrower/internal), optional </w:t>
      </w:r>
      <w:r w:rsidRPr="00CA0957">
        <w:rPr>
          <w:b/>
          <w:bCs/>
        </w:rPr>
        <w:t>document request</w:t>
      </w:r>
      <w:r w:rsidRPr="00CA0957">
        <w:t xml:space="preserve"> pairing, and </w:t>
      </w:r>
      <w:r w:rsidRPr="00CA0957">
        <w:rPr>
          <w:b/>
          <w:bCs/>
        </w:rPr>
        <w:t>Save as Template</w:t>
      </w:r>
      <w:r w:rsidRPr="00CA0957">
        <w:t xml:space="preserve"> (user scope; org-level via Admin only). </w:t>
      </w:r>
    </w:p>
    <w:p w14:paraId="1EEC32BD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6.3 Automated Conditions (Rules Engine)</w:t>
      </w:r>
    </w:p>
    <w:p w14:paraId="666337C7" w14:textId="77777777" w:rsidR="00CA0957" w:rsidRPr="00CA0957" w:rsidRDefault="00CA0957" w:rsidP="00CA0957">
      <w:pPr>
        <w:numPr>
          <w:ilvl w:val="0"/>
          <w:numId w:val="10"/>
        </w:numPr>
      </w:pPr>
      <w:r w:rsidRPr="00CA0957">
        <w:rPr>
          <w:b/>
          <w:bCs/>
        </w:rPr>
        <w:t>Auto-run</w:t>
      </w:r>
      <w:r w:rsidRPr="00CA0957">
        <w:t xml:space="preserve"> on: loan first assigned to Processor; on </w:t>
      </w:r>
      <w:proofErr w:type="spellStart"/>
      <w:r w:rsidRPr="00CA0957">
        <w:t>Processor→UW</w:t>
      </w:r>
      <w:proofErr w:type="spellEnd"/>
      <w:r w:rsidRPr="00CA0957">
        <w:t xml:space="preserve"> handoff. </w:t>
      </w:r>
    </w:p>
    <w:p w14:paraId="075FB333" w14:textId="77777777" w:rsidR="00CA0957" w:rsidRPr="00CA0957" w:rsidRDefault="00CA0957" w:rsidP="00CA0957">
      <w:pPr>
        <w:numPr>
          <w:ilvl w:val="0"/>
          <w:numId w:val="10"/>
        </w:numPr>
      </w:pPr>
      <w:r w:rsidRPr="00CA0957">
        <w:rPr>
          <w:b/>
          <w:bCs/>
        </w:rPr>
        <w:t>Manual run (UW)</w:t>
      </w:r>
      <w:r w:rsidRPr="00CA0957">
        <w:t xml:space="preserve">: “Run Automated Conditions” → </w:t>
      </w:r>
      <w:r w:rsidRPr="00CA0957">
        <w:rPr>
          <w:b/>
          <w:bCs/>
        </w:rPr>
        <w:t>Reconcile</w:t>
      </w:r>
      <w:r w:rsidRPr="00CA0957">
        <w:t xml:space="preserve"> modal (Add X / Remove Y / Unchanged). </w:t>
      </w:r>
    </w:p>
    <w:p w14:paraId="7D6A6033" w14:textId="77777777" w:rsidR="00CA0957" w:rsidRPr="00CA0957" w:rsidRDefault="00CA0957" w:rsidP="00CA0957">
      <w:pPr>
        <w:numPr>
          <w:ilvl w:val="0"/>
          <w:numId w:val="10"/>
        </w:numPr>
      </w:pPr>
      <w:r w:rsidRPr="00CA0957">
        <w:rPr>
          <w:b/>
          <w:bCs/>
        </w:rPr>
        <w:t>Engine</w:t>
      </w:r>
      <w:r w:rsidRPr="00CA0957">
        <w:t xml:space="preserve"> is </w:t>
      </w:r>
      <w:r w:rsidRPr="00CA0957">
        <w:rPr>
          <w:b/>
          <w:bCs/>
        </w:rPr>
        <w:t>not AUS</w:t>
      </w:r>
      <w:r w:rsidRPr="00CA0957">
        <w:t xml:space="preserve">; it is the disclosures-class engine/tooling; SME: </w:t>
      </w:r>
      <w:r w:rsidRPr="00CA0957">
        <w:rPr>
          <w:b/>
          <w:bCs/>
        </w:rPr>
        <w:t>Kathy Hodgson</w:t>
      </w:r>
      <w:r w:rsidRPr="00CA0957">
        <w:t xml:space="preserve"> for details. </w:t>
      </w:r>
    </w:p>
    <w:p w14:paraId="74F978F7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6.4 Borrower Requests</w:t>
      </w:r>
    </w:p>
    <w:p w14:paraId="21A28010" w14:textId="77777777" w:rsidR="00CA0957" w:rsidRPr="00CA0957" w:rsidRDefault="00CA0957" w:rsidP="00CA0957">
      <w:pPr>
        <w:numPr>
          <w:ilvl w:val="0"/>
          <w:numId w:val="11"/>
        </w:numPr>
      </w:pPr>
      <w:r w:rsidRPr="00CA0957">
        <w:t xml:space="preserve">Conditions can </w:t>
      </w:r>
      <w:r w:rsidRPr="00CA0957">
        <w:rPr>
          <w:b/>
          <w:bCs/>
        </w:rPr>
        <w:t xml:space="preserve">carry a paired document </w:t>
      </w:r>
      <w:proofErr w:type="gramStart"/>
      <w:r w:rsidRPr="00CA0957">
        <w:rPr>
          <w:b/>
          <w:bCs/>
        </w:rPr>
        <w:t>request</w:t>
      </w:r>
      <w:proofErr w:type="gramEnd"/>
      <w:r w:rsidRPr="00CA0957">
        <w:t xml:space="preserve"> so Processors don’t re-author the obvious asks. </w:t>
      </w:r>
    </w:p>
    <w:p w14:paraId="7217A1AD" w14:textId="77777777" w:rsidR="00CA0957" w:rsidRPr="00CA0957" w:rsidRDefault="00CA0957" w:rsidP="00CA0957">
      <w:pPr>
        <w:numPr>
          <w:ilvl w:val="0"/>
          <w:numId w:val="11"/>
        </w:numPr>
      </w:pPr>
      <w:r w:rsidRPr="00CA0957">
        <w:rPr>
          <w:b/>
          <w:bCs/>
        </w:rPr>
        <w:lastRenderedPageBreak/>
        <w:t>Queue first</w:t>
      </w:r>
      <w:r w:rsidRPr="00CA0957">
        <w:t xml:space="preserve"> (no borrower notification until Processor/LO sends); maintain edited description for reuse on re-requests. </w:t>
      </w:r>
    </w:p>
    <w:p w14:paraId="0FA26F13" w14:textId="77777777" w:rsidR="00CA0957" w:rsidRPr="00CA0957" w:rsidRDefault="00CA0957" w:rsidP="00CA0957">
      <w:pPr>
        <w:numPr>
          <w:ilvl w:val="0"/>
          <w:numId w:val="11"/>
        </w:numPr>
      </w:pPr>
      <w:r w:rsidRPr="00CA0957">
        <w:rPr>
          <w:b/>
          <w:bCs/>
        </w:rPr>
        <w:t>Email build</w:t>
      </w:r>
      <w:r w:rsidRPr="00CA0957">
        <w:t>: assemble selected requests + AI intro; log the outbound message/action.</w:t>
      </w:r>
    </w:p>
    <w:p w14:paraId="658BDDE1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6.5 Document Review</w:t>
      </w:r>
    </w:p>
    <w:p w14:paraId="41CBE07F" w14:textId="77777777" w:rsidR="00CA0957" w:rsidRPr="00CA0957" w:rsidRDefault="00CA0957" w:rsidP="00CA0957">
      <w:pPr>
        <w:numPr>
          <w:ilvl w:val="0"/>
          <w:numId w:val="12"/>
        </w:numPr>
      </w:pPr>
      <w:r w:rsidRPr="00CA0957">
        <w:t xml:space="preserve">Source aggregation (borrower portal—assigned &amp; </w:t>
      </w:r>
      <w:proofErr w:type="spellStart"/>
      <w:r w:rsidRPr="00CA0957">
        <w:t>misc</w:t>
      </w:r>
      <w:proofErr w:type="spellEnd"/>
      <w:r w:rsidRPr="00CA0957">
        <w:t xml:space="preserve">), email drag-and-drop directly to a condition, and Clear Docs picker. </w:t>
      </w:r>
    </w:p>
    <w:p w14:paraId="45704739" w14:textId="77777777" w:rsidR="00CA0957" w:rsidRPr="00CA0957" w:rsidRDefault="00CA0957" w:rsidP="00CA0957">
      <w:pPr>
        <w:numPr>
          <w:ilvl w:val="0"/>
          <w:numId w:val="12"/>
        </w:numPr>
      </w:pPr>
      <w:r w:rsidRPr="00CA0957">
        <w:rPr>
          <w:b/>
          <w:bCs/>
        </w:rPr>
        <w:t>Split/Merge</w:t>
      </w:r>
      <w:r w:rsidRPr="00CA0957">
        <w:t xml:space="preserve"> UX mirrors Clear Docs capabilities, plus association to one or more conditions (within Byte data model constraints). </w:t>
      </w:r>
    </w:p>
    <w:p w14:paraId="7F691C70" w14:textId="77777777" w:rsidR="00CA0957" w:rsidRPr="00CA0957" w:rsidRDefault="00CA0957" w:rsidP="00CA0957">
      <w:pPr>
        <w:numPr>
          <w:ilvl w:val="0"/>
          <w:numId w:val="12"/>
        </w:numPr>
      </w:pPr>
      <w:r w:rsidRPr="00CA0957">
        <w:rPr>
          <w:b/>
          <w:bCs/>
        </w:rPr>
        <w:t>Accept/Reject</w:t>
      </w:r>
      <w:r w:rsidRPr="00CA0957">
        <w:t xml:space="preserve">: Accept advances; Reject inactivates doc, adds note (with link), and (optionally) re-queues borrower request. </w:t>
      </w:r>
    </w:p>
    <w:p w14:paraId="7E74E081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6.6 Notes &amp; Badging</w:t>
      </w:r>
    </w:p>
    <w:p w14:paraId="64D5C3C0" w14:textId="77777777" w:rsidR="00CA0957" w:rsidRPr="00CA0957" w:rsidRDefault="00CA0957" w:rsidP="00CA0957">
      <w:pPr>
        <w:numPr>
          <w:ilvl w:val="0"/>
          <w:numId w:val="13"/>
        </w:numPr>
      </w:pPr>
      <w:r w:rsidRPr="00CA0957">
        <w:t xml:space="preserve">Condition-level and loan-level </w:t>
      </w:r>
      <w:r w:rsidRPr="00CA0957">
        <w:rPr>
          <w:b/>
          <w:bCs/>
        </w:rPr>
        <w:t>notes</w:t>
      </w:r>
      <w:r w:rsidRPr="00CA0957">
        <w:t xml:space="preserve">; unread badge shown at top; “View All Notes” panel; mark read/unread. </w:t>
      </w:r>
    </w:p>
    <w:p w14:paraId="77C38592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6.7 Handoff to Byte Loan Status</w:t>
      </w:r>
    </w:p>
    <w:p w14:paraId="22E836AA" w14:textId="77777777" w:rsidR="00CA0957" w:rsidRPr="00CA0957" w:rsidRDefault="00CA0957" w:rsidP="00CA0957">
      <w:pPr>
        <w:numPr>
          <w:ilvl w:val="0"/>
          <w:numId w:val="14"/>
        </w:numPr>
      </w:pPr>
      <w:r w:rsidRPr="00CA0957">
        <w:rPr>
          <w:b/>
          <w:bCs/>
        </w:rPr>
        <w:t>Single “Update Loan Status”</w:t>
      </w:r>
      <w:r w:rsidRPr="00CA0957">
        <w:t xml:space="preserve"> CTA opens note modal → routes to Byte status page where macros fire. </w:t>
      </w:r>
    </w:p>
    <w:p w14:paraId="4185DEB7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7) Status Model (Condition level)</w:t>
      </w:r>
    </w:p>
    <w:p w14:paraId="47BDECD8" w14:textId="77777777" w:rsidR="00CA0957" w:rsidRPr="00CA0957" w:rsidRDefault="00CA0957" w:rsidP="00CA0957">
      <w:pPr>
        <w:numPr>
          <w:ilvl w:val="0"/>
          <w:numId w:val="15"/>
        </w:numPr>
      </w:pPr>
      <w:r w:rsidRPr="00CA0957">
        <w:rPr>
          <w:b/>
          <w:bCs/>
        </w:rPr>
        <w:t>New</w:t>
      </w:r>
      <w:r w:rsidRPr="00CA0957">
        <w:t xml:space="preserve"> (UW just added) → </w:t>
      </w:r>
      <w:r w:rsidRPr="00CA0957">
        <w:rPr>
          <w:b/>
          <w:bCs/>
        </w:rPr>
        <w:t>Need Borrower Request</w:t>
      </w:r>
      <w:r w:rsidRPr="00CA0957">
        <w:t xml:space="preserve"> (eligible for queue) → </w:t>
      </w:r>
      <w:r w:rsidRPr="00CA0957">
        <w:rPr>
          <w:b/>
          <w:bCs/>
        </w:rPr>
        <w:t>Requested</w:t>
      </w:r>
      <w:r w:rsidRPr="00CA0957">
        <w:t xml:space="preserve"> (email sent) → </w:t>
      </w:r>
      <w:r w:rsidRPr="00CA0957">
        <w:rPr>
          <w:b/>
          <w:bCs/>
        </w:rPr>
        <w:t>Docs Received / In Review</w:t>
      </w:r>
      <w:r w:rsidRPr="00CA0957">
        <w:t xml:space="preserve"> (wizard) → </w:t>
      </w:r>
      <w:r w:rsidRPr="00CA0957">
        <w:rPr>
          <w:b/>
          <w:bCs/>
        </w:rPr>
        <w:t>Ready for Underwriting</w:t>
      </w:r>
      <w:r w:rsidRPr="00CA0957">
        <w:t xml:space="preserve"> (Processor) → </w:t>
      </w:r>
      <w:r w:rsidRPr="00CA0957">
        <w:rPr>
          <w:b/>
          <w:bCs/>
        </w:rPr>
        <w:t>Cleared</w:t>
      </w:r>
      <w:r w:rsidRPr="00CA0957">
        <w:t xml:space="preserve"> (UW) or </w:t>
      </w:r>
      <w:r w:rsidRPr="00CA0957">
        <w:rPr>
          <w:b/>
          <w:bCs/>
        </w:rPr>
        <w:t>Not Cleared</w:t>
      </w:r>
      <w:r w:rsidRPr="00CA0957">
        <w:t xml:space="preserve"> (UW; downgrades back to requested/</w:t>
      </w:r>
      <w:proofErr w:type="gramStart"/>
      <w:r w:rsidRPr="00CA0957">
        <w:t>not-ready</w:t>
      </w:r>
      <w:proofErr w:type="gramEnd"/>
      <w:r w:rsidRPr="00CA0957">
        <w:t xml:space="preserve">). Exact Byte mapping for </w:t>
      </w:r>
      <w:r w:rsidRPr="00CA0957">
        <w:rPr>
          <w:i/>
          <w:iCs/>
        </w:rPr>
        <w:t>Ready for Underwriting</w:t>
      </w:r>
      <w:r w:rsidRPr="00CA0957">
        <w:t xml:space="preserve"> to be finalized; prior mapping referenced “Submitted/Submit to Underwriting.” </w:t>
      </w:r>
    </w:p>
    <w:p w14:paraId="5C33F68E" w14:textId="77777777" w:rsidR="00CA0957" w:rsidRPr="00CA0957" w:rsidRDefault="00CA0957" w:rsidP="00CA0957">
      <w:r w:rsidRPr="00CA0957">
        <w:t xml:space="preserve">Note: </w:t>
      </w:r>
      <w:r w:rsidRPr="00CA0957">
        <w:rPr>
          <w:b/>
          <w:bCs/>
        </w:rPr>
        <w:t>Suspend</w:t>
      </w:r>
      <w:r w:rsidRPr="00CA0957">
        <w:t xml:space="preserve"> applies to the </w:t>
      </w:r>
      <w:r w:rsidRPr="00CA0957">
        <w:rPr>
          <w:i/>
          <w:iCs/>
        </w:rPr>
        <w:t>loan</w:t>
      </w:r>
      <w:r w:rsidRPr="00CA0957">
        <w:t xml:space="preserve"> (not the condition) and needs design/requirements finalization. </w:t>
      </w:r>
    </w:p>
    <w:p w14:paraId="5086887E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8) Data &amp; Configuration (prototype-ready)</w:t>
      </w:r>
    </w:p>
    <w:p w14:paraId="542F1A9F" w14:textId="77777777" w:rsidR="00CA0957" w:rsidRPr="00CA0957" w:rsidRDefault="00CA0957" w:rsidP="00CA0957">
      <w:pPr>
        <w:numPr>
          <w:ilvl w:val="0"/>
          <w:numId w:val="16"/>
        </w:numPr>
      </w:pPr>
      <w:r w:rsidRPr="00CA0957">
        <w:rPr>
          <w:b/>
          <w:bCs/>
        </w:rPr>
        <w:t>Entities</w:t>
      </w:r>
      <w:r w:rsidRPr="00CA0957">
        <w:t xml:space="preserve">: Condition, Document, </w:t>
      </w:r>
      <w:proofErr w:type="spellStart"/>
      <w:r w:rsidRPr="00CA0957">
        <w:t>DocumentRequest</w:t>
      </w:r>
      <w:proofErr w:type="spellEnd"/>
      <w:r w:rsidRPr="00CA0957">
        <w:t xml:space="preserve">, Note, Borrower, Loan, </w:t>
      </w:r>
      <w:proofErr w:type="spellStart"/>
      <w:r w:rsidRPr="00CA0957">
        <w:t>ConditionTemplate</w:t>
      </w:r>
      <w:proofErr w:type="spellEnd"/>
      <w:r w:rsidRPr="00CA0957">
        <w:t xml:space="preserve">, </w:t>
      </w:r>
      <w:proofErr w:type="spellStart"/>
      <w:r w:rsidRPr="00CA0957">
        <w:t>MyList</w:t>
      </w:r>
      <w:proofErr w:type="spellEnd"/>
      <w:r w:rsidRPr="00CA0957">
        <w:t xml:space="preserve">, </w:t>
      </w:r>
      <w:proofErr w:type="spellStart"/>
      <w:r w:rsidRPr="00CA0957">
        <w:t>AutomationRun</w:t>
      </w:r>
      <w:proofErr w:type="spellEnd"/>
      <w:r w:rsidRPr="00CA0957">
        <w:t xml:space="preserve"> (with add/remove deltas). (Ref. demo data model needs for unread flags, etc.) </w:t>
      </w:r>
    </w:p>
    <w:p w14:paraId="2E1D1F3A" w14:textId="77777777" w:rsidR="00CA0957" w:rsidRPr="00CA0957" w:rsidRDefault="00CA0957" w:rsidP="00CA0957">
      <w:pPr>
        <w:numPr>
          <w:ilvl w:val="0"/>
          <w:numId w:val="16"/>
        </w:numPr>
      </w:pPr>
      <w:r w:rsidRPr="00CA0957">
        <w:rPr>
          <w:b/>
          <w:bCs/>
        </w:rPr>
        <w:t>Keys</w:t>
      </w:r>
      <w:r w:rsidRPr="00CA0957">
        <w:t xml:space="preserve">: Condition has code (ex: APP-100, ASSET-500, CREDIT-315), title, description, category (Assets, Income, Credit, Title, Appraisal, Program e.g., </w:t>
      </w:r>
      <w:r w:rsidRPr="00CA0957">
        <w:lastRenderedPageBreak/>
        <w:t xml:space="preserve">FHA/VA/Conv/USDA), stage, </w:t>
      </w:r>
      <w:proofErr w:type="spellStart"/>
      <w:r w:rsidRPr="00CA0957">
        <w:t>assigneeRole</w:t>
      </w:r>
      <w:proofErr w:type="spellEnd"/>
      <w:r w:rsidRPr="00CA0957">
        <w:t xml:space="preserve">, status, </w:t>
      </w:r>
      <w:proofErr w:type="spellStart"/>
      <w:r w:rsidRPr="00CA0957">
        <w:t>pairedRequestId</w:t>
      </w:r>
      <w:proofErr w:type="spellEnd"/>
      <w:r w:rsidRPr="00CA0957">
        <w:t xml:space="preserve">, </w:t>
      </w:r>
      <w:proofErr w:type="gramStart"/>
      <w:r w:rsidRPr="00CA0957">
        <w:t>notes[</w:t>
      </w:r>
      <w:proofErr w:type="gramEnd"/>
      <w:r w:rsidRPr="00CA0957">
        <w:t xml:space="preserve">], </w:t>
      </w:r>
      <w:proofErr w:type="gramStart"/>
      <w:r w:rsidRPr="00CA0957">
        <w:t>docs[</w:t>
      </w:r>
      <w:proofErr w:type="gramEnd"/>
      <w:r w:rsidRPr="00CA0957">
        <w:t xml:space="preserve">]. (Codes surfaced in walkthrough examples.) </w:t>
      </w:r>
    </w:p>
    <w:p w14:paraId="2E43C944" w14:textId="77777777" w:rsidR="00CA0957" w:rsidRPr="00CA0957" w:rsidRDefault="00CA0957" w:rsidP="00CA0957">
      <w:pPr>
        <w:rPr>
          <w:b/>
          <w:bCs/>
        </w:rPr>
      </w:pPr>
      <w:r w:rsidRPr="00CA0957">
        <w:rPr>
          <w:b/>
          <w:bCs/>
        </w:rPr>
        <w:t>9) Baseline Conditions Library (taxonomy &amp; grouping)</w:t>
      </w:r>
    </w:p>
    <w:p w14:paraId="798CFD55" w14:textId="77777777" w:rsidR="00CA0957" w:rsidRPr="00CA0957" w:rsidRDefault="00CA0957" w:rsidP="00CA0957">
      <w:r w:rsidRPr="00CA0957">
        <w:t xml:space="preserve">Maintain </w:t>
      </w:r>
      <w:r w:rsidRPr="00CA0957">
        <w:rPr>
          <w:b/>
          <w:bCs/>
        </w:rPr>
        <w:t>separate tabs/groups</w:t>
      </w:r>
      <w:r w:rsidRPr="00CA0957">
        <w:t xml:space="preserve"> and keep them distinct in UI and test plans:</w:t>
      </w:r>
    </w:p>
    <w:p w14:paraId="30DF9898" w14:textId="77777777" w:rsidR="00CA0957" w:rsidRPr="00CA0957" w:rsidRDefault="00CA0957" w:rsidP="00CA0957">
      <w:pPr>
        <w:numPr>
          <w:ilvl w:val="0"/>
          <w:numId w:val="17"/>
        </w:numPr>
      </w:pPr>
      <w:r w:rsidRPr="00CA0957">
        <w:rPr>
          <w:b/>
          <w:bCs/>
        </w:rPr>
        <w:t>Program</w:t>
      </w:r>
      <w:r w:rsidRPr="00CA0957">
        <w:t>: FHA, VA, Conventional, USDA</w:t>
      </w:r>
    </w:p>
    <w:p w14:paraId="0CEDDCA8" w14:textId="77777777" w:rsidR="00CA0957" w:rsidRPr="00CA0957" w:rsidRDefault="00CA0957" w:rsidP="00CA0957">
      <w:pPr>
        <w:numPr>
          <w:ilvl w:val="0"/>
          <w:numId w:val="17"/>
        </w:numPr>
      </w:pPr>
      <w:r w:rsidRPr="00CA0957">
        <w:rPr>
          <w:b/>
          <w:bCs/>
        </w:rPr>
        <w:t>Cross-cutting</w:t>
      </w:r>
      <w:r w:rsidRPr="00CA0957">
        <w:t xml:space="preserve">: </w:t>
      </w:r>
      <w:r w:rsidRPr="00CA0957">
        <w:rPr>
          <w:b/>
          <w:bCs/>
        </w:rPr>
        <w:t>Assets</w:t>
      </w:r>
      <w:r w:rsidRPr="00CA0957">
        <w:t xml:space="preserve">, </w:t>
      </w:r>
      <w:r w:rsidRPr="00CA0957">
        <w:rPr>
          <w:b/>
          <w:bCs/>
        </w:rPr>
        <w:t>Income</w:t>
      </w:r>
      <w:r w:rsidRPr="00CA0957">
        <w:t xml:space="preserve"> (generally required on all loans), </w:t>
      </w:r>
      <w:r w:rsidRPr="00CA0957">
        <w:rPr>
          <w:b/>
          <w:bCs/>
        </w:rPr>
        <w:t>Credit</w:t>
      </w:r>
      <w:r w:rsidRPr="00CA0957">
        <w:t xml:space="preserve">, </w:t>
      </w:r>
      <w:r w:rsidRPr="00CA0957">
        <w:rPr>
          <w:b/>
          <w:bCs/>
        </w:rPr>
        <w:t>Title</w:t>
      </w:r>
      <w:r w:rsidRPr="00CA0957">
        <w:t xml:space="preserve">, </w:t>
      </w:r>
      <w:r w:rsidRPr="00CA0957">
        <w:rPr>
          <w:b/>
          <w:bCs/>
        </w:rPr>
        <w:t>Appraisal</w:t>
      </w:r>
      <w:r w:rsidRPr="00CA0957">
        <w:t xml:space="preserve">, </w:t>
      </w:r>
      <w:r w:rsidRPr="00CA0957">
        <w:rPr>
          <w:b/>
          <w:bCs/>
        </w:rPr>
        <w:t>Identity/KYC</w:t>
      </w:r>
      <w:r w:rsidRPr="00CA0957">
        <w:t xml:space="preserve">, </w:t>
      </w:r>
      <w:r w:rsidRPr="00CA0957">
        <w:rPr>
          <w:b/>
          <w:bCs/>
        </w:rPr>
        <w:t>Compliance</w:t>
      </w:r>
      <w:r w:rsidRPr="00CA0957">
        <w:br/>
        <w:t xml:space="preserve">Attach and reference </w:t>
      </w:r>
      <w:r w:rsidRPr="00CA0957">
        <w:rPr>
          <w:b/>
          <w:bCs/>
        </w:rPr>
        <w:t>Standard Underwriting Conditions.xlsx</w:t>
      </w:r>
      <w:r w:rsidRPr="00CA0957">
        <w:t xml:space="preserve"> as the source of truth; surface these groups as </w:t>
      </w:r>
      <w:r w:rsidRPr="00CA0957">
        <w:rPr>
          <w:b/>
          <w:bCs/>
        </w:rPr>
        <w:t>left-rail filters</w:t>
      </w:r>
      <w:r w:rsidRPr="00CA0957">
        <w:t xml:space="preserve"> and as </w:t>
      </w:r>
      <w:r w:rsidRPr="00CA0957">
        <w:rPr>
          <w:b/>
          <w:bCs/>
        </w:rPr>
        <w:t>“category” chips</w:t>
      </w:r>
      <w:r w:rsidRPr="00CA0957">
        <w:t xml:space="preserve"> in Add Conditions. (Per your direction; file contains the standard set to be applied at runtime by rules where applicable.)</w:t>
      </w:r>
    </w:p>
    <w:sectPr w:rsidR="00CA0957" w:rsidRPr="00CA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5A9"/>
    <w:multiLevelType w:val="multilevel"/>
    <w:tmpl w:val="D67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51DF"/>
    <w:multiLevelType w:val="multilevel"/>
    <w:tmpl w:val="3064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3847"/>
    <w:multiLevelType w:val="multilevel"/>
    <w:tmpl w:val="8922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B0568"/>
    <w:multiLevelType w:val="multilevel"/>
    <w:tmpl w:val="359C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E6C92"/>
    <w:multiLevelType w:val="multilevel"/>
    <w:tmpl w:val="BEB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84871"/>
    <w:multiLevelType w:val="multilevel"/>
    <w:tmpl w:val="AEF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D46E6"/>
    <w:multiLevelType w:val="multilevel"/>
    <w:tmpl w:val="3E4A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0371D"/>
    <w:multiLevelType w:val="multilevel"/>
    <w:tmpl w:val="2DC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06F3E"/>
    <w:multiLevelType w:val="multilevel"/>
    <w:tmpl w:val="FE2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736E2"/>
    <w:multiLevelType w:val="multilevel"/>
    <w:tmpl w:val="9496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77946"/>
    <w:multiLevelType w:val="multilevel"/>
    <w:tmpl w:val="672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0076C"/>
    <w:multiLevelType w:val="multilevel"/>
    <w:tmpl w:val="BF16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16C39"/>
    <w:multiLevelType w:val="multilevel"/>
    <w:tmpl w:val="068E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57606"/>
    <w:multiLevelType w:val="multilevel"/>
    <w:tmpl w:val="37A4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4711D"/>
    <w:multiLevelType w:val="multilevel"/>
    <w:tmpl w:val="8D10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446DE"/>
    <w:multiLevelType w:val="multilevel"/>
    <w:tmpl w:val="F16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5110F"/>
    <w:multiLevelType w:val="multilevel"/>
    <w:tmpl w:val="65C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82437"/>
    <w:multiLevelType w:val="multilevel"/>
    <w:tmpl w:val="F51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D37B8"/>
    <w:multiLevelType w:val="multilevel"/>
    <w:tmpl w:val="739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66874"/>
    <w:multiLevelType w:val="multilevel"/>
    <w:tmpl w:val="C9BE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82C6E"/>
    <w:multiLevelType w:val="multilevel"/>
    <w:tmpl w:val="6F5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56075"/>
    <w:multiLevelType w:val="multilevel"/>
    <w:tmpl w:val="4E5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B5FA8"/>
    <w:multiLevelType w:val="multilevel"/>
    <w:tmpl w:val="F02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E1697"/>
    <w:multiLevelType w:val="multilevel"/>
    <w:tmpl w:val="BEB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0180">
    <w:abstractNumId w:val="8"/>
  </w:num>
  <w:num w:numId="2" w16cid:durableId="1887451503">
    <w:abstractNumId w:val="22"/>
  </w:num>
  <w:num w:numId="3" w16cid:durableId="1164082480">
    <w:abstractNumId w:val="4"/>
  </w:num>
  <w:num w:numId="4" w16cid:durableId="1459950394">
    <w:abstractNumId w:val="19"/>
  </w:num>
  <w:num w:numId="5" w16cid:durableId="1252857365">
    <w:abstractNumId w:val="9"/>
  </w:num>
  <w:num w:numId="6" w16cid:durableId="2052266500">
    <w:abstractNumId w:val="11"/>
  </w:num>
  <w:num w:numId="7" w16cid:durableId="1631671317">
    <w:abstractNumId w:val="10"/>
  </w:num>
  <w:num w:numId="8" w16cid:durableId="1941067266">
    <w:abstractNumId w:val="15"/>
  </w:num>
  <w:num w:numId="9" w16cid:durableId="339553676">
    <w:abstractNumId w:val="13"/>
  </w:num>
  <w:num w:numId="10" w16cid:durableId="1667317695">
    <w:abstractNumId w:val="0"/>
  </w:num>
  <w:num w:numId="11" w16cid:durableId="1631353403">
    <w:abstractNumId w:val="7"/>
  </w:num>
  <w:num w:numId="12" w16cid:durableId="70808863">
    <w:abstractNumId w:val="1"/>
  </w:num>
  <w:num w:numId="13" w16cid:durableId="1632634498">
    <w:abstractNumId w:val="20"/>
  </w:num>
  <w:num w:numId="14" w16cid:durableId="758058325">
    <w:abstractNumId w:val="14"/>
  </w:num>
  <w:num w:numId="15" w16cid:durableId="439186155">
    <w:abstractNumId w:val="6"/>
  </w:num>
  <w:num w:numId="16" w16cid:durableId="276065681">
    <w:abstractNumId w:val="17"/>
  </w:num>
  <w:num w:numId="17" w16cid:durableId="1054236620">
    <w:abstractNumId w:val="3"/>
  </w:num>
  <w:num w:numId="18" w16cid:durableId="1915630066">
    <w:abstractNumId w:val="16"/>
  </w:num>
  <w:num w:numId="19" w16cid:durableId="692146632">
    <w:abstractNumId w:val="12"/>
  </w:num>
  <w:num w:numId="20" w16cid:durableId="1686245143">
    <w:abstractNumId w:val="5"/>
  </w:num>
  <w:num w:numId="21" w16cid:durableId="797187236">
    <w:abstractNumId w:val="2"/>
  </w:num>
  <w:num w:numId="22" w16cid:durableId="1282878472">
    <w:abstractNumId w:val="23"/>
  </w:num>
  <w:num w:numId="23" w16cid:durableId="535391238">
    <w:abstractNumId w:val="18"/>
  </w:num>
  <w:num w:numId="24" w16cid:durableId="20801332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57"/>
    <w:rsid w:val="00015271"/>
    <w:rsid w:val="00902866"/>
    <w:rsid w:val="00953B05"/>
    <w:rsid w:val="00B83485"/>
    <w:rsid w:val="00CA0957"/>
    <w:rsid w:val="00CD198C"/>
    <w:rsid w:val="00F7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A794"/>
  <w15:chartTrackingRefBased/>
  <w15:docId w15:val="{CA9E90E8-2E95-4C33-9481-AAB3E852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Chang</dc:creator>
  <cp:keywords/>
  <dc:description/>
  <cp:lastModifiedBy>Leslie Chang</cp:lastModifiedBy>
  <cp:revision>2</cp:revision>
  <dcterms:created xsi:type="dcterms:W3CDTF">2025-09-27T16:48:00Z</dcterms:created>
  <dcterms:modified xsi:type="dcterms:W3CDTF">2025-10-03T01:09:00Z</dcterms:modified>
</cp:coreProperties>
</file>