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000" w:rsidRDefault="00D31D8B">
      <w:r>
        <w:t>NOTE:</w:t>
      </w:r>
    </w:p>
    <w:p w:rsidR="00D31D8B" w:rsidRDefault="00D31D8B"/>
    <w:p w:rsidR="00D31D8B" w:rsidRDefault="00D31D8B">
      <w:r>
        <w:t>See new shapefile in this folder for site locations.</w:t>
      </w:r>
    </w:p>
    <w:p w:rsidR="00D31D8B" w:rsidRDefault="00D31D8B"/>
    <w:p w:rsidR="00D31D8B" w:rsidRDefault="00D31D8B">
      <w:r>
        <w:t xml:space="preserve">At each site, two tidbits were deployed, for redundancy (mostly in case we couldn’t find one at the end of the season). The two tidbits at each location has a </w:t>
      </w:r>
      <w:proofErr w:type="gramStart"/>
      <w:r>
        <w:t>LOWER CASE</w:t>
      </w:r>
      <w:proofErr w:type="gramEnd"/>
      <w:r>
        <w:t xml:space="preserve"> a or b at the end of the name. Where sites were in triplicate, there were “A”, “C”, and “W” sites, using UPPER CASE letters.</w:t>
      </w:r>
    </w:p>
    <w:p w:rsidR="00D31D8B" w:rsidRDefault="00D31D8B"/>
    <w:p w:rsidR="00D31D8B" w:rsidRDefault="00D31D8B">
      <w:r>
        <w:t>Thus “STAR-a.csv” is one of the two tidbits at the main STAR site, whereas “STAR-A-a.csv” is one of the two tidbits at the STAR-A site. Hopefully this makes sense.</w:t>
      </w:r>
    </w:p>
    <w:p w:rsidR="00D31D8B" w:rsidRDefault="00D31D8B"/>
    <w:p w:rsidR="00D31D8B" w:rsidRDefault="00D31D8B">
      <w:bookmarkStart w:id="0" w:name="_GoBack"/>
      <w:bookmarkEnd w:id="0"/>
    </w:p>
    <w:sectPr w:rsidR="00D3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8B"/>
    <w:rsid w:val="00004000"/>
    <w:rsid w:val="003110BE"/>
    <w:rsid w:val="00D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9B73"/>
  <w15:chartTrackingRefBased/>
  <w15:docId w15:val="{16FE0C24-9F13-41C3-A51A-B9920803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Baird</dc:creator>
  <cp:keywords/>
  <dc:description/>
  <cp:lastModifiedBy>Steven J Baird</cp:lastModifiedBy>
  <cp:revision>1</cp:revision>
  <dcterms:created xsi:type="dcterms:W3CDTF">2019-02-20T23:34:00Z</dcterms:created>
  <dcterms:modified xsi:type="dcterms:W3CDTF">2019-02-20T23:41:00Z</dcterms:modified>
</cp:coreProperties>
</file>