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E07000"/>
          </w:tcPr>
          <w:p>
            <w:pPr>
              <w:spacing w:before="120" w:after="40"/>
              <w:jc w:val="center"/>
            </w:pPr>
            <w:r>
              <w:rPr>
                <w:rFonts w:ascii="Nunito Sans" w:hAnsi="Nunito Sans" w:eastAsia="Nunito Sans"/>
                <w:b/>
                <w:i w:val="0"/>
                <w:color w:val="FFFFFF"/>
                <w:sz w:val="36"/>
              </w:rPr>
              <w:t>🥫 Argumentaire commercial · nouvel emballage agroalimentaire</w:t>
            </w:r>
          </w:p>
          <w:p>
            <w:pPr>
              <w:spacing w:after="12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FFF1E0"/>
                <w:sz w:val="19"/>
              </w:rPr>
              <w:t>Ce qu'il faut dire, montrer et répondre en rendez-vous chez un industriel de l'agroalimentaire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FF4E8"/>
          </w:tcPr>
          <w:p>
            <w:pPr>
              <w:spacing w:before="8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36"/>
              </w:rPr>
              <w:t>🏭</w:t>
            </w:r>
          </w:p>
          <w:p>
            <w:pPr>
              <w:spacing w:after="0"/>
              <w:jc w:val="center"/>
            </w:pPr>
            <w:r>
              <w:rPr>
                <w:rFonts w:ascii="Nunito Sans" w:hAnsi="Nunito Sans" w:eastAsia="Nunito Sans"/>
                <w:b/>
                <w:i w:val="0"/>
                <w:color w:val="E07000"/>
                <w:sz w:val="32"/>
              </w:rPr>
              <w:t>1992</w:t>
            </w:r>
          </w:p>
          <w:p>
            <w:pPr>
              <w:spacing w:after="8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5F5F64"/>
                <w:sz w:val="16"/>
              </w:rPr>
              <w:t>fabricant à Yopougon depuis</w:t>
            </w:r>
          </w:p>
        </w:tc>
        <w:tc>
          <w:tcPr>
            <w:tcW w:type="dxa" w:w="2466"/>
            <w:shd w:val="clear" w:color="auto" w:fill="FFE8CF"/>
          </w:tcPr>
          <w:p>
            <w:pPr>
              <w:spacing w:before="8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36"/>
              </w:rPr>
              <w:t>✅</w:t>
            </w:r>
          </w:p>
          <w:p>
            <w:pPr>
              <w:spacing w:after="0"/>
              <w:jc w:val="center"/>
            </w:pPr>
            <w:r>
              <w:rPr>
                <w:rFonts w:ascii="Nunito Sans" w:hAnsi="Nunito Sans" w:eastAsia="Nunito Sans"/>
                <w:b/>
                <w:i w:val="0"/>
                <w:color w:val="E07000"/>
                <w:sz w:val="32"/>
              </w:rPr>
              <w:t>ISO 9001</w:t>
            </w:r>
          </w:p>
          <w:p>
            <w:pPr>
              <w:spacing w:after="8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5F5F64"/>
                <w:sz w:val="16"/>
              </w:rPr>
              <w:t>version 2015, depuis 2018</w:t>
            </w:r>
          </w:p>
        </w:tc>
        <w:tc>
          <w:tcPr>
            <w:tcW w:type="dxa" w:w="2466"/>
            <w:shd w:val="clear" w:color="auto" w:fill="FFF4E8"/>
          </w:tcPr>
          <w:p>
            <w:pPr>
              <w:spacing w:before="8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36"/>
              </w:rPr>
              <w:t>🌍</w:t>
            </w:r>
          </w:p>
          <w:p>
            <w:pPr>
              <w:spacing w:after="0"/>
              <w:jc w:val="center"/>
            </w:pPr>
            <w:r>
              <w:rPr>
                <w:rFonts w:ascii="Nunito Sans" w:hAnsi="Nunito Sans" w:eastAsia="Nunito Sans"/>
                <w:b/>
                <w:i w:val="0"/>
                <w:color w:val="E07000"/>
                <w:sz w:val="32"/>
              </w:rPr>
              <w:t>3 zones</w:t>
            </w:r>
          </w:p>
          <w:p>
            <w:pPr>
              <w:spacing w:after="8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5F5F64"/>
                <w:sz w:val="16"/>
              </w:rPr>
              <w:t>UEMOA, CEDEAO, CEMAC</w:t>
            </w:r>
          </w:p>
        </w:tc>
        <w:tc>
          <w:tcPr>
            <w:tcW w:type="dxa" w:w="2466"/>
            <w:shd w:val="clear" w:color="auto" w:fill="FFE8CF"/>
          </w:tcPr>
          <w:p>
            <w:pPr>
              <w:spacing w:before="8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36"/>
              </w:rPr>
              <w:t>♻️</w:t>
            </w:r>
          </w:p>
          <w:p>
            <w:pPr>
              <w:spacing w:after="0"/>
              <w:jc w:val="center"/>
            </w:pPr>
            <w:r>
              <w:rPr>
                <w:rFonts w:ascii="Nunito Sans" w:hAnsi="Nunito Sans" w:eastAsia="Nunito Sans"/>
                <w:b/>
                <w:i w:val="0"/>
                <w:color w:val="E07000"/>
                <w:sz w:val="32"/>
              </w:rPr>
              <w:t>2007</w:t>
            </w:r>
          </w:p>
          <w:p>
            <w:pPr>
              <w:spacing w:after="80"/>
              <w:jc w:val="center"/>
            </w:pPr>
            <w:r>
              <w:rPr>
                <w:rFonts w:ascii="Nunito Sans" w:hAnsi="Nunito Sans" w:eastAsia="Nunito Sans"/>
                <w:b w:val="0"/>
                <w:i w:val="0"/>
                <w:color w:val="5F5F64"/>
                <w:sz w:val="16"/>
              </w:rPr>
              <w:t>lancement de COTIGREEN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Nunito Sans" w:hAnsi="Nunito Sans" w:eastAsia="Nunito Sans"/>
          <w:b/>
          <w:i w:val="0"/>
          <w:color w:val="E07000"/>
          <w:sz w:val="25"/>
          <w:u w:val="single"/>
        </w:rPr>
        <w:t>💬 Le message en trente secondes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FF4E8"/>
          </w:tcPr>
          <w:p>
            <w:r>
              <w:rPr>
                <w:rFonts w:ascii="Nunito Sans" w:hAnsi="Nunito Sans" w:eastAsia="Nunito Sans"/>
                <w:b/>
                <w:i w:val="0"/>
                <w:color w:val="E07000"/>
                <w:sz w:val="20"/>
              </w:rPr>
              <w:t>À dire en ouverture de rendez-vous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« Nous fabriquons vos emballages à Yopougon depuis 1992. Notre nouvel emballage est pensé pour les produits alimentaires et pour vos lignes de conditionnement. Nous ne vous demandons pas de nous croire sur parole : nous venons le tester chez vous, sur votre ligne, avec un technicien, avant toute commande. »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9"/>
              </w:rPr>
              <w:t xml:space="preserve">Le but du rendez-vous : </w:t>
            </w: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obtenir un essai sur ligne, pas une commande.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Nunito Sans" w:hAnsi="Nunito Sans" w:eastAsia="Nunito Sans"/>
          <w:b/>
          <w:i w:val="0"/>
          <w:color w:val="E07000"/>
          <w:sz w:val="25"/>
          <w:u w:val="single"/>
        </w:rPr>
        <w:t>🎯 Les quatre personnes à convaincre chez le client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F2D2B0"/>
          <w:left w:val="single" w:sz="4" w:color="F2D2B0"/>
          <w:bottom w:val="single" w:sz="4" w:color="F2D2B0"/>
          <w:right w:val="single" w:sz="4" w:color="F2D2B0"/>
          <w:insideH w:val="single" w:sz="4" w:color="F2D2B0"/>
          <w:insideV w:val="single" w:sz="4" w:color="F2D2B0"/>
        </w:tblBorders>
      </w:tblPr>
      <w:tblGrid>
        <w:gridCol w:w="1474"/>
        <w:gridCol w:w="2381"/>
        <w:gridCol w:w="3061"/>
        <w:gridCol w:w="2948"/>
      </w:tblGrid>
      <w:tr>
        <w:trPr>
          <w:tblHeader w:val="true"/>
        </w:trPr>
        <w:tc>
          <w:tcPr>
            <w:tcW w:type="dxa" w:w="1474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Qui</w:t>
            </w:r>
          </w:p>
        </w:tc>
        <w:tc>
          <w:tcPr>
            <w:tcW w:type="dxa" w:w="2381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Ce qui l'inquiète</w:t>
            </w:r>
          </w:p>
        </w:tc>
        <w:tc>
          <w:tcPr>
            <w:tcW w:type="dxa" w:w="3061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Ce qu'on lui dit</w:t>
            </w:r>
          </w:p>
        </w:tc>
        <w:tc>
          <w:tcPr>
            <w:tcW w:type="dxa" w:w="2948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Ce qu'on lui montre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🧾 Achats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Prix, régularité des livraisons, conditions de paiement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 fournisseur à Abidjan : pas de délai d'importation, pas de risque de change, un interlocuteur joignable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Devis clair, délai écrit, conditions de paiement validées par notre direction</w:t>
            </w:r>
          </w:p>
        </w:tc>
      </w:tr>
      <w:tr>
        <w:tc>
          <w:tcPr>
            <w:tcW w:type="dxa" w:w="1474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🔬 Qualité</w:t>
            </w:r>
          </w:p>
        </w:tc>
        <w:tc>
          <w:tcPr>
            <w:tcW w:type="dxa" w:w="238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Contact alimentaire, traçabilité, documents</w:t>
            </w:r>
          </w:p>
        </w:tc>
        <w:tc>
          <w:tcPr>
            <w:tcW w:type="dxa" w:w="306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Notre production est organisée et certifiée ISO 9001 ; chaque lot est tracé</w:t>
            </w:r>
          </w:p>
        </w:tc>
        <w:tc>
          <w:tcPr>
            <w:tcW w:type="dxa" w:w="294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Attestation d'aptitude au contact alimentaire, fiche technique, certificat ISO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⚙️ Production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Tenue sur la machine, cadence, casse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On ne vous demande pas de changer de fournisseur sans essai sur votre propre ligne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Échantillons au bon format, puis essai accompagné par un technicien</w:t>
            </w:r>
          </w:p>
        </w:tc>
      </w:tr>
      <w:tr>
        <w:tc>
          <w:tcPr>
            <w:tcW w:type="dxa" w:w="1474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🎨 Marketing</w:t>
            </w:r>
          </w:p>
        </w:tc>
        <w:tc>
          <w:tcPr>
            <w:tcW w:type="dxa" w:w="238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Rendu en rayon, couleurs, impression</w:t>
            </w:r>
          </w:p>
        </w:tc>
        <w:tc>
          <w:tcPr>
            <w:tcW w:type="dxa" w:w="306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 emballage imprimé à Abidjan, ajusté avec vous, avec des épreuves avant tirage</w:t>
            </w:r>
          </w:p>
        </w:tc>
        <w:tc>
          <w:tcPr>
            <w:tcW w:type="dxa" w:w="294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Échantillons imprimés et comparaison avec l'emballage actuel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Nunito Sans" w:hAnsi="Nunito Sans" w:eastAsia="Nunito Sans"/>
          <w:b w:val="0"/>
          <w:i/>
          <w:color w:val="6B6B6B"/>
          <w:sz w:val="18"/>
        </w:rPr>
        <w:t>Un emballage choisi par les achats seuls est souvent remis en cause par la production : chaque rendez-vous vise au moins deux de ces quatre personnes.</w:t>
      </w:r>
    </w:p>
    <w:p>
      <w:pPr>
        <w:keepNext/>
        <w:spacing w:before="160" w:after="60"/>
      </w:pPr>
      <w:r>
        <w:rPr>
          <w:rFonts w:ascii="Nunito Sans" w:hAnsi="Nunito Sans" w:eastAsia="Nunito Sans"/>
          <w:b/>
          <w:i w:val="0"/>
          <w:color w:val="E07000"/>
          <w:sz w:val="25"/>
          <w:u w:val="single"/>
        </w:rPr>
        <w:t>🏆 Cinq raisons de choisir COTIPLAST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F2D2B0"/>
          <w:left w:val="single" w:sz="4" w:color="F2D2B0"/>
          <w:bottom w:val="single" w:sz="4" w:color="F2D2B0"/>
          <w:right w:val="single" w:sz="4" w:color="F2D2B0"/>
          <w:insideH w:val="single" w:sz="4" w:color="F2D2B0"/>
          <w:insideV w:val="single" w:sz="4" w:color="F2D2B0"/>
        </w:tblBorders>
      </w:tblPr>
      <w:tblGrid>
        <w:gridCol w:w="680"/>
        <w:gridCol w:w="3515"/>
        <w:gridCol w:w="5670"/>
      </w:tblGrid>
      <w:tr>
        <w:trPr>
          <w:tblHeader w:val="true"/>
        </w:trPr>
        <w:tc>
          <w:tcPr>
            <w:tcW w:type="dxa" w:w="680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515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Raison</w:t>
            </w:r>
          </w:p>
        </w:tc>
        <w:tc>
          <w:tcPr>
            <w:tcW w:type="dxa" w:w="5669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La preuve à apporter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📍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Fabriqué à Abidjan, livré sans importation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Usines en zone industrielle de Yopougon ; un délai de livraison écrit dans chaque devis</w:t>
            </w:r>
          </w:p>
        </w:tc>
      </w:tr>
      <w:tr>
        <w:tc>
          <w:tcPr>
            <w:tcW w:type="dxa" w:w="680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✅</w:t>
            </w:r>
          </w:p>
        </w:tc>
        <w:tc>
          <w:tcPr>
            <w:tcW w:type="dxa" w:w="3515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Une qualité organisée</w:t>
            </w:r>
          </w:p>
        </w:tc>
        <w:tc>
          <w:tcPr>
            <w:tcW w:type="dxa" w:w="5669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Certification ISO 9001 version 2015, obtenue en 2018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🧰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Plus de trente ans de métier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Films, sacs, big bags, packaging imprimé, étiquettes et manchons : un seul fournisseur pour plusieurs besoins</w:t>
            </w:r>
          </w:p>
        </w:tc>
      </w:tr>
      <w:tr>
        <w:tc>
          <w:tcPr>
            <w:tcW w:type="dxa" w:w="680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🧪</w:t>
            </w:r>
          </w:p>
        </w:tc>
        <w:tc>
          <w:tcPr>
            <w:tcW w:type="dxa" w:w="3515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On teste avant de vendre</w:t>
            </w:r>
          </w:p>
        </w:tc>
        <w:tc>
          <w:tcPr>
            <w:tcW w:type="dxa" w:w="5669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Échantillons et essai sur la ligne du client, compte rendu partagé</w:t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♻️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 engagement environnemental concret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Recyclage des déchets plastiques dans nos usines depuis 2007 (COTIGREEN)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Nunito Sans" w:hAnsi="Nunito Sans" w:eastAsia="Nunito Sans"/>
          <w:b/>
          <w:i w:val="0"/>
          <w:color w:val="E07000"/>
          <w:sz w:val="25"/>
          <w:u w:val="single"/>
        </w:rPr>
        <w:t>🛡️ Les objections, et ce qu'on répond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F2D2B0"/>
          <w:left w:val="single" w:sz="4" w:color="F2D2B0"/>
          <w:bottom w:val="single" w:sz="4" w:color="F2D2B0"/>
          <w:right w:val="single" w:sz="4" w:color="F2D2B0"/>
          <w:insideH w:val="single" w:sz="4" w:color="F2D2B0"/>
          <w:insideV w:val="single" w:sz="4" w:color="F2D2B0"/>
        </w:tblBorders>
      </w:tblPr>
      <w:tblGrid>
        <w:gridCol w:w="2608"/>
        <w:gridCol w:w="4762"/>
        <w:gridCol w:w="2494"/>
      </w:tblGrid>
      <w:tr>
        <w:trPr>
          <w:tblHeader w:val="true"/>
        </w:trPr>
        <w:tc>
          <w:tcPr>
            <w:tcW w:type="dxa" w:w="2608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Ce que dit le client</w:t>
            </w:r>
          </w:p>
        </w:tc>
        <w:tc>
          <w:tcPr>
            <w:tcW w:type="dxa" w:w="4762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Ce qu'on répond</w:t>
            </w:r>
          </w:p>
        </w:tc>
        <w:tc>
          <w:tcPr>
            <w:tcW w:type="dxa" w:w="2494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Ce qu'on propose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« Notre fournisseur actuel nous convient. »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Très bien : on ne vous demande pas d'en changer. Un deuxième fournisseur local vous protège d'une rupture ou d'un retard d'importation.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 essai sur une seule référence, en complément</w:t>
            </w:r>
          </w:p>
        </w:tc>
      </w:tr>
      <w:tr>
        <w:tc>
          <w:tcPr>
            <w:tcW w:type="dxa" w:w="260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« L'importé est moins cher. »</w:t>
            </w:r>
          </w:p>
        </w:tc>
        <w:tc>
          <w:tcPr>
            <w:tcW w:type="dxa" w:w="4762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Comparons le coût rendu usine : transport, dédouanement, stock de sécurité et délai compris, pas seulement le prix au kilo.</w:t>
            </w:r>
          </w:p>
        </w:tc>
        <w:tc>
          <w:tcPr>
            <w:tcW w:type="dxa" w:w="2494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 devis comparé sur votre volume réel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« Je ne suis pas sûr que ça passe sur nos machines. »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C'est la bonne question, et c'est pour ça que nous testons chez vous avant toute commande.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 essai sur ligne avec notre technicien</w:t>
            </w:r>
          </w:p>
        </w:tc>
      </w:tr>
      <w:tr>
        <w:tc>
          <w:tcPr>
            <w:tcW w:type="dxa" w:w="260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« Quelles garanties pour le contact alimentaire ? »</w:t>
            </w:r>
          </w:p>
        </w:tc>
        <w:tc>
          <w:tcPr>
            <w:tcW w:type="dxa" w:w="4762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Nous vous remettons le dossier qualité complet avant l'essai : attestation, fiche technique, traçabilité du lot.</w:t>
            </w:r>
          </w:p>
        </w:tc>
        <w:tc>
          <w:tcPr>
            <w:tcW w:type="dxa" w:w="2494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Le dossier qualité envoyé à votre responsable qualité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« Le plastique est mal vu. »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Nous recyclons les déchets plastiques dans nos usines depuis 2007, et nous pouvons en parler avec vous.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Une visite de l'usine et du recyclage</w:t>
            </w:r>
          </w:p>
        </w:tc>
      </w:tr>
      <w:tr>
        <w:tc>
          <w:tcPr>
            <w:tcW w:type="dxa" w:w="260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« Vos délais ? »</w:t>
            </w:r>
          </w:p>
        </w:tc>
        <w:tc>
          <w:tcPr>
            <w:tcW w:type="dxa" w:w="4762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Ils sont écrits dans le devis, et nous les tenons. Nous ne promettons rien que la production n'a pas validé.</w:t>
            </w:r>
          </w:p>
        </w:tc>
        <w:tc>
          <w:tcPr>
            <w:tcW w:type="dxa" w:w="2494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 délai confirmé par écrit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« Vos quantités minimales sont trop hautes. »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Dites-nous votre volume : nous regardons le format et la quantité qui vous conviennent.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Une proposition adaptée, validée par la direction</w:t>
            </w:r>
          </w:p>
        </w:tc>
      </w:tr>
      <w:tr>
        <w:tc>
          <w:tcPr>
            <w:tcW w:type="dxa" w:w="260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« On verra plus tard. »</w:t>
            </w:r>
          </w:p>
        </w:tc>
        <w:tc>
          <w:tcPr>
            <w:tcW w:type="dxa" w:w="4762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Bien sûr. Puis-je vous laisser des échantillons et revenir vers vous à une date précise ?</w:t>
            </w:r>
          </w:p>
        </w:tc>
        <w:tc>
          <w:tcPr>
            <w:tcW w:type="dxa" w:w="2494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Une date de relance fixée ensemble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Nunito Sans" w:hAnsi="Nunito Sans" w:eastAsia="Nunito Sans"/>
          <w:b/>
          <w:i w:val="0"/>
          <w:color w:val="E07000"/>
          <w:sz w:val="25"/>
          <w:u w:val="single"/>
        </w:rPr>
        <w:t>🔎 Huit questions à poser avant de parler produit</w:t>
      </w:r>
    </w:p>
    <w:p>
      <w:pPr>
        <w:spacing w:after="40"/>
        <w:ind w:left="283" w:hanging="198"/>
      </w:pPr>
      <w:r>
        <w:rPr>
          <w:rFonts w:ascii="Nunito Sans" w:hAnsi="Nunito Sans" w:eastAsia="Nunito Sans"/>
          <w:b/>
          <w:i w:val="0"/>
          <w:color w:val="E07000"/>
          <w:sz w:val="20"/>
        </w:rPr>
        <w:t xml:space="preserve">• </w:t>
      </w:r>
      <w:r>
        <w:rPr>
          <w:rFonts w:ascii="Nunito Sans" w:hAnsi="Nunito Sans" w:eastAsia="Nunito Sans"/>
          <w:b w:val="0"/>
          <w:i w:val="0"/>
          <w:color w:val="1E1E1E"/>
          <w:sz w:val="20"/>
        </w:rPr>
        <w:t>Quels produits emballez-vous aujourd'hui, et dans quels formats ?</w:t>
      </w:r>
    </w:p>
    <w:p>
      <w:pPr>
        <w:spacing w:after="40"/>
        <w:ind w:left="283" w:hanging="198"/>
      </w:pPr>
      <w:r>
        <w:rPr>
          <w:rFonts w:ascii="Nunito Sans" w:hAnsi="Nunito Sans" w:eastAsia="Nunito Sans"/>
          <w:b/>
          <w:i w:val="0"/>
          <w:color w:val="E07000"/>
          <w:sz w:val="20"/>
        </w:rPr>
        <w:t xml:space="preserve">• </w:t>
      </w:r>
      <w:r>
        <w:rPr>
          <w:rFonts w:ascii="Nunito Sans" w:hAnsi="Nunito Sans" w:eastAsia="Nunito Sans"/>
          <w:b w:val="0"/>
          <w:i w:val="0"/>
          <w:color w:val="1E1E1E"/>
          <w:sz w:val="20"/>
        </w:rPr>
        <w:t>Quel volume d'emballage consommez-vous par mois, et avec quelle saisonnalité ?</w:t>
      </w:r>
    </w:p>
    <w:p>
      <w:pPr>
        <w:spacing w:after="40"/>
        <w:ind w:left="283" w:hanging="198"/>
      </w:pPr>
      <w:r>
        <w:rPr>
          <w:rFonts w:ascii="Nunito Sans" w:hAnsi="Nunito Sans" w:eastAsia="Nunito Sans"/>
          <w:b/>
          <w:i w:val="0"/>
          <w:color w:val="E07000"/>
          <w:sz w:val="20"/>
        </w:rPr>
        <w:t xml:space="preserve">• </w:t>
      </w:r>
      <w:r>
        <w:rPr>
          <w:rFonts w:ascii="Nunito Sans" w:hAnsi="Nunito Sans" w:eastAsia="Nunito Sans"/>
          <w:b w:val="0"/>
          <w:i w:val="0"/>
          <w:color w:val="1E1E1E"/>
          <w:sz w:val="20"/>
        </w:rPr>
        <w:t>Qui vous fournit aujourd'hui, et en êtes-vous satisfait sur les délais ?</w:t>
      </w:r>
    </w:p>
    <w:p>
      <w:pPr>
        <w:spacing w:after="40"/>
        <w:ind w:left="283" w:hanging="198"/>
      </w:pPr>
      <w:r>
        <w:rPr>
          <w:rFonts w:ascii="Nunito Sans" w:hAnsi="Nunito Sans" w:eastAsia="Nunito Sans"/>
          <w:b/>
          <w:i w:val="0"/>
          <w:color w:val="E07000"/>
          <w:sz w:val="20"/>
        </w:rPr>
        <w:t xml:space="preserve">• </w:t>
      </w:r>
      <w:r>
        <w:rPr>
          <w:rFonts w:ascii="Nunito Sans" w:hAnsi="Nunito Sans" w:eastAsia="Nunito Sans"/>
          <w:b w:val="0"/>
          <w:i w:val="0"/>
          <w:color w:val="1E1E1E"/>
          <w:sz w:val="20"/>
        </w:rPr>
        <w:t>Avez-vous déjà connu une rupture d'emballage ? Qu'est-ce que ça vous a coûté ?</w:t>
      </w:r>
    </w:p>
    <w:p>
      <w:pPr>
        <w:spacing w:after="40"/>
        <w:ind w:left="283" w:hanging="198"/>
      </w:pPr>
      <w:r>
        <w:rPr>
          <w:rFonts w:ascii="Nunito Sans" w:hAnsi="Nunito Sans" w:eastAsia="Nunito Sans"/>
          <w:b/>
          <w:i w:val="0"/>
          <w:color w:val="E07000"/>
          <w:sz w:val="20"/>
        </w:rPr>
        <w:t xml:space="preserve">• </w:t>
      </w:r>
      <w:r>
        <w:rPr>
          <w:rFonts w:ascii="Nunito Sans" w:hAnsi="Nunito Sans" w:eastAsia="Nunito Sans"/>
          <w:b w:val="0"/>
          <w:i w:val="0"/>
          <w:color w:val="1E1E1E"/>
          <w:sz w:val="20"/>
        </w:rPr>
        <w:t>Sur quelles machines conditionnez-vous, et à quelle cadence ?</w:t>
      </w:r>
    </w:p>
    <w:p>
      <w:pPr>
        <w:spacing w:after="40"/>
        <w:ind w:left="283" w:hanging="198"/>
      </w:pPr>
      <w:r>
        <w:rPr>
          <w:rFonts w:ascii="Nunito Sans" w:hAnsi="Nunito Sans" w:eastAsia="Nunito Sans"/>
          <w:b/>
          <w:i w:val="0"/>
          <w:color w:val="E07000"/>
          <w:sz w:val="20"/>
        </w:rPr>
        <w:t xml:space="preserve">• </w:t>
      </w:r>
      <w:r>
        <w:rPr>
          <w:rFonts w:ascii="Nunito Sans" w:hAnsi="Nunito Sans" w:eastAsia="Nunito Sans"/>
          <w:b w:val="0"/>
          <w:i w:val="0"/>
          <w:color w:val="1E1E1E"/>
          <w:sz w:val="20"/>
        </w:rPr>
        <w:t>Quels documents votre service qualité exige-t-il d'un nouveau fournisseur ?</w:t>
      </w:r>
    </w:p>
    <w:p>
      <w:pPr>
        <w:spacing w:after="40"/>
        <w:ind w:left="283" w:hanging="198"/>
      </w:pPr>
      <w:r>
        <w:rPr>
          <w:rFonts w:ascii="Nunito Sans" w:hAnsi="Nunito Sans" w:eastAsia="Nunito Sans"/>
          <w:b/>
          <w:i w:val="0"/>
          <w:color w:val="E07000"/>
          <w:sz w:val="20"/>
        </w:rPr>
        <w:t xml:space="preserve">• </w:t>
      </w:r>
      <w:r>
        <w:rPr>
          <w:rFonts w:ascii="Nunito Sans" w:hAnsi="Nunito Sans" w:eastAsia="Nunito Sans"/>
          <w:b w:val="0"/>
          <w:i w:val="0"/>
          <w:color w:val="1E1E1E"/>
          <w:sz w:val="20"/>
        </w:rPr>
        <w:t>Préparez-vous un nouveau produit ou un changement d'emballage cette année ?</w:t>
      </w:r>
    </w:p>
    <w:p>
      <w:pPr>
        <w:spacing w:after="40"/>
        <w:ind w:left="283" w:hanging="198"/>
      </w:pPr>
      <w:r>
        <w:rPr>
          <w:rFonts w:ascii="Nunito Sans" w:hAnsi="Nunito Sans" w:eastAsia="Nunito Sans"/>
          <w:b/>
          <w:i w:val="0"/>
          <w:color w:val="E07000"/>
          <w:sz w:val="20"/>
        </w:rPr>
        <w:t xml:space="preserve">• </w:t>
      </w:r>
      <w:r>
        <w:rPr>
          <w:rFonts w:ascii="Nunito Sans" w:hAnsi="Nunito Sans" w:eastAsia="Nunito Sans"/>
          <w:b w:val="0"/>
          <w:i w:val="0"/>
          <w:color w:val="1E1E1E"/>
          <w:sz w:val="20"/>
        </w:rPr>
        <w:t>Qui d'autre doit valider un essai chez vous ?</w:t>
      </w:r>
    </w:p>
    <w:p>
      <w:pPr>
        <w:keepNext/>
        <w:spacing w:before="160" w:after="60"/>
      </w:pPr>
      <w:r>
        <w:rPr>
          <w:rFonts w:ascii="Nunito Sans" w:hAnsi="Nunito Sans" w:eastAsia="Nunito Sans"/>
          <w:b/>
          <w:i w:val="0"/>
          <w:color w:val="E07000"/>
          <w:sz w:val="25"/>
          <w:u w:val="single"/>
        </w:rPr>
        <w:t>🧪 Le déroulé d'un essai, en cinq étapes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F2D2B0"/>
          <w:left w:val="single" w:sz="4" w:color="F2D2B0"/>
          <w:bottom w:val="single" w:sz="4" w:color="F2D2B0"/>
          <w:right w:val="single" w:sz="4" w:color="F2D2B0"/>
          <w:insideH w:val="single" w:sz="4" w:color="F2D2B0"/>
          <w:insideV w:val="single" w:sz="4" w:color="F2D2B0"/>
        </w:tblBorders>
      </w:tblPr>
      <w:tblGrid>
        <w:gridCol w:w="1814"/>
        <w:gridCol w:w="4309"/>
        <w:gridCol w:w="2041"/>
        <w:gridCol w:w="1701"/>
      </w:tblGrid>
      <w:tr>
        <w:trPr>
          <w:tblHeader w:val="true"/>
        </w:trPr>
        <w:tc>
          <w:tcPr>
            <w:tcW w:type="dxa" w:w="1814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Étape</w:t>
            </w:r>
          </w:p>
        </w:tc>
        <w:tc>
          <w:tcPr>
            <w:tcW w:type="dxa" w:w="4309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Ce qui se passe</w:t>
            </w:r>
          </w:p>
        </w:tc>
        <w:tc>
          <w:tcPr>
            <w:tcW w:type="dxa" w:w="2041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Qui</w:t>
            </w:r>
          </w:p>
        </w:tc>
        <w:tc>
          <w:tcPr>
            <w:tcW w:type="dxa" w:w="1701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Délai visé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1️⃣ Découverte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Rendez-vous : besoins, formats, machines, exigences qualité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Commercial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Semaine 1</w:t>
            </w:r>
          </w:p>
        </w:tc>
      </w:tr>
      <w:tr>
        <w:tc>
          <w:tcPr>
            <w:tcW w:type="dxa" w:w="1814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2️⃣ Dossier</w:t>
            </w:r>
          </w:p>
        </w:tc>
        <w:tc>
          <w:tcPr>
            <w:tcW w:type="dxa" w:w="4309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Envoi du dossier qualité et de la fiche technique</w:t>
            </w:r>
          </w:p>
        </w:tc>
        <w:tc>
          <w:tcPr>
            <w:tcW w:type="dxa" w:w="204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Qualité COTIPLAST</w:t>
            </w:r>
          </w:p>
        </w:tc>
        <w:tc>
          <w:tcPr>
            <w:tcW w:type="dxa" w:w="170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Semaine 1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3️⃣ Échantillons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Échantillons au bon format, vierges ou imprimés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Production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À confirmer par la production</w:t>
            </w:r>
          </w:p>
        </w:tc>
      </w:tr>
      <w:tr>
        <w:tc>
          <w:tcPr>
            <w:tcW w:type="dxa" w:w="1814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4️⃣ Essai sur ligne</w:t>
            </w:r>
          </w:p>
        </w:tc>
        <w:tc>
          <w:tcPr>
            <w:tcW w:type="dxa" w:w="4309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Essai chez le client, avec un technicien COTIPLAST</w:t>
            </w:r>
          </w:p>
        </w:tc>
        <w:tc>
          <w:tcPr>
            <w:tcW w:type="dxa" w:w="204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Technicien et client</w:t>
            </w:r>
          </w:p>
        </w:tc>
        <w:tc>
          <w:tcPr>
            <w:tcW w:type="dxa" w:w="170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À fixer avec le client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5️⃣ Proposition</w:t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Compte rendu d'essai partagé, puis devis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Commercial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Sous une semaine après l'essai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Nunito Sans" w:hAnsi="Nunito Sans" w:eastAsia="Nunito Sans"/>
          <w:b/>
          <w:i w:val="0"/>
          <w:color w:val="E07000"/>
          <w:sz w:val="25"/>
          <w:u w:val="single"/>
        </w:rPr>
        <w:t>📞 Le message pour obtenir le rendez-vous</w:t>
      </w: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FF4E8"/>
          </w:tcPr>
          <w:p>
            <w:r>
              <w:rPr>
                <w:rFonts w:ascii="Nunito Sans" w:hAnsi="Nunito Sans" w:eastAsia="Nunito Sans"/>
                <w:b/>
                <w:i w:val="0"/>
                <w:color w:val="E07000"/>
                <w:sz w:val="20"/>
              </w:rPr>
              <w:t>✉️ E-mail au responsable achats ou production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9"/>
              </w:rPr>
              <w:t xml:space="preserve">Objet : </w:t>
            </w: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un emballage fabriqué à Yopougon, testé sur votre ligne avant toute commande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Bonjour Madame, Monsieur,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COTIPLAST fabrique des emballages plastiques souples à Yopougon depuis 1992, sous certification ISO 9001. Nous lançons un nouvel emballage pour les industriels de l'agroalimentaire.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Plutôt qu'une présentation, nous vous proposons un essai : nous apportons des échantillons à votre format et un technicien les teste avec vous sur votre ligne. Vous ne vous engagez à rien.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Auriez-vous trente minutes la semaine prochaine pour en parler ?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Bien cordialement,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9865" w:type="dxa"/>
        <w:tblLayout w:type="fixed"/>
      </w:tblPr>
      <w:tblGrid>
        <w:gridCol w:w="9865"/>
      </w:tblGrid>
      <w:tr>
        <w:tc>
          <w:tcPr>
            <w:tcW w:type="dxa" w:w="9865"/>
            <w:shd w:val="clear" w:color="auto" w:fill="FFF4E8"/>
          </w:tcPr>
          <w:p>
            <w:r>
              <w:rPr>
                <w:rFonts w:ascii="Nunito Sans" w:hAnsi="Nunito Sans" w:eastAsia="Nunito Sans"/>
                <w:b/>
                <w:i w:val="0"/>
                <w:color w:val="E07000"/>
                <w:sz w:val="20"/>
              </w:rPr>
              <w:t>💬 WhatsApp, après un premier contact</w:t>
            </w:r>
          </w:p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9"/>
              </w:rPr>
              <w:t>Bonjour, ici le service commercial de COTIPLAST. Suite à notre échange, je vous propose de déposer des échantillons de notre nouvel emballage alimentaire et de fixer un essai sur votre ligne. Quel jour vous arrangerait ?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Nunito Sans" w:hAnsi="Nunito Sans" w:eastAsia="Nunito Sans"/>
          <w:b/>
          <w:i w:val="0"/>
          <w:color w:val="E07000"/>
          <w:sz w:val="25"/>
          <w:u w:val="single"/>
        </w:rPr>
        <w:t>📋 À réunir avant le premier rendez-vous</w:t>
      </w:r>
    </w:p>
    <w:tbl>
      <w:tblPr>
        <w:tblStyle w:val="TableGrid"/>
        <w:jc w:val="center"/>
        <w:tblLook w:firstColumn="1" w:firstRow="1" w:lastColumn="0" w:lastRow="0" w:noHBand="0" w:noVBand="1" w:val="04A0"/>
        <w:tblW w:w="9865" w:type="dxa"/>
        <w:tblLayout w:type="fixed"/>
        <w:tblBorders>
          <w:top w:val="single" w:sz="4" w:color="F2D2B0"/>
          <w:left w:val="single" w:sz="4" w:color="F2D2B0"/>
          <w:bottom w:val="single" w:sz="4" w:color="F2D2B0"/>
          <w:right w:val="single" w:sz="4" w:color="F2D2B0"/>
          <w:insideH w:val="single" w:sz="4" w:color="F2D2B0"/>
          <w:insideV w:val="single" w:sz="4" w:color="F2D2B0"/>
        </w:tblBorders>
      </w:tblPr>
      <w:tblGrid>
        <w:gridCol w:w="2948"/>
        <w:gridCol w:w="3628"/>
        <w:gridCol w:w="1927"/>
        <w:gridCol w:w="1360"/>
      </w:tblGrid>
      <w:tr>
        <w:trPr>
          <w:tblHeader w:val="true"/>
        </w:trPr>
        <w:tc>
          <w:tcPr>
            <w:tcW w:type="dxa" w:w="2948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Pièce</w:t>
            </w:r>
          </w:p>
        </w:tc>
        <w:tc>
          <w:tcPr>
            <w:tcW w:type="dxa" w:w="3628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Pourquoi</w:t>
            </w:r>
          </w:p>
        </w:tc>
        <w:tc>
          <w:tcPr>
            <w:tcW w:type="dxa" w:w="1928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Qui la fournit</w:t>
            </w:r>
          </w:p>
        </w:tc>
        <w:tc>
          <w:tcPr>
            <w:tcW w:type="dxa" w:w="1361"/>
            <w:shd w:val="clear" w:color="auto" w:fill="E07000"/>
          </w:tcPr>
          <w:p>
            <w:r>
              <w:rPr>
                <w:rFonts w:ascii="Nunito Sans" w:hAnsi="Nunito Sans" w:eastAsia="Nunito Sans"/>
                <w:b/>
                <w:i w:val="0"/>
                <w:color w:val="FFFFFF"/>
                <w:sz w:val="18"/>
              </w:rPr>
              <w:t>État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📄 Fiche technique du nouvel emballage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Les achats et la production la demandent dès le premier contact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Équipe technique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À fournir</w:t>
            </w:r>
          </w:p>
        </w:tc>
      </w:tr>
      <w:tr>
        <w:tc>
          <w:tcPr>
            <w:tcW w:type="dxa" w:w="294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🔬 Attestation de contact alimentaire</w:t>
            </w:r>
          </w:p>
        </w:tc>
        <w:tc>
          <w:tcPr>
            <w:tcW w:type="dxa" w:w="362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Sans elle, la qualité bloque l'essai</w:t>
            </w:r>
          </w:p>
        </w:tc>
        <w:tc>
          <w:tcPr>
            <w:tcW w:type="dxa" w:w="192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Qualité</w:t>
            </w:r>
          </w:p>
        </w:tc>
        <w:tc>
          <w:tcPr>
            <w:tcW w:type="dxa" w:w="136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À fournir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💰 Grille de prix et remises autorisées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Pour chiffrer sans revenir vers la direction à chaque devis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Direction commerciale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À fournir</w:t>
            </w:r>
          </w:p>
        </w:tc>
      </w:tr>
      <w:tr>
        <w:tc>
          <w:tcPr>
            <w:tcW w:type="dxa" w:w="294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📦 Quantités minimales et délais</w:t>
            </w:r>
          </w:p>
        </w:tc>
        <w:tc>
          <w:tcPr>
            <w:tcW w:type="dxa" w:w="362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Les deux premières questions des achats</w:t>
            </w:r>
          </w:p>
        </w:tc>
        <w:tc>
          <w:tcPr>
            <w:tcW w:type="dxa" w:w="192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Production</w:t>
            </w:r>
          </w:p>
        </w:tc>
        <w:tc>
          <w:tcPr>
            <w:tcW w:type="dxa" w:w="136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À fournir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🧾 Conditions de paiement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Pour répondre sans engager l'entreprise à tort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Direction financière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À fournir</w:t>
            </w:r>
          </w:p>
        </w:tc>
      </w:tr>
      <w:tr>
        <w:tc>
          <w:tcPr>
            <w:tcW w:type="dxa" w:w="294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/>
                <w:i w:val="0"/>
                <w:color w:val="1E1E1E"/>
                <w:sz w:val="17"/>
              </w:rPr>
              <w:t>🎁 Échantillons par format</w:t>
            </w:r>
          </w:p>
        </w:tc>
        <w:tc>
          <w:tcPr>
            <w:tcW w:type="dxa" w:w="362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Pour laisser une trace concrète après le rendez-vous</w:t>
            </w:r>
          </w:p>
        </w:tc>
        <w:tc>
          <w:tcPr>
            <w:tcW w:type="dxa" w:w="1928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Production</w:t>
            </w:r>
          </w:p>
        </w:tc>
        <w:tc>
          <w:tcPr>
            <w:tcW w:type="dxa" w:w="1361"/>
            <w:shd w:val="clear" w:color="auto" w:fill="FFF4E8"/>
          </w:tcPr>
          <w:p>
            <w:pPr>
              <w:spacing w:after="20"/>
            </w:pPr>
            <w:r>
              <w:rPr>
                <w:rFonts w:ascii="Nunito Sans" w:hAnsi="Nunito Sans" w:eastAsia="Nunito Sans"/>
                <w:b w:val="0"/>
                <w:i w:val="0"/>
                <w:color w:val="1E1E1E"/>
                <w:sz w:val="17"/>
              </w:rPr>
              <w:t>À fournir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Nunito Sans" w:hAnsi="Nunito Sans" w:eastAsia="Nunito Sans"/>
          <w:b w:val="0"/>
          <w:i/>
          <w:color w:val="6B6B6B"/>
          <w:sz w:val="17"/>
        </w:rPr>
        <w:t>Aucune performance (barrière, durée de conservation, résistance) ne s'annonce au client sans résultat d'essai validé par la qualité. Police du document : Nunito Sans, la plus proche de la police du site (Avenir Next, non libre de droits).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unito Sans" w:hAnsi="Nunito Sans" w:eastAsia="Nunito Sans"/>
        <w:b w:val="0"/>
        <w:i w:val="0"/>
        <w:color w:val="5F5F64"/>
        <w:sz w:val="16"/>
      </w:rPr>
      <w:t xml:space="preserve">COTIPLAST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Nunito Sans" w:hAnsi="Nunito Sans" w:eastAsia="Nunito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61525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ti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1525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Nunito Sans" w:hAnsi="Nunito Sans" w:eastAsia="Nunito Sans"/>
        <w:b w:val="0"/>
        <w:i w:val="0"/>
        <w:color w:val="5F5F64"/>
        <w:sz w:val="16"/>
      </w:rPr>
      <w:t xml:space="preserve">      Argumentaire commercial · nouvel emballage agroalimentaire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unito Sans" w:hAnsi="Nunito Sans" w:eastAsia="Nuni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