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ÁREA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: Innovación y Estrategia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MODALIDAD SELECCIÓN: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SOLICITUD DE OFERTA DIRECTA D – SOD D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LA SOLICITUD: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Se requiere contratar los servicios necesarios para ejecutar la iniciativa de inserción vehicular de Cálidda durante los próximos dos meses y medio (75 días), cuyo objetivo es captar y registrar hasta 10,000 conductores. El presupuesto cubre los tres gastos prioritarios de la iniciativa: (1) la plataforma de registros, (2) el marketing digital para generar registros y (3) el volanteo en campo.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El monto se calculó para el escenario de 10,000 registros, de modo que la orden de compra cubra la ejecución completa de la iniciativa. Este monto es un tope: el gasto real dependerá de los registros que se obtengan en el periodo.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SELECCIÓN DE PROVEEDOR: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El proveedor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ya trabaja con Cálidda como proveedor de soluciones y servicios especializados (figura en el listado de destinatarios de datos personales de Cálidda) y brinda la plataforma de registros de la iniciativa y cobra por registro efectivo (US$ 0.80 por registro), por lo que el gasto es proporcional a los resultados obtenidos. Además, permite ampliar la meta en bloques de 10,000 registros sin cambiar las condiciones del servicio.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DETALLE DE GASTOS (escenario 10,000 registros – 2.5 meses):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1. Plataforma de registros: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10,000 registros × US$ 0.80 = US$ 8,000.00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2. Marketing digital: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10,000 registros × US$ 0.50 = US$ 5,000.00 (presupuesto para ampliar la bolsa de recursos de captación de registros)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3. Volanteo: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S/ 150 por día × 26 días al mes × 2.5 meses = S/ 9,750.00 ≈ US$ 2,867.65 (T.C. 3.40; pago del servicio del equipo de campo)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Detalle completo y escenario alternativo de 5,000 registros (US$ 9,367.65 + IGV) en el Excel adjunto “detalle-gastos-insercion-vehicular.xlsx”.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MONTO TOTAL: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US$ 15,867.65 + IGV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VALOR NETO: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US$ 15,867.65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18%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US$ 2,856.18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TOTAL INCLUIDO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US$ 18,723.83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INTERVENTOR SUGERIDO: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Dario Nué Echevarría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PLAZO DE EJECUCIÓN: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75 días (2.5 meses)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SST: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MEDIO AMBIENTE: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SEGUROS Y RIESGOS: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TIC: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LEGAL: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Se realizó la verificación de listas restrictivas a la empresa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y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no se encontró ninguna coincidencia.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Material: 9300785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Material: Consultoria.Asesor,RRHH,GNLC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Cuenta asociada: 5105150000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de cuenta asociada: Honorarios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Ce Co: GNLC010001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Código Comprador: Jenny Esteban</w:t>
      </w:r>
    </w:p>
    <w:p w14:paraId="4F849044" w14:textId="084630B5" w:rsidR="0082091A" w:rsidRDefault="464F1397" w:rsidP="2F7A117F">
      <w:pPr>
        <w:spacing w:before="100" w:after="240" w:line="240" w:lineRule="auto"/>
        <w:ind w:left="2832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Es necesario adjuntar </w:t>
      </w:r>
      <w:r w:rsidRPr="2F7A117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>Documentación en la SOLPED SAP según corresponda:</w:t>
      </w:r>
    </w:p>
    <w:p w14:paraId="7D4C833D" w14:textId="5EDCA12D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TDR en caso aplique</w:t>
      </w:r>
    </w:p>
    <w:p w14:paraId="6BA769AA" w14:textId="65E5A55C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Requisitos de las áreas indicados en la cabecera (SST, MA, Seguro, TIC, Legal) en caso aplique.</w:t>
      </w:r>
    </w:p>
    <w:p w14:paraId="5D060647" w14:textId="4D4DB003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Cotización y sustento de elección</w:t>
      </w:r>
    </w:p>
    <w:p w14:paraId="5959DE59" w14:textId="3B5959F4" w:rsidR="0082091A" w:rsidRDefault="464F1397" w:rsidP="0E2141C3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 w:themeColor="text1"/>
        </w:rPr>
      </w:pP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Ficha RU</w:t>
      </w:r>
      <w:r w:rsidR="383B9FF9"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C</w:t>
      </w: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actualizada</w:t>
      </w:r>
    </w:p>
    <w:p w14:paraId="5C1A07E2" w14:textId="1045A016" w:rsidR="0082091A" w:rsidRDefault="0082091A"/>
    <w:sectPr w:rsidR="008209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C8A0F"/>
    <w:multiLevelType w:val="multilevel"/>
    <w:tmpl w:val="3E02579E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607E57"/>
    <w:multiLevelType w:val="multilevel"/>
    <w:tmpl w:val="53EE5FF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525BC4"/>
    <w:multiLevelType w:val="multilevel"/>
    <w:tmpl w:val="5C4430AC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668095">
    <w:abstractNumId w:val="0"/>
  </w:num>
  <w:num w:numId="2" w16cid:durableId="170066393">
    <w:abstractNumId w:val="1"/>
  </w:num>
  <w:num w:numId="3" w16cid:durableId="83114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FFD54B"/>
    <w:rsid w:val="0008398A"/>
    <w:rsid w:val="00127048"/>
    <w:rsid w:val="001B4AC0"/>
    <w:rsid w:val="00236CED"/>
    <w:rsid w:val="003F33B6"/>
    <w:rsid w:val="004D241F"/>
    <w:rsid w:val="00512A95"/>
    <w:rsid w:val="005A238F"/>
    <w:rsid w:val="005E0215"/>
    <w:rsid w:val="00802AF0"/>
    <w:rsid w:val="0082091A"/>
    <w:rsid w:val="008A1D0D"/>
    <w:rsid w:val="0096003E"/>
    <w:rsid w:val="009B2188"/>
    <w:rsid w:val="00C653C5"/>
    <w:rsid w:val="00CE6B82"/>
    <w:rsid w:val="00D643BF"/>
    <w:rsid w:val="00DC1D86"/>
    <w:rsid w:val="00E5FE64"/>
    <w:rsid w:val="00E97A78"/>
    <w:rsid w:val="00F83861"/>
    <w:rsid w:val="00FB3E1A"/>
    <w:rsid w:val="00FC250F"/>
    <w:rsid w:val="01C97705"/>
    <w:rsid w:val="02587AAB"/>
    <w:rsid w:val="02B9CB4A"/>
    <w:rsid w:val="04F25F67"/>
    <w:rsid w:val="05D63A53"/>
    <w:rsid w:val="066D3837"/>
    <w:rsid w:val="071F7107"/>
    <w:rsid w:val="0C1B23B7"/>
    <w:rsid w:val="0C9281BC"/>
    <w:rsid w:val="0E2141C3"/>
    <w:rsid w:val="0EDB8E3E"/>
    <w:rsid w:val="1058798F"/>
    <w:rsid w:val="1080938E"/>
    <w:rsid w:val="1150F3B2"/>
    <w:rsid w:val="15312DC7"/>
    <w:rsid w:val="15596712"/>
    <w:rsid w:val="15A4FEED"/>
    <w:rsid w:val="15B907B4"/>
    <w:rsid w:val="19E9A991"/>
    <w:rsid w:val="1A21BC7C"/>
    <w:rsid w:val="1A7DBE7C"/>
    <w:rsid w:val="1ABA420D"/>
    <w:rsid w:val="1C9C6FE5"/>
    <w:rsid w:val="1CFC7BC9"/>
    <w:rsid w:val="1F178A28"/>
    <w:rsid w:val="1FB7AC4D"/>
    <w:rsid w:val="20513301"/>
    <w:rsid w:val="2261E1FD"/>
    <w:rsid w:val="22E564FE"/>
    <w:rsid w:val="23B6CB70"/>
    <w:rsid w:val="2565388C"/>
    <w:rsid w:val="25F2A287"/>
    <w:rsid w:val="25F6D8BE"/>
    <w:rsid w:val="2923B72D"/>
    <w:rsid w:val="2981C29D"/>
    <w:rsid w:val="2DDEF3A9"/>
    <w:rsid w:val="2E91F67B"/>
    <w:rsid w:val="2F7A117F"/>
    <w:rsid w:val="2FA9646A"/>
    <w:rsid w:val="32F1ACEB"/>
    <w:rsid w:val="33C0C443"/>
    <w:rsid w:val="37BEA038"/>
    <w:rsid w:val="383B9FF9"/>
    <w:rsid w:val="390DD94F"/>
    <w:rsid w:val="3B18C03B"/>
    <w:rsid w:val="3BBBAC9E"/>
    <w:rsid w:val="3BC2BACB"/>
    <w:rsid w:val="3CE39460"/>
    <w:rsid w:val="3CF511D9"/>
    <w:rsid w:val="3D38AB1A"/>
    <w:rsid w:val="3D65941F"/>
    <w:rsid w:val="3DAEE106"/>
    <w:rsid w:val="3E78216E"/>
    <w:rsid w:val="4468BD8A"/>
    <w:rsid w:val="451AD797"/>
    <w:rsid w:val="464F1397"/>
    <w:rsid w:val="4793ED84"/>
    <w:rsid w:val="479BB6CA"/>
    <w:rsid w:val="486020DC"/>
    <w:rsid w:val="4A364734"/>
    <w:rsid w:val="4B3ED55F"/>
    <w:rsid w:val="4BD0FC2C"/>
    <w:rsid w:val="4CD8C8D6"/>
    <w:rsid w:val="4D28BAF6"/>
    <w:rsid w:val="549C75FC"/>
    <w:rsid w:val="5651EE73"/>
    <w:rsid w:val="566402C1"/>
    <w:rsid w:val="57A2A95F"/>
    <w:rsid w:val="5932E6E2"/>
    <w:rsid w:val="5A3C3997"/>
    <w:rsid w:val="5AEA5CAF"/>
    <w:rsid w:val="5CC705BB"/>
    <w:rsid w:val="5CFFD54B"/>
    <w:rsid w:val="5DDBF735"/>
    <w:rsid w:val="604AE07D"/>
    <w:rsid w:val="6078F612"/>
    <w:rsid w:val="61149F40"/>
    <w:rsid w:val="615241EF"/>
    <w:rsid w:val="61BE2B36"/>
    <w:rsid w:val="6266A7BF"/>
    <w:rsid w:val="629B5F7E"/>
    <w:rsid w:val="63FC1E5E"/>
    <w:rsid w:val="64A409B1"/>
    <w:rsid w:val="659F2C65"/>
    <w:rsid w:val="684A337E"/>
    <w:rsid w:val="69351A79"/>
    <w:rsid w:val="69CE5F48"/>
    <w:rsid w:val="6C34BBC5"/>
    <w:rsid w:val="6C76588A"/>
    <w:rsid w:val="7067A077"/>
    <w:rsid w:val="7160C5DC"/>
    <w:rsid w:val="71725CBF"/>
    <w:rsid w:val="71750200"/>
    <w:rsid w:val="71B47633"/>
    <w:rsid w:val="71D203E0"/>
    <w:rsid w:val="71DA53F0"/>
    <w:rsid w:val="741A743B"/>
    <w:rsid w:val="743CF6EB"/>
    <w:rsid w:val="77EDAFC5"/>
    <w:rsid w:val="79DC4D40"/>
    <w:rsid w:val="7B2275D4"/>
    <w:rsid w:val="7C02779A"/>
    <w:rsid w:val="7C8684F2"/>
    <w:rsid w:val="7D98C9D3"/>
    <w:rsid w:val="7E00787A"/>
    <w:rsid w:val="7F82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FFD54B"/>
  <w15:chartTrackingRefBased/>
  <w15:docId w15:val="{D32D274D-16A9-4762-BEFB-249E2324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A23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3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3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3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38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Diaz Sumen</dc:creator>
  <cp:keywords/>
  <dc:description/>
  <cp:lastModifiedBy>María Gabriela Arbulú Mansilla</cp:lastModifiedBy>
  <cp:revision>14</cp:revision>
  <dcterms:created xsi:type="dcterms:W3CDTF">2024-09-06T16:34:00Z</dcterms:created>
  <dcterms:modified xsi:type="dcterms:W3CDTF">2026-10-15T23:43:00Z</dcterms:modified>
</cp:coreProperties>
</file>