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Com fer-la servir: copia cada part de la prova generada i enganxa-la sense format (al Mac, Opció+Maj+Cmd+V; a Windows, Ctrl+Maj+V) damunt el requadre corresponent. Així agafa la tipografia, la mida, l’alineació i la partició de paraules d’aquest curs. Esborra aquesta nota abans d’imprimir.</w:t>
      </w:r>
    </w:p>
    <w:p>
      <w:pPr>
        <w:pStyle w:val="Heading1"/>
      </w:pPr>
      <w:r>
        <w:t>PROVA DE COMPRENSIÓ LECTORA</w:t>
      </w:r>
    </w:p>
    <w:p>
      <w:pPr>
        <w:jc w:val="left"/>
      </w:pPr>
      <w:r>
        <w:t>Nom i llinatges: ________________________________________________</w:t>
      </w:r>
    </w:p>
    <w:p>
      <w:pPr>
        <w:jc w:val="left"/>
      </w:pPr>
      <w:r>
        <w:t>Curs / grup: ________________________</w:t>
      </w:r>
    </w:p>
    <w:p>
      <w:pPr>
        <w:jc w:val="left"/>
      </w:pPr>
      <w:r>
        <w:t>Data: ________________________</w:t>
      </w:r>
    </w:p>
    <w:p>
      <w:pPr>
        <w:pStyle w:val="Heading2"/>
      </w:pPr>
      <w:r>
        <w:t>ABANS DE COMENÇAR</w:t>
      </w:r>
    </w:p>
    <w:p>
      <w:r>
        <w:t>[Enganxa aquí les instruccions]</w:t>
      </w:r>
    </w:p>
    <w:p>
      <w:pPr>
        <w:pStyle w:val="Heading2"/>
      </w:pPr>
      <w:r>
        <w:t>[Títol del text]</w:t>
      </w:r>
    </w:p>
    <w:p>
      <w:r>
        <w:t>[Enganxa aquí el text de lectura]</w:t>
      </w:r>
    </w:p>
    <w:p>
      <w:r>
        <w:br w:type="page"/>
      </w:r>
    </w:p>
    <w:p>
      <w:pPr>
        <w:pStyle w:val="Heading2"/>
      </w:pPr>
      <w:r>
        <w:t>PREGUNTES</w:t>
      </w:r>
    </w:p>
    <w:p>
      <w:r>
        <w:t>[Enganxa aquí les preguntes]</w:t>
      </w:r>
    </w:p>
    <w:p>
      <w:r>
        <w:br w:type="page"/>
      </w:r>
    </w:p>
    <w:p>
      <w:pPr>
        <w:pStyle w:val="Heading1"/>
      </w:pPr>
      <w:r>
        <w:t>PAUTA DE CORRECCIÓ</w:t>
      </w:r>
    </w:p>
    <w:p>
      <w:r>
        <w:t>[Enganxa aquí la pauta de correcció. Recorda separar-la de la prova abans d’imprimir-la per a l’alumnat.]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4546B"/>
        <w:sz w:val="18"/>
      </w:rPr>
      <w:t>[Centre] · 2n d’ESO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consecutiveHyphenLimit w:val="2"/>
  <w:hyphenationZone w:val="35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  <w:jc w:val="both"/>
    </w:pPr>
    <w:rPr>
      <w:rFonts w:ascii="Georgia" w:hAnsi="Georgia" w:cs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COMPRENSIÓ LECTORA · 2n d’ESO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