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МІНІСТЕРСТВО ОСВІТИ І НАУКИ УКРАЇНИ</w:t>
      </w:r>
    </w:p>
    <w:p>
      <w:pPr>
        <w:jc w:val="center"/>
      </w:pPr>
      <w:r>
        <w:t>КИЇВСЬКИЙ НАЦІОНАЛЬНИЙ УНІВЕРСИТЕТ ТЕХНОЛОГІЙ ТА ДИЗАЙНУ</w:t>
      </w:r>
    </w:p>
    <w:p>
      <w:pPr>
        <w:jc w:val="center"/>
      </w:pPr>
      <w:r>
        <w:t>Факультет інженерії та інформаційних технологій</w:t>
      </w:r>
    </w:p>
    <w:p>
      <w:pPr>
        <w:jc w:val="center"/>
      </w:pPr>
      <w:r>
        <w:t>Кафедра інформаційних та комп’ютерних технологій</w:t>
      </w:r>
    </w:p>
    <w:p>
      <w:pPr>
        <w:spacing w:after="1000"/>
      </w:pPr>
    </w:p>
    <w:p>
      <w:pPr>
        <w:pStyle w:val="Title"/>
        <w:jc w:val="center"/>
      </w:pPr>
      <w:r>
        <w:t>Короткий звіт з лабораторних робіт</w:t>
      </w:r>
    </w:p>
    <w:p>
      <w:pPr>
        <w:pStyle w:val="Subtitle"/>
        <w:jc w:val="center"/>
      </w:pPr>
      <w:r>
        <w:t>WEB програмування</w:t>
      </w:r>
    </w:p>
    <w:p>
      <w:pPr>
        <w:jc w:val="center"/>
      </w:pPr>
      <w:r>
        <w:t>Лабораторні роботи 1–9</w:t>
        <w:br/>
        <w:t>Варіант 5</w:t>
      </w:r>
    </w:p>
    <w:p>
      <w:pPr>
        <w:spacing w:after="600"/>
      </w:pPr>
    </w:p>
    <w:p>
      <w:r>
        <w:rPr>
          <w:b/>
        </w:rPr>
        <w:t xml:space="preserve">Виконав </w:t>
      </w:r>
      <w:r>
        <w:t>Селіванов Назар</w:t>
        <w:br/>
        <w:t>Група БЗІП-23</w:t>
      </w:r>
    </w:p>
    <w:p>
      <w:r>
        <w:rPr>
          <w:b/>
        </w:rPr>
        <w:t xml:space="preserve">Дата перевірки </w:t>
      </w:r>
      <w:r>
        <w:t>02 жовтня 2026 року</w:t>
      </w:r>
    </w:p>
    <w:p>
      <w:r>
        <w:t>Розроблено дев’ять навчальних сторінок з HTML, JavaScript, React і PHP. Локальні перевірки пройдено. Конфігурації Docker та CI/CD підготовлено; віддалений CI і публічне розгортання ще не підтверджено.</w:t>
      </w:r>
    </w:p>
    <w:p>
      <w:pPr>
        <w:jc w:val="center"/>
      </w:pPr>
      <w:r>
        <w:t>Київ 2026</w:t>
      </w:r>
    </w:p>
    <w:p>
      <w:r>
        <w:br w:type="page"/>
      </w:r>
    </w:p>
    <w:p>
      <w:pPr>
        <w:pStyle w:val="Heading1"/>
      </w:pPr>
      <w:r>
        <w:t>Склад комплекту та запуск</w:t>
      </w:r>
    </w:p>
    <w:p>
      <w:r>
        <w:t>Комплект містить вихідні файли, схему SQLite, готову збірку React, тести, конфігурації Docker і GitHub Actions та скриншоти. Роботи №1, 3, 4, 5 і 6 виконано за п’ятим варіантом; №2, 7, 8 і 9 - за загальними завданнями [1].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6264"/>
        <w:gridCol w:w="2376"/>
      </w:tblGrid>
      <w:tr>
        <w:trPr>
          <w:tblHeader/>
        </w:trPr>
        <w:tc>
          <w:tcPr>
            <w:tcW w:type="dxa" w:w="1080"/>
            <w:shd w:fill="E7EE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/>
                <w:sz w:val="22"/>
              </w:rPr>
              <w:t>Робота</w:t>
            </w:r>
          </w:p>
        </w:tc>
        <w:tc>
          <w:tcPr>
            <w:tcW w:type="dxa" w:w="6264"/>
            <w:shd w:fill="E7EE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Результат</w:t>
            </w:r>
          </w:p>
        </w:tc>
        <w:tc>
          <w:tcPr>
            <w:tcW w:type="dxa" w:w="2376"/>
            <w:shd w:fill="E7EE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Сторінка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62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Сторінка про музиканта</w:t>
            </w:r>
          </w:p>
        </w:tc>
        <w:tc>
          <w:tcPr>
            <w:tcW w:type="dxa" w:w="23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/lab01/</w:t>
            </w:r>
          </w:p>
        </w:tc>
      </w:tr>
      <w:tr>
        <w:tc>
          <w:tcPr>
            <w:tcW w:type="dxa" w:w="1080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6264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Приклади мови JavaScript і DOM</w:t>
            </w:r>
          </w:p>
        </w:tc>
        <w:tc>
          <w:tcPr>
            <w:tcW w:type="dxa" w:w="2376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/lab02/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62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Меню при наведенні</w:t>
            </w:r>
          </w:p>
        </w:tc>
        <w:tc>
          <w:tcPr>
            <w:tcW w:type="dxa" w:w="23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/lab03/</w:t>
            </w:r>
          </w:p>
        </w:tc>
      </w:tr>
      <w:tr>
        <w:tc>
          <w:tcPr>
            <w:tcW w:type="dxa" w:w="1080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6264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Сортування таблиці jQuery</w:t>
            </w:r>
          </w:p>
        </w:tc>
        <w:tc>
          <w:tcPr>
            <w:tcW w:type="dxa" w:w="2376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/lab04/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62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React графік датчиків робота</w:t>
            </w:r>
          </w:p>
        </w:tc>
        <w:tc>
          <w:tcPr>
            <w:tcW w:type="dxa" w:w="23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/lab05/</w:t>
            </w:r>
          </w:p>
        </w:tc>
      </w:tr>
      <w:tr>
        <w:tc>
          <w:tcPr>
            <w:tcW w:type="dxa" w:w="1080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6264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PHP кошторис і CRUD</w:t>
            </w:r>
          </w:p>
        </w:tc>
        <w:tc>
          <w:tcPr>
            <w:tcW w:type="dxa" w:w="2376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/lab06/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62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Захист серверного застосунку</w:t>
            </w:r>
          </w:p>
        </w:tc>
        <w:tc>
          <w:tcPr>
            <w:tcW w:type="dxa" w:w="23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/lab07/</w:t>
            </w:r>
          </w:p>
        </w:tc>
      </w:tr>
      <w:tr>
        <w:tc>
          <w:tcPr>
            <w:tcW w:type="dxa" w:w="1080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6264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CI/CD Docker і моніторинг</w:t>
            </w:r>
          </w:p>
        </w:tc>
        <w:tc>
          <w:tcPr>
            <w:tcW w:type="dxa" w:w="2376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/lab08/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62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Матеріали та виробничі замовлення</w:t>
            </w:r>
          </w:p>
        </w:tc>
        <w:tc>
          <w:tcPr>
            <w:tcW w:type="dxa" w:w="23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/lab09/</w:t>
            </w:r>
          </w:p>
        </w:tc>
      </w:tr>
    </w:tbl>
    <w:p>
      <w:pPr>
        <w:pStyle w:val="Heading2"/>
      </w:pPr>
      <w:r>
        <w:t>Порядок перевірки</w:t>
      </w:r>
    </w:p>
    <w:p>
      <w:r>
        <w:t>У папці WEB_Labs_variant_5 запустіть scripts/start-local.ps1. Потрібні Node.js 22+ і PHP 8.3+ з PDO SQLite та OpenSSL. Готова збірка React вже є в архіві. Адреса: http://127.0.0.1:8087/. Детальний запуск і нестандартний шлях до PHP описано в README.md.</w:t>
      </w:r>
    </w:p>
    <w:p>
      <w:r>
        <w:t>Для робіт №6 і №9 спочатку створіть навчальний обліковий запис у №7 та увійдіть. База й ключ шифрування створюються автоматично. Для завершення роботи використайте scripts/stop-local.ps1.</w:t>
      </w:r>
    </w:p>
    <w:p>
      <w:r>
        <w:t>Датчики й постачальник працюють окремими локальними API-симуляторами. Фізичний робот, комерційний API та зовнішня email-розсилка не підключені. SQLite використано замість окремого MySQL-сервера.</w:t>
      </w:r>
    </w:p>
    <w:p>
      <w:r>
        <w:br w:type="page"/>
      </w:r>
    </w:p>
    <w:p>
      <w:pPr>
        <w:pStyle w:val="Heading1"/>
      </w:pPr>
      <w:r>
        <w:t>Лабораторна робота 1</w:t>
      </w:r>
    </w:p>
    <w:p>
      <w:pPr>
        <w:pStyle w:val="Heading2"/>
      </w:pPr>
      <w:r>
        <w:t>Вступ до HTML і CSS</w:t>
      </w:r>
    </w:p>
    <w:p>
      <w:r>
        <w:rPr>
          <w:b/>
        </w:rPr>
        <w:t xml:space="preserve">Мета </w:t>
      </w:r>
      <w:r>
        <w:t>Навчитися створювати структуру сторінки та підключати зовнішні стилі.</w:t>
      </w:r>
    </w:p>
    <w:p>
      <w:r>
        <w:rPr>
          <w:b/>
        </w:rPr>
        <w:t xml:space="preserve">Завдання </w:t>
      </w:r>
      <w:r>
        <w:t>Варіант 5 - сторінка про улюбленого музиканта [1, с.4–8].</w:t>
      </w:r>
    </w:p>
    <w:p>
      <w:r>
        <w:rPr>
          <w:b/>
        </w:rPr>
        <w:t xml:space="preserve">Виконання </w:t>
      </w:r>
      <w:r>
        <w:t>Створено сторінку про Святослава Вакарчука з заголовками, абзацами, списками ul і ol, посиланням та авторською SVG-ілюстрацією. Зовнішній CSS задає шрифти, кольори, відступи й адаптивну сітку.</w:t>
      </w:r>
    </w:p>
    <w:p>
      <w:pPr>
        <w:spacing w:before="80" w:after="200"/>
      </w:pPr>
      <w:r>
        <w:rPr>
          <w:rFonts w:ascii="Consolas" w:hAnsi="Consolas" w:eastAsia="Consolas" w:cs="Consolas"/>
          <w:sz w:val="20"/>
        </w:rPr>
        <w:t>&lt;link rel="stylesheet" href="styles.css"&gt;</w:t>
        <w:br/>
        <w:t>&lt;h1&gt;Святослав Вакарчук&lt;/h1&gt;</w:t>
        <w:br/>
        <w:t>&lt;img src="music.svg" alt="Музична сцена"&gt;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15268" cy="3291840"/>
            <wp:docPr id="1" name="Picture 1" descr="Сторінка про музикан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5268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1 - Сторінка про музиканта</w:t>
      </w:r>
    </w:p>
    <w:p>
      <w:r>
        <w:rPr>
          <w:b/>
        </w:rPr>
        <w:t xml:space="preserve">Перевірка </w:t>
      </w:r>
      <w:r>
        <w:t>У Chrome і Edge перевірено структуру, списки та завантаження зображення. На ширині 390 px немає горизонтального переповнення.</w:t>
      </w:r>
    </w:p>
    <w:p>
      <w:r>
        <w:rPr>
          <w:b/>
        </w:rPr>
        <w:t xml:space="preserve">Висновок </w:t>
      </w:r>
      <w:r>
        <w:t>Опановано базові HTML-елементи та зовнішнє оформлення CSS.</w:t>
      </w:r>
    </w:p>
    <w:p>
      <w:r>
        <w:br w:type="page"/>
      </w:r>
    </w:p>
    <w:p>
      <w:pPr>
        <w:pStyle w:val="Heading1"/>
      </w:pPr>
      <w:r>
        <w:t>Лабораторна робота 2</w:t>
      </w:r>
    </w:p>
    <w:p>
      <w:pPr>
        <w:pStyle w:val="Heading2"/>
      </w:pPr>
      <w:r>
        <w:t>Основи мови JavaScript</w:t>
      </w:r>
    </w:p>
    <w:p>
      <w:r>
        <w:rPr>
          <w:b/>
        </w:rPr>
        <w:t xml:space="preserve">Мета </w:t>
      </w:r>
      <w:r>
        <w:t>Закріпити типи даних, оператори, функції, масиви, об’єкти, DOM і події.</w:t>
      </w:r>
    </w:p>
    <w:p>
      <w:r>
        <w:rPr>
          <w:b/>
        </w:rPr>
        <w:t xml:space="preserve">Завдання </w:t>
      </w:r>
      <w:r>
        <w:t>Виконати приклади теоретичного розділу без вибору варіанта [1, с.9–24].</w:t>
      </w:r>
    </w:p>
    <w:p>
      <w:r>
        <w:rPr>
          <w:b/>
        </w:rPr>
        <w:t xml:space="preserve">Виконання </w:t>
      </w:r>
      <w:r>
        <w:t>Файл examples.mjs демонструє змінні, арифметику, логіку, функції, методи масивів, умови й цикли. app.mjs змінює DOM, атрибути та класи, додає й видаляє елементи, обробляє події та перевіряє форму.</w:t>
      </w:r>
    </w:p>
    <w:p>
      <w:pPr>
        <w:spacing w:before="80" w:after="200"/>
      </w:pPr>
      <w:r>
        <w:rPr>
          <w:rFonts w:ascii="Consolas" w:hAnsi="Consolas" w:eastAsia="Consolas" w:cs="Consolas"/>
          <w:sz w:val="20"/>
        </w:rPr>
        <w:t>const doubled = [1, 2, 3].map(n =&gt; n * 2);</w:t>
        <w:br/>
        <w:t>element.textContent = "Новий текст";</w:t>
        <w:br/>
        <w:t>event.preventDefault();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07939"/>
            <wp:docPr id="2" name="Picture 2" descr="Зміна DOM після натискання кноп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2 - Зміна DOM після натискання кнопки</w:t>
      </w:r>
    </w:p>
    <w:p>
      <w:r>
        <w:rPr>
          <w:b/>
        </w:rPr>
        <w:t xml:space="preserve">Перевірка </w:t>
      </w:r>
      <w:r>
        <w:t>Автоматично підтверджено map 2,4,6, filter 3,4,5 і break/continue 1,3. У браузерах перевірено видалення елемента та відмову порожньої форми.</w:t>
      </w:r>
    </w:p>
    <w:p>
      <w:r>
        <w:rPr>
          <w:b/>
        </w:rPr>
        <w:t xml:space="preserve">Висновок </w:t>
      </w:r>
      <w:r>
        <w:t>Приклади мови й DOM виконуються та показують результати на сторінці й у консолі.</w:t>
      </w:r>
    </w:p>
    <w:p>
      <w:r>
        <w:br w:type="page"/>
      </w:r>
    </w:p>
    <w:p>
      <w:pPr>
        <w:pStyle w:val="Heading1"/>
      </w:pPr>
      <w:r>
        <w:t>Лабораторна робота 3</w:t>
      </w:r>
    </w:p>
    <w:p>
      <w:pPr>
        <w:pStyle w:val="Heading2"/>
      </w:pPr>
      <w:r>
        <w:t>Інтерактивність на вебсторінці</w:t>
      </w:r>
    </w:p>
    <w:p>
      <w:r>
        <w:rPr>
          <w:b/>
        </w:rPr>
        <w:t xml:space="preserve">Мета </w:t>
      </w:r>
      <w:r>
        <w:t>Реалізувати керування елементами через події JavaScript.</w:t>
      </w:r>
    </w:p>
    <w:p>
      <w:r>
        <w:rPr>
          <w:b/>
        </w:rPr>
        <w:t xml:space="preserve">Завдання </w:t>
      </w:r>
      <w:r>
        <w:t>Варіант 5 - динамічне меню при наведенні [1, с.25–32].</w:t>
      </w:r>
    </w:p>
    <w:p>
      <w:r>
        <w:rPr>
          <w:b/>
        </w:rPr>
        <w:t xml:space="preserve">Виконання </w:t>
      </w:r>
      <w:r>
        <w:t>Підменю відкривається при mouseenter і закривається після виходу. Кнопка працює на телефоні, ArrowDown переводить фокус до пунктів, Escape закриває меню. aria-expanded відображає поточний стан.</w:t>
      </w:r>
    </w:p>
    <w:p>
      <w:pPr>
        <w:spacing w:before="80" w:after="200"/>
      </w:pPr>
      <w:r>
        <w:rPr>
          <w:rFonts w:ascii="Consolas" w:hAnsi="Consolas" w:eastAsia="Consolas" w:cs="Consolas"/>
          <w:sz w:val="20"/>
        </w:rPr>
        <w:t>function setOpen(open) {</w:t>
        <w:br/>
        <w:t xml:space="preserve">  toggle.setAttribute("aria-expanded", String(open));</w:t>
        <w:br/>
        <w:t xml:space="preserve">  menu.hidden = !open;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3291840"/>
            <wp:docPr id="3" name="Picture 3" descr="Відкрите підменю послу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3 - Відкрите підменю послуг</w:t>
      </w:r>
    </w:p>
    <w:p>
      <w:r>
        <w:rPr>
          <w:b/>
        </w:rPr>
        <w:t xml:space="preserve">Перевірка </w:t>
      </w:r>
      <w:r>
        <w:t>У Chrome і Edge перевірено відкриття при наведенні, закриття Escape і навігацію ArrowDown. Мобільна сторінка вміщується у 390 px.</w:t>
      </w:r>
    </w:p>
    <w:p>
      <w:r>
        <w:rPr>
          <w:b/>
        </w:rPr>
        <w:t xml:space="preserve">Висновок </w:t>
      </w:r>
      <w:r>
        <w:t>Створено меню, доступне для миші, клавіатури та сенсорного екрана.</w:t>
      </w:r>
    </w:p>
    <w:p>
      <w:r>
        <w:br w:type="page"/>
      </w:r>
    </w:p>
    <w:p>
      <w:pPr>
        <w:pStyle w:val="Heading1"/>
      </w:pPr>
      <w:r>
        <w:t>Лабораторна робота 4</w:t>
      </w:r>
    </w:p>
    <w:p>
      <w:pPr>
        <w:pStyle w:val="Heading2"/>
      </w:pPr>
      <w:r>
        <w:t>Розробка із використанням jQuery</w:t>
      </w:r>
    </w:p>
    <w:p>
      <w:r>
        <w:rPr>
          <w:b/>
        </w:rPr>
        <w:t xml:space="preserve">Мета </w:t>
      </w:r>
      <w:r>
        <w:t>Застосувати jQuery для подій та зміни порядку елементів DOM.</w:t>
      </w:r>
    </w:p>
    <w:p>
      <w:r>
        <w:rPr>
          <w:b/>
        </w:rPr>
        <w:t xml:space="preserve">Завдання </w:t>
      </w:r>
      <w:r>
        <w:t>Варіант 5 - сортування таблиці [1, с.33–40].</w:t>
      </w:r>
    </w:p>
    <w:p>
      <w:r>
        <w:rPr>
          <w:b/>
        </w:rPr>
        <w:t xml:space="preserve">Виконання </w:t>
      </w:r>
      <w:r>
        <w:t>Натискання заголовка сортує рядки за назвою, ціною або залишком. Числа порівнюються чисельно, текст - через український Intl.Collator. Повторне натискання змінює напрям, кнопка скидання відновлює порядок.</w:t>
      </w:r>
    </w:p>
    <w:p>
      <w:pPr>
        <w:spacing w:before="80" w:after="200"/>
      </w:pPr>
      <w:r>
        <w:rPr>
          <w:rFonts w:ascii="Consolas" w:hAnsi="Consolas" w:eastAsia="Consolas" w:cs="Consolas"/>
          <w:sz w:val="20"/>
        </w:rPr>
        <w:t>const comparison = key === "name"</w:t>
        <w:br/>
        <w:t xml:space="preserve">  ? collator.compare(a.value, b.value)</w:t>
        <w:br/>
        <w:t xml:space="preserve">  : Number(a.value) - Number(b.value);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53714"/>
            <wp:docPr id="4" name="Picture 4" descr="Таблиця після сортування за ціно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4 - Таблиця після сортування за ціною</w:t>
      </w:r>
    </w:p>
    <w:p>
      <w:r>
        <w:rPr>
          <w:b/>
        </w:rPr>
        <w:t xml:space="preserve">Перевірка </w:t>
      </w:r>
      <w:r>
        <w:t>Порядок цін 280,420,420,650,850 та зворотне сортування підтверджено у двох браузерах. Однакові ціни зберігають відносний порядок.</w:t>
      </w:r>
    </w:p>
    <w:p>
      <w:r>
        <w:rPr>
          <w:b/>
        </w:rPr>
        <w:t xml:space="preserve">Висновок </w:t>
      </w:r>
      <w:r>
        <w:t>Реалізовано числове й текстове сортування без перезавантаження сторінки.</w:t>
      </w:r>
    </w:p>
    <w:p>
      <w:r>
        <w:br w:type="page"/>
      </w:r>
    </w:p>
    <w:p>
      <w:pPr>
        <w:pStyle w:val="Heading1"/>
      </w:pPr>
      <w:r>
        <w:t>Лабораторна робота 5</w:t>
      </w:r>
    </w:p>
    <w:p>
      <w:pPr>
        <w:pStyle w:val="Heading2"/>
      </w:pPr>
      <w:r>
        <w:t>Розробка із використанням React</w:t>
      </w:r>
    </w:p>
    <w:p>
      <w:r>
        <w:rPr>
          <w:b/>
        </w:rPr>
        <w:t xml:space="preserve">Мета </w:t>
      </w:r>
      <w:r>
        <w:t>Побудувати компонентний застосунок зі станом, маршрутами та API.</w:t>
      </w:r>
    </w:p>
    <w:p>
      <w:r>
        <w:rPr>
          <w:b/>
        </w:rPr>
        <w:t xml:space="preserve">Завдання </w:t>
      </w:r>
      <w:r>
        <w:t>Варіант 5 - аналіз датчиків робота в реальному часі [1, с.41–49].</w:t>
      </w:r>
    </w:p>
    <w:p>
      <w:r>
        <w:rPr>
          <w:b/>
        </w:rPr>
        <w:t xml:space="preserve">Виконання </w:t>
      </w:r>
      <w:r>
        <w:t>Компоненти Dashboard, Graph і Settings використовують useState та useEffect. Fetch отримує три датчики з окремого API. SVG показує 30 останніх точок, статистику, паузу та вибір датчика. React Router має три маршрути; форма змінює інтервал. Збірку виконано Vite, оскільки Create React App застарів [2].</w:t>
      </w:r>
    </w:p>
    <w:p>
      <w:pPr>
        <w:spacing w:before="80" w:after="200"/>
      </w:pPr>
      <w:r>
        <w:rPr>
          <w:rFonts w:ascii="Consolas" w:hAnsi="Consolas" w:eastAsia="Consolas" w:cs="Consolas"/>
          <w:sz w:val="20"/>
        </w:rPr>
        <w:t>const row = await response.json();</w:t>
        <w:br/>
        <w:t>setSamples(old =&gt; [...old, row].slice(-30));</w:t>
        <w:br/>
        <w:t>return () =&gt; controller.abort();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17559"/>
            <wp:docPr id="5" name="Picture 5" descr="Графік вимірювань API симулято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5 - Графік вимірювань API симулятора</w:t>
      </w:r>
    </w:p>
    <w:p>
      <w:r>
        <w:rPr>
          <w:b/>
        </w:rPr>
        <w:t xml:space="preserve">Перевірка </w:t>
      </w:r>
      <w:r>
        <w:t>Підтверджено зміну значень, паузу, вибір датчика, маршрути й збереження інтервалу. npm run build завершився успішно.</w:t>
      </w:r>
    </w:p>
    <w:p>
      <w:r>
        <w:rPr>
          <w:b/>
        </w:rPr>
        <w:t xml:space="preserve">Висновок </w:t>
      </w:r>
      <w:r>
        <w:t>Реалізовано аналіз телеметрії з очищенням запитів і обмеженим вікном даних.</w:t>
      </w:r>
    </w:p>
    <w:p>
      <w:r>
        <w:br w:type="page"/>
      </w:r>
    </w:p>
    <w:p>
      <w:pPr>
        <w:pStyle w:val="Heading1"/>
      </w:pPr>
      <w:r>
        <w:t>Лабораторна робота 6</w:t>
      </w:r>
    </w:p>
    <w:p>
      <w:pPr>
        <w:pStyle w:val="Heading2"/>
      </w:pPr>
      <w:r>
        <w:t>Серверна сторона на PHP</w:t>
      </w:r>
    </w:p>
    <w:p>
      <w:r>
        <w:rPr>
          <w:b/>
        </w:rPr>
        <w:t xml:space="preserve">Мета </w:t>
      </w:r>
      <w:r>
        <w:t>Розраховувати дані на сервері та виконувати операції CRUD у базі.</w:t>
      </w:r>
    </w:p>
    <w:p>
      <w:r>
        <w:rPr>
          <w:b/>
        </w:rPr>
        <w:t xml:space="preserve">Завдання </w:t>
      </w:r>
      <w:r>
        <w:t>Варіант 5 - автоматичний кошторис пошиття одягу [1, с.50–57].</w:t>
      </w:r>
    </w:p>
    <w:p>
      <w:r>
        <w:rPr>
          <w:b/>
        </w:rPr>
        <w:t xml:space="preserve">Виконання </w:t>
      </w:r>
      <w:r>
        <w:t>PHP перевіряє форму, обчислює працю, тканину, фурнітуру, терміновість і знижку. PDO SQLite забезпечує створення, читання, редагування й видалення записів. Підсумок обчислюється заново на сервері та не береться з клієнтського поля total.</w:t>
      </w:r>
    </w:p>
    <w:p>
      <w:pPr>
        <w:spacing w:before="80" w:after="200"/>
      </w:pPr>
      <w:r>
        <w:rPr>
          <w:rFonts w:ascii="Consolas" w:hAnsi="Consolas" w:eastAsia="Consolas" w:cs="Consolas"/>
          <w:sz w:val="20"/>
        </w:rPr>
        <w:t>$s = $pdo-&gt;prepare(</w:t>
        <w:br/>
        <w:t xml:space="preserve">  "SELECT * FROM orders WHERE user_id=?");</w:t>
        <w:br/>
        <w:t>$s-&gt;execute([$uid]);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44655"/>
            <wp:docPr id="6" name="Picture 6" descr="Збережене замовлення з кнопками CRU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6 - Збережене замовлення з кнопками CRUD</w:t>
      </w:r>
    </w:p>
    <w:p>
      <w:r>
        <w:rPr>
          <w:b/>
        </w:rPr>
        <w:t xml:space="preserve">Перевірка </w:t>
      </w:r>
      <w:r>
        <w:t>Для 2,5 м тканини по 280 грн, праці 900 грн і фурнітури 120 грн ціна дорівнює 1720 грн. П’ять виробів зі знижкою 5% коштують 8170 грн. CRUD перевірено через HTTP та інтерфейс.</w:t>
      </w:r>
    </w:p>
    <w:p>
      <w:r>
        <w:rPr>
          <w:b/>
        </w:rPr>
        <w:t xml:space="preserve">Висновок </w:t>
      </w:r>
      <w:r>
        <w:t>Дані зберігаються в базі, сервер перевіряє поля й виконує точний розрахунок.</w:t>
      </w:r>
    </w:p>
    <w:p>
      <w:r>
        <w:br w:type="page"/>
      </w:r>
    </w:p>
    <w:p>
      <w:pPr>
        <w:pStyle w:val="Heading1"/>
      </w:pPr>
      <w:r>
        <w:t>Лабораторна робота 7</w:t>
      </w:r>
    </w:p>
    <w:p>
      <w:pPr>
        <w:pStyle w:val="Heading2"/>
      </w:pPr>
      <w:r>
        <w:t>Безпека вебзастосунку</w:t>
      </w:r>
    </w:p>
    <w:p>
      <w:r>
        <w:rPr>
          <w:b/>
        </w:rPr>
        <w:t xml:space="preserve">Мета </w:t>
      </w:r>
      <w:r>
        <w:t>Захистити облікові дані, запити й доступ до записів.</w:t>
      </w:r>
    </w:p>
    <w:p>
      <w:r>
        <w:rPr>
          <w:b/>
        </w:rPr>
        <w:t xml:space="preserve">Завдання </w:t>
      </w:r>
      <w:r>
        <w:t>Проаналізувати та зменшити XSS, SQL-ін’єкції і CSRF; перевірити HTTPS [1, с.58–65].</w:t>
      </w:r>
    </w:p>
    <w:p>
      <w:r>
        <w:rPr>
          <w:b/>
        </w:rPr>
        <w:t xml:space="preserve">Виконання </w:t>
      </w:r>
      <w:r>
        <w:t>Користувацький текст виводиться через textContent. SQL параметризовано, зміни потребують CSRF-токена, записи фільтруються за власником. Паролі хешуються, телефони шифруються AES-256-GCM. Застосовано CSP, HttpOnly і SameSite; Secure активується при HTTPS.</w:t>
      </w:r>
    </w:p>
    <w:p>
      <w:pPr>
        <w:spacing w:before="80" w:after="200"/>
      </w:pPr>
      <w:r>
        <w:rPr>
          <w:rFonts w:ascii="Consolas" w:hAnsi="Consolas" w:eastAsia="Consolas" w:cs="Consolas"/>
          <w:sz w:val="20"/>
        </w:rPr>
        <w:t>hash_equals($_SESSION["csrf"], $token);</w:t>
        <w:br/>
        <w:t>password_verify($password, $hash);</w:t>
        <w:br/>
        <w:t>$cell.textContent = userText;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0242" cy="2926079"/>
            <wp:docPr id="7" name="Picture 7" descr="Відхилення запиту без CSRF токен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0242" cy="292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7 - Відхилення запиту без CSRF токена</w:t>
      </w:r>
    </w:p>
    <w:p>
      <w:r>
        <w:rPr>
          <w:b/>
        </w:rPr>
        <w:t xml:space="preserve">Перевірка </w:t>
      </w:r>
      <w:r>
        <w:t>HTTP-тести підтвердили 403 без CSRF, ізоляцію користувачів, захист від підміни SQL і відсутність відкритого телефону/пароля у базі. TLS 1.3 та Secure cookie перевірено з локальним сертифікатом як CA; довіру Windows не змінено.</w:t>
      </w:r>
    </w:p>
    <w:p>
      <w:r>
        <w:rPr>
          <w:b/>
        </w:rPr>
        <w:t xml:space="preserve">Висновок </w:t>
      </w:r>
      <w:r>
        <w:t>Захист перевірено власними автоматичними тестами; Burp Suite або ZAP не запускалися.</w:t>
      </w:r>
    </w:p>
    <w:p>
      <w:r>
        <w:br w:type="page"/>
      </w:r>
    </w:p>
    <w:p>
      <w:pPr>
        <w:pStyle w:val="Heading1"/>
      </w:pPr>
      <w:r>
        <w:t>Лабораторна робота 8</w:t>
      </w:r>
    </w:p>
    <w:p>
      <w:pPr>
        <w:pStyle w:val="Heading2"/>
      </w:pPr>
      <w:r>
        <w:t>DevOps для веброзробників</w:t>
      </w:r>
    </w:p>
    <w:p>
      <w:r>
        <w:rPr>
          <w:b/>
        </w:rPr>
        <w:t xml:space="preserve">Мета </w:t>
      </w:r>
      <w:r>
        <w:t>Автоматизувати перевірки, збірку й підготувати розгортання.</w:t>
      </w:r>
    </w:p>
    <w:p>
      <w:r>
        <w:rPr>
          <w:b/>
        </w:rPr>
        <w:t xml:space="preserve">Завдання </w:t>
      </w:r>
      <w:r>
        <w:t>CI/CD, Docker, хмарне розгортання та моніторинг [1, с.66–69].</w:t>
      </w:r>
    </w:p>
    <w:p>
      <w:r>
        <w:rPr>
          <w:b/>
        </w:rPr>
        <w:t xml:space="preserve">Виконання </w:t>
      </w:r>
      <w:r>
        <w:t>ci.yml описує тести, React-збірку, аудит залежностей, Docker-збірку та тимчасовий стек. Docker Compose включає PHP, два API й резервування. deploy.yml підготовлено для існуючого Linux-сервера із секретами та HTTPS через Nginx. Моніторинг показує HTTP, базу й час відгуку.</w:t>
      </w:r>
    </w:p>
    <w:p>
      <w:pPr>
        <w:spacing w:before="80" w:after="200"/>
      </w:pPr>
      <w:r>
        <w:rPr>
          <w:rFonts w:ascii="Consolas" w:hAnsi="Consolas" w:eastAsia="Consolas" w:cs="Consolas"/>
          <w:sz w:val="20"/>
        </w:rPr>
        <w:t>- run: npm test</w:t>
        <w:br/>
        <w:t>- run: npm run build</w:t>
        <w:br/>
        <w:t>- run: docker compose build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84780"/>
            <wp:docPr id="8" name="Picture 8" descr="Результати локальних health перевіро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8 - Результати локальних health перевірок</w:t>
      </w:r>
    </w:p>
    <w:p>
      <w:r>
        <w:rPr>
          <w:b/>
        </w:rPr>
        <w:t xml:space="preserve">Перевірка </w:t>
      </w:r>
      <w:r>
        <w:t>Локальні тести, React-збірка та моніторинг пройдено. Docker на цьому ПК відсутній. GitHub API повертає 404 для наданого приватного репозиторію, тому код не завантажено, CI не запущено. Хмарний сервер не надано.</w:t>
      </w:r>
    </w:p>
    <w:p>
      <w:r>
        <w:rPr>
          <w:b/>
        </w:rPr>
        <w:t xml:space="preserve">Висновок </w:t>
      </w:r>
      <w:r>
        <w:t>Конфігурації готові, але роботу №8 не завершено щодо фактичної Docker-перевірки, віддаленого CI та публічного хмарного розгортання.</w:t>
      </w:r>
    </w:p>
    <w:p>
      <w:r>
        <w:br w:type="page"/>
      </w:r>
    </w:p>
    <w:p>
      <w:pPr>
        <w:pStyle w:val="Heading1"/>
      </w:pPr>
      <w:r>
        <w:t>Лабораторна робота 9</w:t>
      </w:r>
    </w:p>
    <w:p>
      <w:pPr>
        <w:pStyle w:val="Heading2"/>
      </w:pPr>
      <w:r>
        <w:t>Вебпрограмування у легкій промисловості</w:t>
      </w:r>
    </w:p>
    <w:p>
      <w:r>
        <w:rPr>
          <w:b/>
        </w:rPr>
        <w:t xml:space="preserve">Мета </w:t>
      </w:r>
      <w:r>
        <w:t>Поєднати облік матеріалів, замовлення, собівартість і сповіщення.</w:t>
      </w:r>
    </w:p>
    <w:p>
      <w:r>
        <w:rPr>
          <w:b/>
        </w:rPr>
        <w:t xml:space="preserve">Завдання </w:t>
      </w:r>
      <w:r>
        <w:t>Виконати інтегрований застосунок із базою, API, захистом і резервуванням [1, с.70–73].</w:t>
      </w:r>
    </w:p>
    <w:p>
      <w:r>
        <w:rPr>
          <w:b/>
        </w:rPr>
        <w:t xml:space="preserve">Виконання </w:t>
      </w:r>
      <w:r>
        <w:t>Створено таблиці матеріалів, виробництва й сповіщень. Замовлення резервує тканину атомарно та обчислює собівартість. Синхронізація API враховує вже витрачений матеріал. Зміна статусу створює повідомлення лише власнику. Автоматичні копії перевіряються через integrity_check.</w:t>
      </w:r>
    </w:p>
    <w:p>
      <w:pPr>
        <w:spacing w:before="80" w:after="200"/>
      </w:pPr>
      <w:r>
        <w:rPr>
          <w:rFonts w:ascii="Consolas" w:hAnsi="Consolas" w:eastAsia="Consolas" w:cs="Consolas"/>
          <w:sz w:val="20"/>
        </w:rPr>
        <w:t>$pdo-&gt;beginTransaction();</w:t>
        <w:br/>
        <w:t>// резервування та створення замовлення</w:t>
        <w:br/>
        <w:t>$pdo-&gt;commit();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03410"/>
            <wp:docPr id="9" name="Picture 9" descr="Виробниче замовлення у статусі У робот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9 - Виробниче замовлення у статусі У роботі</w:t>
      </w:r>
    </w:p>
    <w:p>
      <w:r>
        <w:rPr>
          <w:b/>
        </w:rPr>
        <w:t xml:space="preserve">Перевірка </w:t>
      </w:r>
      <w:r>
        <w:t>Для 2 виробів по 2,5 м бавовни й праці 900 грн ціна становить 3200 грн. Підтверджено списання 5 м, повідомлення, відмову при нестачі та цілісність резервної копії. Постачальник - локальний симулятор.</w:t>
      </w:r>
    </w:p>
    <w:p>
      <w:r>
        <w:rPr>
          <w:b/>
        </w:rPr>
        <w:t xml:space="preserve">Висновок </w:t>
      </w:r>
      <w:r>
        <w:t>Локальна інтеграція працює. Реальне зовнішнє API та розгортання на хмарному сервері не підтверджено.</w:t>
      </w:r>
    </w:p>
    <w:p>
      <w:r>
        <w:br w:type="page"/>
      </w:r>
    </w:p>
    <w:p>
      <w:pPr>
        <w:pStyle w:val="Heading1"/>
      </w:pPr>
      <w:r>
        <w:t>Підсумок перевірок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752"/>
      </w:tblGrid>
      <w:tr>
        <w:trPr>
          <w:tblHeader/>
        </w:trPr>
        <w:tc>
          <w:tcPr>
            <w:tcW w:type="dxa" w:w="4968"/>
            <w:shd w:fill="E7EE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/>
                <w:sz w:val="22"/>
              </w:rPr>
              <w:t>Перевірка</w:t>
            </w:r>
          </w:p>
        </w:tc>
        <w:tc>
          <w:tcPr>
            <w:tcW w:type="dxa" w:w="4752"/>
            <w:shd w:fill="E7EE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496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Node та HTTP інтеграція</w:t>
            </w:r>
          </w:p>
        </w:tc>
        <w:tc>
          <w:tcPr>
            <w:tcW w:type="dxa" w:w="47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23 тести пройдено</w:t>
            </w:r>
          </w:p>
        </w:tc>
      </w:tr>
      <w:tr>
        <w:tc>
          <w:tcPr>
            <w:tcW w:type="dxa" w:w="4968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PHP формули валідація криптографія</w:t>
            </w:r>
          </w:p>
        </w:tc>
        <w:tc>
          <w:tcPr>
            <w:tcW w:type="dxa" w:w="4752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20 перевірок пройдено</w:t>
            </w:r>
          </w:p>
        </w:tc>
      </w:tr>
      <w:tr>
        <w:tc>
          <w:tcPr>
            <w:tcW w:type="dxa" w:w="496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Chrome та Edge</w:t>
            </w:r>
          </w:p>
        </w:tc>
        <w:tc>
          <w:tcPr>
            <w:tcW w:type="dxa" w:w="47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22 перевірки пройдено</w:t>
            </w:r>
          </w:p>
        </w:tc>
      </w:tr>
      <w:tr>
        <w:tc>
          <w:tcPr>
            <w:tcW w:type="dxa" w:w="4968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Мобільна ширина 390 px</w:t>
            </w:r>
          </w:p>
        </w:tc>
        <w:tc>
          <w:tcPr>
            <w:tcW w:type="dxa" w:w="4752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Усі дев’ять сторінок без переповнення</w:t>
            </w:r>
          </w:p>
        </w:tc>
      </w:tr>
      <w:tr>
        <w:tc>
          <w:tcPr>
            <w:tcW w:type="dxa" w:w="496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React production build</w:t>
            </w:r>
          </w:p>
        </w:tc>
        <w:tc>
          <w:tcPr>
            <w:tcW w:type="dxa" w:w="47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Успішна збірка</w:t>
            </w:r>
          </w:p>
        </w:tc>
      </w:tr>
      <w:tr>
        <w:tc>
          <w:tcPr>
            <w:tcW w:type="dxa" w:w="4968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Локальне HTTPS</w:t>
            </w:r>
          </w:p>
        </w:tc>
        <w:tc>
          <w:tcPr>
            <w:tcW w:type="dxa" w:w="4752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TLS 1.3, сертифікат перевірено, Secure cookie</w:t>
            </w:r>
          </w:p>
        </w:tc>
      </w:tr>
      <w:tr>
        <w:tc>
          <w:tcPr>
            <w:tcW w:type="dxa" w:w="496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SQLite резервна копія</w:t>
            </w:r>
          </w:p>
        </w:tc>
        <w:tc>
          <w:tcPr>
            <w:tcW w:type="dxa" w:w="47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integrity_check = ok</w:t>
            </w:r>
          </w:p>
        </w:tc>
      </w:tr>
      <w:tr>
        <w:tc>
          <w:tcPr>
            <w:tcW w:type="dxa" w:w="4968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Docker та віддалений CI</w:t>
            </w:r>
          </w:p>
        </w:tc>
        <w:tc>
          <w:tcPr>
            <w:tcW w:type="dxa" w:w="4752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Конфігурації підготовлено, запуск не підтверджено</w:t>
            </w:r>
          </w:p>
        </w:tc>
      </w:tr>
      <w:tr>
        <w:tc>
          <w:tcPr>
            <w:tcW w:type="dxa" w:w="496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 w:val="0"/>
                <w:sz w:val="22"/>
              </w:rPr>
              <w:t>Публічний хмарний сайт</w:t>
            </w:r>
          </w:p>
        </w:tc>
        <w:tc>
          <w:tcPr>
            <w:tcW w:type="dxa" w:w="47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2"/>
              </w:rPr>
              <w:t>Не розгорнуто</w:t>
            </w:r>
          </w:p>
        </w:tc>
      </w:tr>
    </w:tbl>
    <w:p>
      <w:r>
        <w:t>Результати HTTP-тестів, браузерів та TLS збережено в evidence. Вихідні файли й команди повторної перевірки містяться у комплекті. Локальні бази, паролі, ключі й сертифікати до архіву не включено.</w:t>
      </w:r>
    </w:p>
    <w:p>
      <w:pPr>
        <w:pStyle w:val="Heading2"/>
      </w:pPr>
      <w:r>
        <w:t>Джерела</w:t>
      </w:r>
    </w:p>
    <w:p>
      <w:r>
        <w:t>[1] КНУТД. WEB-програмування. Методичні вказівки до лабораторних робіт. Київ, 2025. 74 с.</w:t>
      </w:r>
    </w:p>
    <w:p>
      <w:r>
        <w:t>[2] React. Sunsetting Create React App. 14.02.2025. https://react.dev/blog/2025/02/14/sunsetting-create-react-app</w:t>
      </w:r>
    </w:p>
    <w:p>
      <w:r>
        <w:t>[3] GitHub Docs. Building and testing Node.js. https://docs.github.com/en/actions/tutorials/build-and-test-code/nodejs</w:t>
      </w:r>
    </w:p>
    <w:p>
      <w:r>
        <w:t>[4] Docker Docs. PHP language-specific guide. https://docs.docker.com/guides/php/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cstheme="majorBidi" w:ascii="Times New Roman" w:hAnsi="Times New Roman" w:eastAsia="Times New Roman" w:cs="Times New Roman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Times New Roman" w:cs="Times New Roma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Times New Roman" w:hAnsi="Times New Roman" w:eastAsia="Times New Roman" w:cs="Times New Roma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Times New Roman" w:cs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eastAsia="Times New Roman" w:cs="Times New Roma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Короткий звіт з лабораторних робіт WEB програмування</dc:title>
  <dc:subject>Лабораторні роботи 1–9 Варіант 5</dc:subject>
  <dc:creator>Селіванов Назар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