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ED1C43" w:rsidRDefault="00000000">
      <w:pPr>
        <w:spacing w:before="88" w:line="265" w:lineRule="auto"/>
        <w:ind w:left="761"/>
        <w:jc w:val="center"/>
      </w:pPr>
      <w:r>
        <w:t>Bộ Giáo dục và Đào tạo</w:t>
      </w:r>
    </w:p>
    <w:p w14:paraId="00000002" w14:textId="77777777" w:rsidR="00ED1C43" w:rsidRDefault="00000000">
      <w:pPr>
        <w:spacing w:line="265" w:lineRule="auto"/>
        <w:ind w:left="761" w:right="2"/>
        <w:jc w:val="center"/>
        <w:rPr>
          <w:b/>
        </w:rPr>
      </w:pPr>
      <w:r>
        <w:rPr>
          <w:b/>
        </w:rPr>
        <w:t>Trường Đại Học Sài Gòn</w:t>
      </w:r>
    </w:p>
    <w:p w14:paraId="00000003" w14:textId="77777777" w:rsidR="00ED1C43" w:rsidRDefault="00000000">
      <w:pPr>
        <w:spacing w:before="88" w:line="260" w:lineRule="auto"/>
        <w:ind w:left="799"/>
        <w:jc w:val="center"/>
      </w:pPr>
      <w:r>
        <w:br w:type="column"/>
      </w:r>
      <w:r>
        <w:t>Khoa Công Nghệ Thông Tin</w:t>
      </w:r>
    </w:p>
    <w:p w14:paraId="00000004" w14:textId="77777777" w:rsidR="00ED1C43" w:rsidRDefault="00000000">
      <w:pPr>
        <w:spacing w:line="312" w:lineRule="auto"/>
        <w:ind w:left="886"/>
        <w:jc w:val="center"/>
        <w:rPr>
          <w:i/>
          <w:sz w:val="23"/>
          <w:szCs w:val="23"/>
        </w:rPr>
        <w:sectPr w:rsidR="00ED1C43">
          <w:footerReference w:type="default" r:id="rId8"/>
          <w:pgSz w:w="12240" w:h="15840"/>
          <w:pgMar w:top="1220" w:right="1080" w:bottom="600" w:left="1080" w:header="0" w:footer="409" w:gutter="0"/>
          <w:pgNumType w:start="1"/>
          <w:cols w:num="2" w:space="720" w:equalWidth="0">
            <w:col w:w="4693" w:space="694"/>
            <w:col w:w="4693" w:space="0"/>
          </w:cols>
        </w:sectPr>
      </w:pPr>
      <w:r>
        <w:rPr>
          <w:i/>
          <w:sz w:val="23"/>
          <w:szCs w:val="23"/>
        </w:rPr>
        <w:t>Bộ môn PPNCKH</w:t>
      </w:r>
    </w:p>
    <w:p w14:paraId="00000005" w14:textId="77777777" w:rsidR="00ED1C43" w:rsidRDefault="00ED1C43">
      <w:pPr>
        <w:pBdr>
          <w:top w:val="nil"/>
          <w:left w:val="nil"/>
          <w:bottom w:val="nil"/>
          <w:right w:val="nil"/>
          <w:between w:val="nil"/>
        </w:pBdr>
        <w:spacing w:before="2"/>
        <w:rPr>
          <w:rFonts w:ascii="Times New Roman" w:eastAsia="Times New Roman" w:hAnsi="Times New Roman" w:cs="Times New Roman"/>
          <w:b/>
          <w:color w:val="000000"/>
          <w:sz w:val="2"/>
          <w:szCs w:val="2"/>
        </w:rPr>
      </w:pPr>
    </w:p>
    <w:p w14:paraId="00000006" w14:textId="77777777" w:rsidR="00ED1C43" w:rsidRDefault="00000000">
      <w:pPr>
        <w:pStyle w:val="Tiu"/>
      </w:pPr>
      <w:r>
        <w:t>ĐỀ CƯƠNG CHI TIẾT</w:t>
      </w:r>
    </w:p>
    <w:p w14:paraId="00000007" w14:textId="77777777" w:rsidR="00ED1C43" w:rsidRDefault="00ED1C43">
      <w:pPr>
        <w:spacing w:before="28"/>
        <w:rPr>
          <w:b/>
          <w:sz w:val="24"/>
          <w:szCs w:val="24"/>
        </w:rPr>
      </w:pPr>
    </w:p>
    <w:p w14:paraId="00000008" w14:textId="77777777" w:rsidR="00ED1C43" w:rsidRDefault="00000000">
      <w:pPr>
        <w:ind w:left="350"/>
        <w:rPr>
          <w:sz w:val="24"/>
          <w:szCs w:val="24"/>
        </w:rPr>
      </w:pPr>
      <w:r>
        <w:rPr>
          <w:sz w:val="24"/>
          <w:szCs w:val="24"/>
        </w:rPr>
        <w:t>Ngày thực hiện đề cương:19/03/2025</w:t>
      </w:r>
    </w:p>
    <w:p w14:paraId="00000009" w14:textId="77777777" w:rsidR="00ED1C43" w:rsidRDefault="00ED1C43">
      <w:pPr>
        <w:rPr>
          <w:sz w:val="10"/>
          <w:szCs w:val="10"/>
        </w:rPr>
      </w:pPr>
    </w:p>
    <w:tbl>
      <w:tblPr>
        <w:tblStyle w:val="a"/>
        <w:tblW w:w="9360" w:type="dxa"/>
        <w:tblInd w:w="356"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Layout w:type="fixed"/>
        <w:tblLook w:val="0000" w:firstRow="0" w:lastRow="0" w:firstColumn="0" w:lastColumn="0" w:noHBand="0" w:noVBand="0"/>
      </w:tblPr>
      <w:tblGrid>
        <w:gridCol w:w="3135"/>
        <w:gridCol w:w="4185"/>
        <w:gridCol w:w="2040"/>
      </w:tblGrid>
      <w:tr w:rsidR="00ED1C43" w14:paraId="3200A975" w14:textId="77777777">
        <w:trPr>
          <w:trHeight w:val="585"/>
        </w:trPr>
        <w:tc>
          <w:tcPr>
            <w:tcW w:w="3135" w:type="dxa"/>
            <w:tcBorders>
              <w:left w:val="single" w:sz="4" w:space="0" w:color="C0C0C0"/>
              <w:bottom w:val="single" w:sz="4" w:space="0" w:color="C0C0C0"/>
              <w:right w:val="single" w:sz="4" w:space="0" w:color="C0C0C0"/>
            </w:tcBorders>
            <w:shd w:val="clear" w:color="auto" w:fill="F3F3F3"/>
          </w:tcPr>
          <w:p w14:paraId="0000000A" w14:textId="77777777" w:rsidR="00ED1C43" w:rsidRDefault="00000000">
            <w:pPr>
              <w:pBdr>
                <w:top w:val="nil"/>
                <w:left w:val="nil"/>
                <w:bottom w:val="nil"/>
                <w:right w:val="nil"/>
                <w:between w:val="nil"/>
              </w:pBdr>
              <w:spacing w:before="159"/>
              <w:ind w:left="86"/>
              <w:rPr>
                <w:b/>
                <w:color w:val="000000"/>
                <w:sz w:val="20"/>
                <w:szCs w:val="20"/>
              </w:rPr>
            </w:pPr>
            <w:r>
              <w:rPr>
                <w:b/>
                <w:color w:val="808080"/>
                <w:sz w:val="20"/>
                <w:szCs w:val="20"/>
              </w:rPr>
              <w:t>TÊN ĐỀ TÀI</w:t>
            </w:r>
          </w:p>
        </w:tc>
        <w:tc>
          <w:tcPr>
            <w:tcW w:w="6225" w:type="dxa"/>
            <w:gridSpan w:val="2"/>
            <w:tcBorders>
              <w:left w:val="single" w:sz="4" w:space="0" w:color="C0C0C0"/>
              <w:bottom w:val="single" w:sz="4" w:space="0" w:color="C0C0C0"/>
              <w:right w:val="single" w:sz="4" w:space="0" w:color="C0C0C0"/>
            </w:tcBorders>
          </w:tcPr>
          <w:p w14:paraId="0000000B" w14:textId="77777777" w:rsidR="00ED1C43" w:rsidRDefault="00000000">
            <w:pPr>
              <w:pBdr>
                <w:top w:val="nil"/>
                <w:left w:val="nil"/>
                <w:bottom w:val="nil"/>
                <w:right w:val="nil"/>
                <w:between w:val="nil"/>
              </w:pBdr>
              <w:spacing w:before="9"/>
              <w:ind w:left="83" w:right="211"/>
              <w:rPr>
                <w:color w:val="000000"/>
              </w:rPr>
            </w:pPr>
            <w:r>
              <w:t>Dự đoán sự hài lòng của khách hàng bằng các phương pháp học máy/học sâu (Predict the Customer Satisfaction)</w:t>
            </w:r>
          </w:p>
        </w:tc>
      </w:tr>
      <w:tr w:rsidR="00ED1C43" w14:paraId="5E71B608" w14:textId="77777777">
        <w:trPr>
          <w:trHeight w:val="385"/>
        </w:trPr>
        <w:tc>
          <w:tcPr>
            <w:tcW w:w="3135" w:type="dxa"/>
            <w:tcBorders>
              <w:top w:val="single" w:sz="4" w:space="0" w:color="C0C0C0"/>
              <w:left w:val="single" w:sz="4" w:space="0" w:color="C0C0C0"/>
              <w:bottom w:val="single" w:sz="4" w:space="0" w:color="C0C0C0"/>
              <w:right w:val="single" w:sz="4" w:space="0" w:color="C0C0C0"/>
            </w:tcBorders>
            <w:shd w:val="clear" w:color="auto" w:fill="F3F3F3"/>
          </w:tcPr>
          <w:p w14:paraId="0000000D" w14:textId="77777777" w:rsidR="00ED1C43" w:rsidRDefault="00000000">
            <w:pPr>
              <w:pBdr>
                <w:top w:val="nil"/>
                <w:left w:val="nil"/>
                <w:bottom w:val="nil"/>
                <w:right w:val="nil"/>
                <w:between w:val="nil"/>
              </w:pBdr>
              <w:spacing w:before="71"/>
              <w:ind w:left="86"/>
              <w:rPr>
                <w:b/>
                <w:color w:val="000000"/>
                <w:sz w:val="20"/>
                <w:szCs w:val="20"/>
              </w:rPr>
            </w:pPr>
            <w:r>
              <w:rPr>
                <w:b/>
                <w:color w:val="808080"/>
                <w:sz w:val="20"/>
                <w:szCs w:val="20"/>
              </w:rPr>
              <w:t>LĨNH VỰC CHUYÊN NGÀNH</w:t>
            </w:r>
          </w:p>
        </w:tc>
        <w:tc>
          <w:tcPr>
            <w:tcW w:w="6225" w:type="dxa"/>
            <w:gridSpan w:val="2"/>
            <w:tcBorders>
              <w:top w:val="single" w:sz="4" w:space="0" w:color="C0C0C0"/>
              <w:left w:val="single" w:sz="4" w:space="0" w:color="C0C0C0"/>
              <w:bottom w:val="single" w:sz="4" w:space="0" w:color="C0C0C0"/>
              <w:right w:val="single" w:sz="4" w:space="0" w:color="C0C0C0"/>
            </w:tcBorders>
          </w:tcPr>
          <w:p w14:paraId="0000000E" w14:textId="77777777" w:rsidR="00ED1C43" w:rsidRDefault="00000000">
            <w:pPr>
              <w:pBdr>
                <w:top w:val="nil"/>
                <w:left w:val="nil"/>
                <w:bottom w:val="nil"/>
                <w:right w:val="nil"/>
                <w:between w:val="nil"/>
              </w:pBdr>
              <w:spacing w:before="58"/>
              <w:ind w:left="83"/>
              <w:rPr>
                <w:color w:val="000000"/>
              </w:rPr>
            </w:pPr>
            <w:r>
              <w:t>Khoa Học Máy Tính</w:t>
            </w:r>
          </w:p>
        </w:tc>
      </w:tr>
      <w:tr w:rsidR="00ED1C43" w14:paraId="4B614A84" w14:textId="77777777">
        <w:trPr>
          <w:trHeight w:val="388"/>
        </w:trPr>
        <w:tc>
          <w:tcPr>
            <w:tcW w:w="3135" w:type="dxa"/>
            <w:tcBorders>
              <w:top w:val="single" w:sz="4" w:space="0" w:color="C0C0C0"/>
              <w:left w:val="single" w:sz="4" w:space="0" w:color="C0C0C0"/>
              <w:bottom w:val="single" w:sz="4" w:space="0" w:color="C0C0C0"/>
              <w:right w:val="single" w:sz="4" w:space="0" w:color="C0C0C0"/>
            </w:tcBorders>
            <w:shd w:val="clear" w:color="auto" w:fill="F3F3F3"/>
          </w:tcPr>
          <w:p w14:paraId="00000010" w14:textId="77777777" w:rsidR="00ED1C43" w:rsidRDefault="00000000">
            <w:pPr>
              <w:pBdr>
                <w:top w:val="nil"/>
                <w:left w:val="nil"/>
                <w:bottom w:val="nil"/>
                <w:right w:val="nil"/>
                <w:between w:val="nil"/>
              </w:pBdr>
              <w:spacing w:before="73"/>
              <w:ind w:left="86"/>
              <w:rPr>
                <w:b/>
                <w:color w:val="000000"/>
                <w:sz w:val="20"/>
                <w:szCs w:val="20"/>
              </w:rPr>
            </w:pPr>
            <w:r>
              <w:rPr>
                <w:b/>
                <w:color w:val="808080"/>
                <w:sz w:val="20"/>
                <w:szCs w:val="20"/>
              </w:rPr>
              <w:t>LOẠI HÌNH NGHIÊN CỨU</w:t>
            </w:r>
          </w:p>
        </w:tc>
        <w:tc>
          <w:tcPr>
            <w:tcW w:w="6225" w:type="dxa"/>
            <w:gridSpan w:val="2"/>
            <w:tcBorders>
              <w:top w:val="single" w:sz="4" w:space="0" w:color="C0C0C0"/>
              <w:left w:val="single" w:sz="4" w:space="0" w:color="C0C0C0"/>
              <w:bottom w:val="single" w:sz="4" w:space="0" w:color="C0C0C0"/>
              <w:right w:val="single" w:sz="4" w:space="0" w:color="C0C0C0"/>
            </w:tcBorders>
          </w:tcPr>
          <w:p w14:paraId="00000011" w14:textId="77777777" w:rsidR="00ED1C43" w:rsidRDefault="00000000">
            <w:pPr>
              <w:pBdr>
                <w:top w:val="nil"/>
                <w:left w:val="nil"/>
                <w:bottom w:val="nil"/>
                <w:right w:val="nil"/>
                <w:between w:val="nil"/>
              </w:pBdr>
              <w:spacing w:before="60"/>
              <w:ind w:left="83"/>
              <w:rPr>
                <w:color w:val="000000"/>
              </w:rPr>
            </w:pPr>
            <w:r>
              <w:t>Nghiên cứu mô tả</w:t>
            </w:r>
          </w:p>
        </w:tc>
      </w:tr>
      <w:tr w:rsidR="00ED1C43" w14:paraId="6E747C39" w14:textId="77777777">
        <w:trPr>
          <w:trHeight w:val="545"/>
        </w:trPr>
        <w:tc>
          <w:tcPr>
            <w:tcW w:w="3135" w:type="dxa"/>
            <w:tcBorders>
              <w:top w:val="single" w:sz="4" w:space="0" w:color="C0C0C0"/>
              <w:left w:val="single" w:sz="4" w:space="0" w:color="C0C0C0"/>
              <w:bottom w:val="single" w:sz="4" w:space="0" w:color="C0C0C0"/>
              <w:right w:val="single" w:sz="4" w:space="0" w:color="C0C0C0"/>
            </w:tcBorders>
            <w:shd w:val="clear" w:color="auto" w:fill="F3F3F3"/>
          </w:tcPr>
          <w:p w14:paraId="00000013" w14:textId="77777777" w:rsidR="00ED1C43" w:rsidRDefault="00000000">
            <w:pPr>
              <w:pBdr>
                <w:top w:val="nil"/>
                <w:left w:val="nil"/>
                <w:bottom w:val="nil"/>
                <w:right w:val="nil"/>
                <w:between w:val="nil"/>
              </w:pBdr>
              <w:spacing w:before="150"/>
              <w:ind w:left="86"/>
              <w:rPr>
                <w:b/>
                <w:color w:val="000000"/>
                <w:sz w:val="20"/>
                <w:szCs w:val="20"/>
              </w:rPr>
            </w:pPr>
            <w:r>
              <w:rPr>
                <w:b/>
                <w:color w:val="808080"/>
                <w:sz w:val="20"/>
                <w:szCs w:val="20"/>
              </w:rPr>
              <w:t>NGƯỜI HƯỚNG DẪN</w:t>
            </w:r>
          </w:p>
        </w:tc>
        <w:tc>
          <w:tcPr>
            <w:tcW w:w="6225" w:type="dxa"/>
            <w:gridSpan w:val="2"/>
            <w:tcBorders>
              <w:top w:val="single" w:sz="4" w:space="0" w:color="C0C0C0"/>
              <w:left w:val="single" w:sz="4" w:space="0" w:color="C0C0C0"/>
              <w:bottom w:val="single" w:sz="4" w:space="0" w:color="C0C0C0"/>
              <w:right w:val="single" w:sz="4" w:space="0" w:color="C0C0C0"/>
            </w:tcBorders>
          </w:tcPr>
          <w:p w14:paraId="00000014" w14:textId="77777777" w:rsidR="00ED1C43" w:rsidRDefault="00000000">
            <w:pPr>
              <w:pBdr>
                <w:top w:val="nil"/>
                <w:left w:val="nil"/>
                <w:bottom w:val="nil"/>
                <w:right w:val="nil"/>
                <w:between w:val="nil"/>
              </w:pBdr>
              <w:spacing w:before="138"/>
              <w:rPr>
                <w:color w:val="000000"/>
              </w:rPr>
            </w:pPr>
            <w:r>
              <w:t xml:space="preserve"> GV. Đỗ Như Tài</w:t>
            </w:r>
          </w:p>
        </w:tc>
      </w:tr>
      <w:tr w:rsidR="00ED1C43" w14:paraId="24C60666" w14:textId="77777777">
        <w:trPr>
          <w:trHeight w:val="525"/>
        </w:trPr>
        <w:tc>
          <w:tcPr>
            <w:tcW w:w="3135" w:type="dxa"/>
            <w:tcBorders>
              <w:top w:val="single" w:sz="4" w:space="0" w:color="C0C0C0"/>
              <w:left w:val="single" w:sz="4" w:space="0" w:color="C0C0C0"/>
              <w:bottom w:val="single" w:sz="4" w:space="0" w:color="C0C0C0"/>
              <w:right w:val="single" w:sz="4" w:space="0" w:color="C0C0C0"/>
            </w:tcBorders>
            <w:shd w:val="clear" w:color="auto" w:fill="F3F3F3"/>
          </w:tcPr>
          <w:p w14:paraId="00000016" w14:textId="77777777" w:rsidR="00ED1C43" w:rsidRDefault="00000000">
            <w:pPr>
              <w:pBdr>
                <w:top w:val="nil"/>
                <w:left w:val="nil"/>
                <w:bottom w:val="nil"/>
                <w:right w:val="nil"/>
                <w:between w:val="nil"/>
              </w:pBdr>
              <w:spacing w:before="129"/>
              <w:ind w:left="86"/>
              <w:rPr>
                <w:rFonts w:ascii="Verdana" w:eastAsia="Verdana" w:hAnsi="Verdana" w:cs="Verdana"/>
                <w:b/>
                <w:i/>
                <w:color w:val="000000"/>
                <w:sz w:val="21"/>
                <w:szCs w:val="21"/>
              </w:rPr>
            </w:pPr>
            <w:sdt>
              <w:sdtPr>
                <w:tag w:val="goog_rdk_0"/>
                <w:id w:val="-1215585932"/>
              </w:sdtPr>
              <w:sdtContent>
                <w:r>
                  <w:rPr>
                    <w:rFonts w:ascii="Arial" w:eastAsia="Arial" w:hAnsi="Arial" w:cs="Arial"/>
                    <w:b/>
                    <w:i/>
                    <w:color w:val="808080"/>
                    <w:sz w:val="21"/>
                    <w:szCs w:val="21"/>
                  </w:rPr>
                  <w:t>SINH VIÊN THỰC HIỆN 1</w:t>
                </w:r>
              </w:sdtContent>
            </w:sdt>
          </w:p>
        </w:tc>
        <w:tc>
          <w:tcPr>
            <w:tcW w:w="4185" w:type="dxa"/>
            <w:tcBorders>
              <w:top w:val="single" w:sz="4" w:space="0" w:color="C0C0C0"/>
              <w:left w:val="single" w:sz="4" w:space="0" w:color="C0C0C0"/>
              <w:bottom w:val="single" w:sz="4" w:space="0" w:color="C0C0C0"/>
              <w:right w:val="single" w:sz="4" w:space="0" w:color="C0C0C0"/>
            </w:tcBorders>
          </w:tcPr>
          <w:p w14:paraId="00000017" w14:textId="77777777" w:rsidR="00ED1C43" w:rsidRDefault="00000000">
            <w:pPr>
              <w:pBdr>
                <w:top w:val="nil"/>
                <w:left w:val="nil"/>
                <w:bottom w:val="nil"/>
                <w:right w:val="nil"/>
                <w:between w:val="nil"/>
              </w:pBdr>
              <w:spacing w:before="127"/>
              <w:ind w:left="83"/>
              <w:rPr>
                <w:color w:val="000000"/>
              </w:rPr>
            </w:pPr>
            <w:r>
              <w:t>Lê Hồng Sơn</w:t>
            </w:r>
          </w:p>
        </w:tc>
        <w:tc>
          <w:tcPr>
            <w:tcW w:w="2040" w:type="dxa"/>
            <w:tcBorders>
              <w:top w:val="single" w:sz="4" w:space="0" w:color="C0C0C0"/>
              <w:left w:val="single" w:sz="4" w:space="0" w:color="C0C0C0"/>
              <w:bottom w:val="single" w:sz="4" w:space="0" w:color="C0C0C0"/>
              <w:right w:val="single" w:sz="4" w:space="0" w:color="C0C0C0"/>
            </w:tcBorders>
          </w:tcPr>
          <w:p w14:paraId="00000018" w14:textId="77777777" w:rsidR="00ED1C43" w:rsidRDefault="00000000">
            <w:pPr>
              <w:pBdr>
                <w:top w:val="nil"/>
                <w:left w:val="nil"/>
                <w:bottom w:val="nil"/>
                <w:right w:val="nil"/>
                <w:between w:val="nil"/>
              </w:pBdr>
              <w:spacing w:before="127"/>
              <w:ind w:left="84"/>
              <w:rPr>
                <w:color w:val="000000"/>
              </w:rPr>
            </w:pPr>
            <w:r>
              <w:t>3121410423</w:t>
            </w:r>
          </w:p>
        </w:tc>
      </w:tr>
      <w:tr w:rsidR="00ED1C43" w14:paraId="025CE8B1" w14:textId="77777777">
        <w:trPr>
          <w:trHeight w:val="455"/>
        </w:trPr>
        <w:tc>
          <w:tcPr>
            <w:tcW w:w="3135" w:type="dxa"/>
            <w:tcBorders>
              <w:top w:val="single" w:sz="4" w:space="0" w:color="C0C0C0"/>
              <w:left w:val="single" w:sz="4" w:space="0" w:color="C0C0C0"/>
              <w:bottom w:val="single" w:sz="4" w:space="0" w:color="C0C0C0"/>
              <w:right w:val="single" w:sz="4" w:space="0" w:color="C0C0C0"/>
            </w:tcBorders>
            <w:shd w:val="clear" w:color="auto" w:fill="F3F3F3"/>
          </w:tcPr>
          <w:p w14:paraId="00000019" w14:textId="77777777" w:rsidR="00ED1C43" w:rsidRDefault="00000000">
            <w:pPr>
              <w:pBdr>
                <w:top w:val="nil"/>
                <w:left w:val="nil"/>
                <w:bottom w:val="nil"/>
                <w:right w:val="nil"/>
                <w:between w:val="nil"/>
              </w:pBdr>
              <w:spacing w:before="96"/>
              <w:ind w:left="86"/>
              <w:rPr>
                <w:rFonts w:ascii="Verdana" w:eastAsia="Verdana" w:hAnsi="Verdana" w:cs="Verdana"/>
                <w:b/>
                <w:i/>
                <w:color w:val="000000"/>
                <w:sz w:val="21"/>
                <w:szCs w:val="21"/>
              </w:rPr>
            </w:pPr>
            <w:sdt>
              <w:sdtPr>
                <w:tag w:val="goog_rdk_1"/>
                <w:id w:val="-1210099701"/>
              </w:sdtPr>
              <w:sdtContent>
                <w:r>
                  <w:rPr>
                    <w:rFonts w:ascii="Arial" w:eastAsia="Arial" w:hAnsi="Arial" w:cs="Arial"/>
                    <w:b/>
                    <w:i/>
                    <w:color w:val="808080"/>
                    <w:sz w:val="21"/>
                    <w:szCs w:val="21"/>
                  </w:rPr>
                  <w:t>SINH VIÊN THỰC HIỆN 2</w:t>
                </w:r>
              </w:sdtContent>
            </w:sdt>
          </w:p>
        </w:tc>
        <w:tc>
          <w:tcPr>
            <w:tcW w:w="4185" w:type="dxa"/>
            <w:tcBorders>
              <w:top w:val="single" w:sz="4" w:space="0" w:color="C0C0C0"/>
              <w:left w:val="single" w:sz="4" w:space="0" w:color="C0C0C0"/>
              <w:bottom w:val="single" w:sz="4" w:space="0" w:color="C0C0C0"/>
              <w:right w:val="single" w:sz="4" w:space="0" w:color="C0C0C0"/>
            </w:tcBorders>
          </w:tcPr>
          <w:p w14:paraId="0000001A" w14:textId="77777777" w:rsidR="00ED1C43" w:rsidRDefault="00000000">
            <w:pPr>
              <w:pBdr>
                <w:top w:val="nil"/>
                <w:left w:val="nil"/>
                <w:bottom w:val="nil"/>
                <w:right w:val="nil"/>
                <w:between w:val="nil"/>
              </w:pBdr>
              <w:spacing w:before="94"/>
              <w:ind w:left="83"/>
              <w:rPr>
                <w:color w:val="000000"/>
              </w:rPr>
            </w:pPr>
            <w:r>
              <w:t>Nguyễn Hoàng Thanh Phương</w:t>
            </w:r>
          </w:p>
        </w:tc>
        <w:tc>
          <w:tcPr>
            <w:tcW w:w="2040" w:type="dxa"/>
            <w:tcBorders>
              <w:top w:val="single" w:sz="4" w:space="0" w:color="C0C0C0"/>
              <w:left w:val="single" w:sz="4" w:space="0" w:color="C0C0C0"/>
              <w:bottom w:val="single" w:sz="4" w:space="0" w:color="C0C0C0"/>
              <w:right w:val="single" w:sz="4" w:space="0" w:color="C0C0C0"/>
            </w:tcBorders>
          </w:tcPr>
          <w:p w14:paraId="0000001B" w14:textId="77777777" w:rsidR="00ED1C43" w:rsidRDefault="00000000">
            <w:pPr>
              <w:pBdr>
                <w:top w:val="nil"/>
                <w:left w:val="nil"/>
                <w:bottom w:val="nil"/>
                <w:right w:val="nil"/>
                <w:between w:val="nil"/>
              </w:pBdr>
              <w:spacing w:before="94"/>
              <w:ind w:left="84"/>
              <w:rPr>
                <w:color w:val="000000"/>
              </w:rPr>
            </w:pPr>
            <w:r>
              <w:t>3122410329</w:t>
            </w:r>
          </w:p>
        </w:tc>
      </w:tr>
      <w:tr w:rsidR="00ED1C43" w14:paraId="6F5C0224" w14:textId="77777777">
        <w:trPr>
          <w:trHeight w:val="455"/>
        </w:trPr>
        <w:tc>
          <w:tcPr>
            <w:tcW w:w="3135" w:type="dxa"/>
            <w:tcBorders>
              <w:top w:val="single" w:sz="4" w:space="0" w:color="C0C0C0"/>
              <w:left w:val="single" w:sz="4" w:space="0" w:color="C0C0C0"/>
              <w:bottom w:val="single" w:sz="4" w:space="0" w:color="C0C0C0"/>
              <w:right w:val="single" w:sz="4" w:space="0" w:color="C0C0C0"/>
            </w:tcBorders>
            <w:shd w:val="clear" w:color="auto" w:fill="F3F3F3"/>
          </w:tcPr>
          <w:p w14:paraId="0000001C" w14:textId="77777777" w:rsidR="00ED1C43" w:rsidRDefault="00000000">
            <w:pPr>
              <w:spacing w:before="96"/>
              <w:ind w:left="86"/>
              <w:rPr>
                <w:rFonts w:ascii="Verdana" w:eastAsia="Verdana" w:hAnsi="Verdana" w:cs="Verdana"/>
                <w:b/>
                <w:i/>
                <w:color w:val="808080"/>
                <w:sz w:val="21"/>
                <w:szCs w:val="21"/>
              </w:rPr>
            </w:pPr>
            <w:sdt>
              <w:sdtPr>
                <w:tag w:val="goog_rdk_2"/>
                <w:id w:val="-2102483748"/>
              </w:sdtPr>
              <w:sdtContent>
                <w:r>
                  <w:rPr>
                    <w:rFonts w:ascii="Arial" w:eastAsia="Arial" w:hAnsi="Arial" w:cs="Arial"/>
                    <w:b/>
                    <w:i/>
                    <w:color w:val="808080"/>
                    <w:sz w:val="21"/>
                    <w:szCs w:val="21"/>
                  </w:rPr>
                  <w:t>SINH VIÊN THỰC HIỆN 3</w:t>
                </w:r>
              </w:sdtContent>
            </w:sdt>
          </w:p>
        </w:tc>
        <w:tc>
          <w:tcPr>
            <w:tcW w:w="4185" w:type="dxa"/>
            <w:tcBorders>
              <w:top w:val="single" w:sz="4" w:space="0" w:color="C0C0C0"/>
              <w:left w:val="single" w:sz="4" w:space="0" w:color="C0C0C0"/>
              <w:bottom w:val="single" w:sz="4" w:space="0" w:color="C0C0C0"/>
              <w:right w:val="single" w:sz="4" w:space="0" w:color="C0C0C0"/>
            </w:tcBorders>
          </w:tcPr>
          <w:p w14:paraId="0000001D" w14:textId="77777777" w:rsidR="00ED1C43" w:rsidRDefault="00000000">
            <w:pPr>
              <w:pBdr>
                <w:top w:val="nil"/>
                <w:left w:val="nil"/>
                <w:bottom w:val="nil"/>
                <w:right w:val="nil"/>
                <w:between w:val="nil"/>
              </w:pBdr>
              <w:spacing w:before="94"/>
              <w:ind w:left="83"/>
              <w:rPr>
                <w:color w:val="000000"/>
              </w:rPr>
            </w:pPr>
            <w:r>
              <w:t>Đỗ Hữu Lộc</w:t>
            </w:r>
          </w:p>
        </w:tc>
        <w:tc>
          <w:tcPr>
            <w:tcW w:w="2040" w:type="dxa"/>
            <w:tcBorders>
              <w:top w:val="single" w:sz="4" w:space="0" w:color="C0C0C0"/>
              <w:left w:val="single" w:sz="4" w:space="0" w:color="C0C0C0"/>
              <w:bottom w:val="single" w:sz="4" w:space="0" w:color="C0C0C0"/>
              <w:right w:val="single" w:sz="4" w:space="0" w:color="C0C0C0"/>
            </w:tcBorders>
          </w:tcPr>
          <w:p w14:paraId="0000001E" w14:textId="77777777" w:rsidR="00ED1C43" w:rsidRDefault="00000000">
            <w:pPr>
              <w:pBdr>
                <w:top w:val="nil"/>
                <w:left w:val="nil"/>
                <w:bottom w:val="nil"/>
                <w:right w:val="nil"/>
                <w:between w:val="nil"/>
              </w:pBdr>
              <w:spacing w:before="94"/>
              <w:ind w:left="84"/>
              <w:rPr>
                <w:color w:val="000000"/>
              </w:rPr>
            </w:pPr>
            <w:r>
              <w:t>3123410201</w:t>
            </w:r>
          </w:p>
        </w:tc>
      </w:tr>
      <w:tr w:rsidR="00ED1C43" w14:paraId="006418A0" w14:textId="77777777">
        <w:trPr>
          <w:trHeight w:val="455"/>
        </w:trPr>
        <w:tc>
          <w:tcPr>
            <w:tcW w:w="3135" w:type="dxa"/>
            <w:tcBorders>
              <w:top w:val="single" w:sz="4" w:space="0" w:color="C0C0C0"/>
              <w:left w:val="single" w:sz="4" w:space="0" w:color="C0C0C0"/>
              <w:bottom w:val="single" w:sz="4" w:space="0" w:color="C0C0C0"/>
              <w:right w:val="single" w:sz="4" w:space="0" w:color="C0C0C0"/>
            </w:tcBorders>
            <w:shd w:val="clear" w:color="auto" w:fill="F3F3F3"/>
          </w:tcPr>
          <w:p w14:paraId="0000001F" w14:textId="77777777" w:rsidR="00ED1C43" w:rsidRDefault="00000000">
            <w:pPr>
              <w:spacing w:before="96"/>
              <w:ind w:left="86"/>
              <w:rPr>
                <w:rFonts w:ascii="Verdana" w:eastAsia="Verdana" w:hAnsi="Verdana" w:cs="Verdana"/>
                <w:b/>
                <w:i/>
                <w:color w:val="808080"/>
                <w:sz w:val="21"/>
                <w:szCs w:val="21"/>
              </w:rPr>
            </w:pPr>
            <w:sdt>
              <w:sdtPr>
                <w:tag w:val="goog_rdk_3"/>
                <w:id w:val="1872039562"/>
              </w:sdtPr>
              <w:sdtContent>
                <w:r>
                  <w:rPr>
                    <w:rFonts w:ascii="Arial" w:eastAsia="Arial" w:hAnsi="Arial" w:cs="Arial"/>
                    <w:b/>
                    <w:i/>
                    <w:color w:val="808080"/>
                    <w:sz w:val="21"/>
                    <w:szCs w:val="21"/>
                  </w:rPr>
                  <w:t>SINH VIÊN THỰC HIỆN 4</w:t>
                </w:r>
              </w:sdtContent>
            </w:sdt>
          </w:p>
        </w:tc>
        <w:tc>
          <w:tcPr>
            <w:tcW w:w="4185" w:type="dxa"/>
            <w:tcBorders>
              <w:top w:val="single" w:sz="4" w:space="0" w:color="C0C0C0"/>
              <w:left w:val="single" w:sz="4" w:space="0" w:color="C0C0C0"/>
              <w:bottom w:val="single" w:sz="4" w:space="0" w:color="C0C0C0"/>
              <w:right w:val="single" w:sz="4" w:space="0" w:color="C0C0C0"/>
            </w:tcBorders>
          </w:tcPr>
          <w:p w14:paraId="00000020" w14:textId="77777777" w:rsidR="00ED1C43" w:rsidRDefault="00000000">
            <w:pPr>
              <w:pBdr>
                <w:top w:val="nil"/>
                <w:left w:val="nil"/>
                <w:bottom w:val="nil"/>
                <w:right w:val="nil"/>
                <w:between w:val="nil"/>
              </w:pBdr>
              <w:spacing w:before="94"/>
              <w:ind w:left="83"/>
              <w:rPr>
                <w:color w:val="000000"/>
              </w:rPr>
            </w:pPr>
            <w:r>
              <w:t>Văn Hoàng Như Ý</w:t>
            </w:r>
          </w:p>
        </w:tc>
        <w:tc>
          <w:tcPr>
            <w:tcW w:w="2040" w:type="dxa"/>
            <w:tcBorders>
              <w:top w:val="single" w:sz="4" w:space="0" w:color="C0C0C0"/>
              <w:left w:val="single" w:sz="4" w:space="0" w:color="C0C0C0"/>
              <w:bottom w:val="single" w:sz="4" w:space="0" w:color="C0C0C0"/>
              <w:right w:val="single" w:sz="4" w:space="0" w:color="C0C0C0"/>
            </w:tcBorders>
          </w:tcPr>
          <w:p w14:paraId="00000021" w14:textId="77777777" w:rsidR="00ED1C43" w:rsidRDefault="00000000">
            <w:pPr>
              <w:pBdr>
                <w:top w:val="nil"/>
                <w:left w:val="nil"/>
                <w:bottom w:val="nil"/>
                <w:right w:val="nil"/>
                <w:between w:val="nil"/>
              </w:pBdr>
              <w:spacing w:before="94"/>
              <w:ind w:left="84"/>
              <w:rPr>
                <w:color w:val="000000"/>
              </w:rPr>
            </w:pPr>
            <w:r>
              <w:t>3122410493</w:t>
            </w:r>
          </w:p>
        </w:tc>
      </w:tr>
    </w:tbl>
    <w:p w14:paraId="00000022" w14:textId="77777777" w:rsidR="00ED1C43" w:rsidRDefault="00000000">
      <w:pPr>
        <w:pBdr>
          <w:top w:val="nil"/>
          <w:left w:val="nil"/>
          <w:bottom w:val="nil"/>
          <w:right w:val="nil"/>
          <w:between w:val="nil"/>
        </w:pBdr>
        <w:spacing w:before="38" w:after="51"/>
        <w:ind w:left="350"/>
        <w:rPr>
          <w:b/>
          <w:color w:val="000000"/>
          <w:sz w:val="24"/>
          <w:szCs w:val="24"/>
        </w:rPr>
      </w:pPr>
      <w:r>
        <w:rPr>
          <w:b/>
          <w:color w:val="FF0000"/>
          <w:sz w:val="24"/>
          <w:szCs w:val="24"/>
        </w:rPr>
        <w:t>GIỚI THIỆU</w:t>
      </w:r>
    </w:p>
    <w:tbl>
      <w:tblPr>
        <w:tblStyle w:val="a0"/>
        <w:tblW w:w="9360" w:type="dxa"/>
        <w:tblInd w:w="356"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Layout w:type="fixed"/>
        <w:tblLook w:val="0000" w:firstRow="0" w:lastRow="0" w:firstColumn="0" w:lastColumn="0" w:noHBand="0" w:noVBand="0"/>
      </w:tblPr>
      <w:tblGrid>
        <w:gridCol w:w="1649"/>
        <w:gridCol w:w="7711"/>
      </w:tblGrid>
      <w:tr w:rsidR="00ED1C43" w14:paraId="1B117018" w14:textId="77777777">
        <w:trPr>
          <w:trHeight w:val="668"/>
        </w:trPr>
        <w:tc>
          <w:tcPr>
            <w:tcW w:w="1649" w:type="dxa"/>
            <w:tcBorders>
              <w:left w:val="single" w:sz="4" w:space="0" w:color="C0C0C0"/>
              <w:right w:val="single" w:sz="4" w:space="0" w:color="C0C0C0"/>
            </w:tcBorders>
            <w:shd w:val="clear" w:color="auto" w:fill="F3F3F3"/>
          </w:tcPr>
          <w:p w14:paraId="00000023" w14:textId="77777777" w:rsidR="00ED1C43" w:rsidRDefault="00ED1C43">
            <w:pPr>
              <w:pBdr>
                <w:top w:val="nil"/>
                <w:left w:val="nil"/>
                <w:bottom w:val="nil"/>
                <w:right w:val="nil"/>
                <w:between w:val="nil"/>
              </w:pBdr>
              <w:spacing w:before="81"/>
              <w:rPr>
                <w:b/>
                <w:color w:val="000000"/>
                <w:sz w:val="14"/>
                <w:szCs w:val="14"/>
              </w:rPr>
            </w:pPr>
          </w:p>
          <w:p w14:paraId="00000024" w14:textId="77777777" w:rsidR="00ED1C43" w:rsidRDefault="00000000">
            <w:pPr>
              <w:pBdr>
                <w:top w:val="nil"/>
                <w:left w:val="nil"/>
                <w:bottom w:val="nil"/>
                <w:right w:val="nil"/>
                <w:between w:val="nil"/>
              </w:pBdr>
              <w:ind w:left="86"/>
              <w:rPr>
                <w:b/>
                <w:color w:val="000000"/>
                <w:sz w:val="14"/>
                <w:szCs w:val="14"/>
              </w:rPr>
            </w:pPr>
            <w:r>
              <w:rPr>
                <w:b/>
                <w:color w:val="808080"/>
                <w:sz w:val="14"/>
                <w:szCs w:val="14"/>
              </w:rPr>
              <w:t>CÂU HỎI GỢI Ý</w:t>
            </w:r>
          </w:p>
        </w:tc>
        <w:tc>
          <w:tcPr>
            <w:tcW w:w="7711" w:type="dxa"/>
            <w:tcBorders>
              <w:left w:val="single" w:sz="4" w:space="0" w:color="C0C0C0"/>
              <w:right w:val="single" w:sz="4" w:space="0" w:color="C0C0C0"/>
            </w:tcBorders>
          </w:tcPr>
          <w:p w14:paraId="00000025" w14:textId="77777777" w:rsidR="00ED1C43" w:rsidRDefault="00000000">
            <w:pPr>
              <w:pBdr>
                <w:top w:val="nil"/>
                <w:left w:val="nil"/>
                <w:bottom w:val="nil"/>
                <w:right w:val="nil"/>
                <w:between w:val="nil"/>
              </w:pBdr>
              <w:spacing w:before="141"/>
              <w:ind w:left="85" w:right="1778"/>
              <w:rPr>
                <w:b/>
                <w:color w:val="000000"/>
                <w:sz w:val="16"/>
                <w:szCs w:val="16"/>
              </w:rPr>
            </w:pPr>
            <w:r>
              <w:rPr>
                <w:b/>
                <w:color w:val="000000"/>
                <w:sz w:val="16"/>
                <w:szCs w:val="16"/>
              </w:rPr>
              <w:t>Lĩnh vực và nghiên cứu liên quan đã và đang phát triển như thế nào? Các vấn đề, và bài toán đặt ra cần giải quyết là gì?</w:t>
            </w:r>
          </w:p>
        </w:tc>
      </w:tr>
      <w:tr w:rsidR="00ED1C43" w14:paraId="07060484" w14:textId="77777777">
        <w:trPr>
          <w:trHeight w:val="388"/>
        </w:trPr>
        <w:tc>
          <w:tcPr>
            <w:tcW w:w="1649" w:type="dxa"/>
            <w:tcBorders>
              <w:left w:val="single" w:sz="4" w:space="0" w:color="C0C0C0"/>
              <w:bottom w:val="single" w:sz="4" w:space="0" w:color="C0C0C0"/>
              <w:right w:val="single" w:sz="4" w:space="0" w:color="C0C0C0"/>
            </w:tcBorders>
            <w:shd w:val="clear" w:color="auto" w:fill="F3F3F3"/>
          </w:tcPr>
          <w:p w14:paraId="00000026" w14:textId="77777777" w:rsidR="00ED1C43" w:rsidRDefault="00000000">
            <w:pPr>
              <w:pBdr>
                <w:top w:val="nil"/>
                <w:left w:val="nil"/>
                <w:bottom w:val="nil"/>
                <w:right w:val="nil"/>
                <w:between w:val="nil"/>
              </w:pBdr>
              <w:spacing w:before="109"/>
              <w:ind w:left="86"/>
              <w:rPr>
                <w:rFonts w:ascii="Arial" w:eastAsia="Arial" w:hAnsi="Arial" w:cs="Arial"/>
                <w:b/>
                <w:color w:val="000000"/>
                <w:sz w:val="14"/>
                <w:szCs w:val="14"/>
              </w:rPr>
            </w:pPr>
            <w:r>
              <w:rPr>
                <w:rFonts w:ascii="Arial" w:eastAsia="Arial" w:hAnsi="Arial" w:cs="Arial"/>
                <w:b/>
                <w:color w:val="808080"/>
                <w:sz w:val="14"/>
                <w:szCs w:val="14"/>
              </w:rPr>
              <w:t>HƯỚNG DẪN</w:t>
            </w:r>
          </w:p>
        </w:tc>
        <w:tc>
          <w:tcPr>
            <w:tcW w:w="7711" w:type="dxa"/>
            <w:tcBorders>
              <w:left w:val="single" w:sz="4" w:space="0" w:color="C0C0C0"/>
              <w:bottom w:val="single" w:sz="4" w:space="0" w:color="C0C0C0"/>
              <w:right w:val="single" w:sz="4" w:space="0" w:color="C0C0C0"/>
            </w:tcBorders>
          </w:tcPr>
          <w:p w14:paraId="00000027" w14:textId="77777777" w:rsidR="00ED1C43" w:rsidRDefault="00000000">
            <w:pPr>
              <w:pBdr>
                <w:top w:val="nil"/>
                <w:left w:val="nil"/>
                <w:bottom w:val="nil"/>
                <w:right w:val="nil"/>
                <w:between w:val="nil"/>
              </w:pBdr>
              <w:spacing w:before="96"/>
              <w:ind w:left="85"/>
              <w:rPr>
                <w:color w:val="000000"/>
                <w:sz w:val="16"/>
                <w:szCs w:val="16"/>
              </w:rPr>
            </w:pPr>
            <w:r>
              <w:rPr>
                <w:sz w:val="16"/>
                <w:szCs w:val="16"/>
              </w:rPr>
              <w:t>Giới thiệu tổng quan về đề tài những vấn đề và lĩnh vực liên quan đến đề tài</w:t>
            </w:r>
          </w:p>
        </w:tc>
      </w:tr>
      <w:tr w:rsidR="00ED1C43" w14:paraId="0CE7FBDF" w14:textId="77777777">
        <w:trPr>
          <w:trHeight w:val="5235"/>
        </w:trPr>
        <w:tc>
          <w:tcPr>
            <w:tcW w:w="9360" w:type="dxa"/>
            <w:gridSpan w:val="2"/>
            <w:tcBorders>
              <w:top w:val="single" w:sz="4" w:space="0" w:color="C0C0C0"/>
              <w:left w:val="single" w:sz="4" w:space="0" w:color="C0C0C0"/>
              <w:bottom w:val="single" w:sz="4" w:space="0" w:color="C0C0C0"/>
              <w:right w:val="single" w:sz="4" w:space="0" w:color="C0C0C0"/>
            </w:tcBorders>
          </w:tcPr>
          <w:p w14:paraId="00000028" w14:textId="77777777" w:rsidR="00ED1C43" w:rsidRDefault="00ED1C43">
            <w:pPr>
              <w:pBdr>
                <w:top w:val="nil"/>
                <w:left w:val="nil"/>
                <w:bottom w:val="nil"/>
                <w:right w:val="nil"/>
                <w:between w:val="nil"/>
              </w:pBdr>
              <w:ind w:left="86"/>
              <w:jc w:val="both"/>
              <w:rPr>
                <w:sz w:val="20"/>
                <w:szCs w:val="20"/>
              </w:rPr>
            </w:pPr>
          </w:p>
          <w:p w14:paraId="00000029" w14:textId="77777777" w:rsidR="00ED1C43" w:rsidRDefault="00000000">
            <w:pPr>
              <w:spacing w:before="240" w:after="240" w:line="360" w:lineRule="auto"/>
              <w:ind w:left="283" w:right="283"/>
              <w:jc w:val="both"/>
              <w:rPr>
                <w:sz w:val="20"/>
                <w:szCs w:val="20"/>
              </w:rPr>
            </w:pPr>
            <w:r>
              <w:rPr>
                <w:color w:val="FF0000"/>
                <w:sz w:val="20"/>
                <w:szCs w:val="20"/>
              </w:rPr>
              <w:t>Trong thời đại số hóa,</w:t>
            </w:r>
            <w:r>
              <w:rPr>
                <w:sz w:val="20"/>
                <w:szCs w:val="20"/>
              </w:rPr>
              <w:t xml:space="preserve"> sự hài lòng của khách hàng đóng vai trò quan trọng trong sự thành công của doanh nghiệp. Việc hiểu rõ mức độ hài lòng của khách hàng giúp các công ty cải thiện dịch vụ, tăng trải nghiệm người dùng và nâng cao lợi thế cạnh tranh. Tuy nhiên, việc thu thập và phân tích phản hồi của khách hàng theo cách truyền thống thường tốn nhiều thời gian và dễ bị sai sót.</w:t>
            </w:r>
          </w:p>
          <w:p w14:paraId="0000002A" w14:textId="77777777" w:rsidR="00ED1C43" w:rsidRDefault="00000000">
            <w:pPr>
              <w:spacing w:before="240" w:after="240" w:line="360" w:lineRule="auto"/>
              <w:ind w:left="283" w:right="283"/>
              <w:jc w:val="both"/>
              <w:rPr>
                <w:sz w:val="20"/>
                <w:szCs w:val="20"/>
              </w:rPr>
            </w:pPr>
            <w:r>
              <w:rPr>
                <w:color w:val="FF0000"/>
                <w:sz w:val="20"/>
                <w:szCs w:val="20"/>
              </w:rPr>
              <w:t>Với sự phát triển mạnh mẽ của trí tuệ nhân tạo (AI) và học máy (Machine Learning),</w:t>
            </w:r>
            <w:r>
              <w:rPr>
                <w:sz w:val="20"/>
                <w:szCs w:val="20"/>
              </w:rPr>
              <w:t xml:space="preserve"> các doanh nghiệp có thể tận dụng các mô hình dự đoán để phân tích dữ liệu phản hồi khách hàng, từ đó dự báo mức độ hài lòng của họ. Điều này giúp các doanh nghiệp không chỉ hiểu được xu hướng của khách hàng mà còn có thể đưa ra các chiến lược phù hợp nhằm nâng cao chất lượng dịch vụ.</w:t>
            </w:r>
          </w:p>
          <w:p w14:paraId="0000002B" w14:textId="77777777" w:rsidR="00ED1C43" w:rsidRDefault="00000000">
            <w:pPr>
              <w:spacing w:before="240" w:after="240"/>
              <w:ind w:left="283" w:right="283"/>
              <w:jc w:val="both"/>
              <w:rPr>
                <w:color w:val="FF0000"/>
                <w:sz w:val="20"/>
                <w:szCs w:val="20"/>
              </w:rPr>
            </w:pPr>
            <w:r>
              <w:rPr>
                <w:color w:val="FF0000"/>
                <w:sz w:val="20"/>
                <w:szCs w:val="20"/>
              </w:rPr>
              <w:t>Mặc dù đã có nhiều nghiên cứu về dự đoán sự hài lòng của khách hàng, nhưng vẫn còn nhiều thách thức cần được giải quyết:</w:t>
            </w:r>
          </w:p>
          <w:p w14:paraId="0000002C" w14:textId="77777777" w:rsidR="00ED1C43" w:rsidRDefault="00000000">
            <w:pPr>
              <w:spacing w:before="240" w:after="240"/>
              <w:ind w:left="720" w:right="283"/>
              <w:rPr>
                <w:sz w:val="20"/>
                <w:szCs w:val="20"/>
              </w:rPr>
            </w:pPr>
            <w:r>
              <w:rPr>
                <w:b/>
                <w:sz w:val="20"/>
                <w:szCs w:val="20"/>
              </w:rPr>
              <w:t>Dữ liệu không đồng nhất:</w:t>
            </w:r>
            <w:r>
              <w:rPr>
                <w:sz w:val="20"/>
                <w:szCs w:val="20"/>
              </w:rPr>
              <w:t xml:space="preserve"> Dữ liệu phản hồi khách hàng có thể không đồng nhất, chứa nhiều yếu tố cảm xúc khó đo lường [1].</w:t>
            </w:r>
            <w:r>
              <w:rPr>
                <w:sz w:val="20"/>
                <w:szCs w:val="20"/>
              </w:rPr>
              <w:br/>
            </w:r>
          </w:p>
          <w:p w14:paraId="0000002D" w14:textId="77777777" w:rsidR="00ED1C43" w:rsidRDefault="00000000">
            <w:pPr>
              <w:spacing w:before="240" w:after="240"/>
              <w:ind w:left="283" w:right="283"/>
              <w:rPr>
                <w:sz w:val="20"/>
                <w:szCs w:val="20"/>
              </w:rPr>
            </w:pPr>
            <w:r>
              <w:rPr>
                <w:b/>
                <w:sz w:val="20"/>
                <w:szCs w:val="20"/>
              </w:rPr>
              <w:t xml:space="preserve">        Phương pháp truyền thống hạn chế:</w:t>
            </w:r>
            <w:r>
              <w:rPr>
                <w:sz w:val="20"/>
                <w:szCs w:val="20"/>
              </w:rPr>
              <w:t xml:space="preserve"> Các phương pháp truyền thống không đủ hiệu quả trong việc khai thác các yếu tố tiềm ẩn ảnh hưởng đến sự hài lòng [2].</w:t>
            </w:r>
            <w:r>
              <w:rPr>
                <w:sz w:val="20"/>
                <w:szCs w:val="20"/>
              </w:rPr>
              <w:br/>
            </w:r>
          </w:p>
          <w:p w14:paraId="0000002E" w14:textId="77777777" w:rsidR="00ED1C43" w:rsidRDefault="00000000">
            <w:pPr>
              <w:spacing w:before="240" w:after="240"/>
              <w:ind w:left="283" w:right="283"/>
              <w:rPr>
                <w:sz w:val="20"/>
                <w:szCs w:val="20"/>
              </w:rPr>
            </w:pPr>
            <w:r>
              <w:rPr>
                <w:b/>
                <w:sz w:val="20"/>
                <w:szCs w:val="20"/>
              </w:rPr>
              <w:t xml:space="preserve">         Lựa chọn thuật toán phù hợp:</w:t>
            </w:r>
            <w:r>
              <w:rPr>
                <w:sz w:val="20"/>
                <w:szCs w:val="20"/>
              </w:rPr>
              <w:t xml:space="preserve"> Việc áp dụng mô hình học máy cần lựa chọn thuật toán phù hợp để đạt độ chính xác cao nhất [3].</w:t>
            </w:r>
          </w:p>
          <w:p w14:paraId="0000002F" w14:textId="77777777" w:rsidR="00ED1C43" w:rsidRDefault="00ED1C43">
            <w:pPr>
              <w:pBdr>
                <w:top w:val="nil"/>
                <w:left w:val="nil"/>
                <w:bottom w:val="nil"/>
                <w:right w:val="nil"/>
                <w:between w:val="nil"/>
              </w:pBdr>
              <w:ind w:left="566" w:right="566"/>
              <w:jc w:val="both"/>
              <w:rPr>
                <w:sz w:val="20"/>
                <w:szCs w:val="20"/>
              </w:rPr>
            </w:pPr>
          </w:p>
        </w:tc>
      </w:tr>
      <w:tr w:rsidR="00ED1C43" w14:paraId="3AB64B2A" w14:textId="77777777">
        <w:trPr>
          <w:trHeight w:val="3720"/>
        </w:trPr>
        <w:tc>
          <w:tcPr>
            <w:tcW w:w="9360" w:type="dxa"/>
            <w:gridSpan w:val="2"/>
            <w:tcBorders>
              <w:top w:val="single" w:sz="4" w:space="0" w:color="C0C0C0"/>
              <w:left w:val="single" w:sz="4" w:space="0" w:color="C0C0C0"/>
              <w:bottom w:val="single" w:sz="4" w:space="0" w:color="C0C0C0"/>
              <w:right w:val="single" w:sz="4" w:space="0" w:color="C0C0C0"/>
            </w:tcBorders>
          </w:tcPr>
          <w:p w14:paraId="00000031" w14:textId="77777777" w:rsidR="00ED1C43" w:rsidRDefault="00000000">
            <w:pPr>
              <w:spacing w:before="240" w:after="240"/>
              <w:ind w:left="283" w:right="283"/>
              <w:jc w:val="both"/>
              <w:rPr>
                <w:sz w:val="20"/>
                <w:szCs w:val="20"/>
              </w:rPr>
            </w:pPr>
            <w:r>
              <w:rPr>
                <w:color w:val="FF0000"/>
                <w:sz w:val="20"/>
                <w:szCs w:val="20"/>
              </w:rPr>
              <w:lastRenderedPageBreak/>
              <w:t>Dựa trên các vấn đề trên,</w:t>
            </w:r>
            <w:r>
              <w:rPr>
                <w:sz w:val="20"/>
                <w:szCs w:val="20"/>
              </w:rPr>
              <w:t xml:space="preserve"> nghiên cứu này hướng đến việc xây dựng một mô hình dự đoán sự hài lòng của khách hàng bằng cách sử dụng các thuật toán học máy. Cụ thể, nghiên cứu sẽ tập trung vào:</w:t>
            </w:r>
          </w:p>
          <w:p w14:paraId="00000032" w14:textId="77777777" w:rsidR="00ED1C43" w:rsidRDefault="00000000">
            <w:pPr>
              <w:spacing w:before="240" w:after="240"/>
              <w:ind w:left="283" w:right="283"/>
              <w:rPr>
                <w:sz w:val="20"/>
                <w:szCs w:val="20"/>
              </w:rPr>
            </w:pPr>
            <w:r>
              <w:rPr>
                <w:b/>
                <w:sz w:val="20"/>
                <w:szCs w:val="20"/>
              </w:rPr>
              <w:t xml:space="preserve">      Thu thập và tiền xử lý dữ liệu:</w:t>
            </w:r>
            <w:r>
              <w:rPr>
                <w:sz w:val="20"/>
                <w:szCs w:val="20"/>
              </w:rPr>
              <w:t xml:space="preserve"> Thu thập và tiền xử lý dữ liệu phản hồi khách hàng từ nhiều nguồn khác nhau [4].</w:t>
            </w:r>
            <w:r>
              <w:rPr>
                <w:sz w:val="20"/>
                <w:szCs w:val="20"/>
              </w:rPr>
              <w:br/>
            </w:r>
          </w:p>
          <w:p w14:paraId="00000033" w14:textId="77777777" w:rsidR="00ED1C43" w:rsidRDefault="00000000">
            <w:pPr>
              <w:spacing w:before="240" w:after="240"/>
              <w:ind w:left="283" w:right="283"/>
              <w:rPr>
                <w:sz w:val="20"/>
                <w:szCs w:val="20"/>
              </w:rPr>
            </w:pPr>
            <w:r>
              <w:rPr>
                <w:b/>
                <w:sz w:val="20"/>
                <w:szCs w:val="20"/>
              </w:rPr>
              <w:t xml:space="preserve">      Áp dụng thuật toán học máy:</w:t>
            </w:r>
            <w:r>
              <w:rPr>
                <w:sz w:val="20"/>
                <w:szCs w:val="20"/>
              </w:rPr>
              <w:t xml:space="preserve"> Áp dụng các thuật toán học máy để phân tích và dự đoán mức độ hài lòng của khách  hàng [5].</w:t>
            </w:r>
            <w:r>
              <w:rPr>
                <w:sz w:val="20"/>
                <w:szCs w:val="20"/>
              </w:rPr>
              <w:br/>
            </w:r>
          </w:p>
          <w:p w14:paraId="00000034" w14:textId="77777777" w:rsidR="00ED1C43" w:rsidRDefault="00000000">
            <w:pPr>
              <w:spacing w:before="240" w:after="240"/>
              <w:ind w:left="283" w:right="283"/>
              <w:rPr>
                <w:sz w:val="20"/>
                <w:szCs w:val="20"/>
              </w:rPr>
            </w:pPr>
            <w:r>
              <w:rPr>
                <w:b/>
                <w:sz w:val="20"/>
                <w:szCs w:val="20"/>
              </w:rPr>
              <w:t xml:space="preserve">      Đánh giá hiệu suất mô hình:</w:t>
            </w:r>
            <w:r>
              <w:rPr>
                <w:sz w:val="20"/>
                <w:szCs w:val="20"/>
              </w:rPr>
              <w:t xml:space="preserve"> Đánh giá hiệu suất của các mô hình và đề xuất phương pháp tối ưu nhất [6].</w:t>
            </w:r>
          </w:p>
          <w:p w14:paraId="00000035" w14:textId="77777777" w:rsidR="00ED1C43" w:rsidRDefault="00000000">
            <w:pPr>
              <w:pBdr>
                <w:top w:val="nil"/>
                <w:left w:val="nil"/>
                <w:bottom w:val="nil"/>
                <w:right w:val="nil"/>
                <w:between w:val="nil"/>
              </w:pBdr>
              <w:ind w:left="86"/>
              <w:jc w:val="both"/>
              <w:rPr>
                <w:sz w:val="20"/>
                <w:szCs w:val="20"/>
              </w:rPr>
            </w:pPr>
            <w:r>
              <w:rPr>
                <w:sz w:val="20"/>
                <w:szCs w:val="20"/>
              </w:rPr>
              <w:t xml:space="preserve"> </w:t>
            </w:r>
          </w:p>
          <w:p w14:paraId="00000036" w14:textId="77777777" w:rsidR="00ED1C43" w:rsidRDefault="00000000">
            <w:pPr>
              <w:ind w:left="283" w:right="283"/>
              <w:jc w:val="both"/>
              <w:rPr>
                <w:color w:val="FF0000"/>
                <w:sz w:val="20"/>
                <w:szCs w:val="20"/>
              </w:rPr>
            </w:pPr>
            <w:r>
              <w:rPr>
                <w:color w:val="FF0000"/>
                <w:sz w:val="20"/>
                <w:szCs w:val="20"/>
              </w:rPr>
              <w:t>Câu hỏi nghiên cứu: Những yếu tố nào ảnh hưởng đến sự hài lòng của khách hàng? Mô hình học máy nào có thể đưa ra dự đoán chính xác nhất? Làm thế nào để tối ưu hóa mô hình dự đoán sự hài lòng của khách hàng?</w:t>
            </w:r>
          </w:p>
          <w:p w14:paraId="00000037" w14:textId="77777777" w:rsidR="00ED1C43" w:rsidRDefault="00ED1C43">
            <w:pPr>
              <w:pBdr>
                <w:top w:val="nil"/>
                <w:left w:val="nil"/>
                <w:bottom w:val="nil"/>
                <w:right w:val="nil"/>
                <w:between w:val="nil"/>
              </w:pBdr>
              <w:ind w:left="86"/>
              <w:jc w:val="both"/>
              <w:rPr>
                <w:color w:val="FF0000"/>
                <w:sz w:val="20"/>
                <w:szCs w:val="20"/>
              </w:rPr>
            </w:pPr>
          </w:p>
        </w:tc>
      </w:tr>
    </w:tbl>
    <w:p w14:paraId="00000039" w14:textId="77777777" w:rsidR="00ED1C43" w:rsidRDefault="00ED1C43">
      <w:pPr>
        <w:pBdr>
          <w:top w:val="nil"/>
          <w:left w:val="nil"/>
          <w:bottom w:val="nil"/>
          <w:right w:val="nil"/>
          <w:between w:val="nil"/>
        </w:pBdr>
        <w:jc w:val="both"/>
        <w:rPr>
          <w:color w:val="000000"/>
          <w:sz w:val="16"/>
          <w:szCs w:val="16"/>
        </w:rPr>
        <w:sectPr w:rsidR="00ED1C43">
          <w:type w:val="continuous"/>
          <w:pgSz w:w="12240" w:h="15840"/>
          <w:pgMar w:top="1220" w:right="1080" w:bottom="600" w:left="1080" w:header="0" w:footer="409" w:gutter="0"/>
          <w:cols w:space="720"/>
        </w:sectPr>
      </w:pPr>
    </w:p>
    <w:p w14:paraId="0000003A" w14:textId="77777777" w:rsidR="00ED1C43" w:rsidRDefault="00ED1C43">
      <w:pPr>
        <w:pBdr>
          <w:top w:val="nil"/>
          <w:left w:val="nil"/>
          <w:bottom w:val="nil"/>
          <w:right w:val="nil"/>
          <w:between w:val="nil"/>
        </w:pBdr>
        <w:spacing w:line="276" w:lineRule="auto"/>
        <w:rPr>
          <w:color w:val="000000"/>
          <w:sz w:val="16"/>
          <w:szCs w:val="16"/>
        </w:rPr>
      </w:pPr>
    </w:p>
    <w:tbl>
      <w:tblPr>
        <w:tblStyle w:val="a1"/>
        <w:tblW w:w="9359" w:type="dxa"/>
        <w:tblInd w:w="356"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9359"/>
      </w:tblGrid>
      <w:tr w:rsidR="00ED1C43" w14:paraId="7E6E6A16" w14:textId="77777777">
        <w:trPr>
          <w:trHeight w:val="470"/>
        </w:trPr>
        <w:tc>
          <w:tcPr>
            <w:tcW w:w="9359" w:type="dxa"/>
            <w:tcBorders>
              <w:bottom w:val="single" w:sz="12" w:space="0" w:color="999999"/>
            </w:tcBorders>
          </w:tcPr>
          <w:p w14:paraId="0000003B" w14:textId="77777777" w:rsidR="00ED1C43" w:rsidRDefault="00ED1C43">
            <w:pPr>
              <w:pBdr>
                <w:top w:val="nil"/>
                <w:left w:val="nil"/>
                <w:bottom w:val="nil"/>
                <w:right w:val="nil"/>
                <w:between w:val="nil"/>
              </w:pBdr>
              <w:spacing w:before="1" w:line="360" w:lineRule="auto"/>
              <w:ind w:left="86" w:right="87" w:firstLine="614"/>
              <w:jc w:val="both"/>
              <w:rPr>
                <w:color w:val="000000"/>
                <w:sz w:val="16"/>
                <w:szCs w:val="16"/>
              </w:rPr>
            </w:pPr>
          </w:p>
        </w:tc>
      </w:tr>
      <w:tr w:rsidR="00ED1C43" w14:paraId="6CE8DA68" w14:textId="77777777">
        <w:trPr>
          <w:trHeight w:val="585"/>
        </w:trPr>
        <w:tc>
          <w:tcPr>
            <w:tcW w:w="9359" w:type="dxa"/>
            <w:tcBorders>
              <w:top w:val="single" w:sz="12" w:space="0" w:color="999999"/>
            </w:tcBorders>
            <w:shd w:val="clear" w:color="auto" w:fill="F3F3F3"/>
          </w:tcPr>
          <w:p w14:paraId="0000003C" w14:textId="77777777" w:rsidR="00ED1C43" w:rsidRDefault="00000000">
            <w:pPr>
              <w:pBdr>
                <w:top w:val="nil"/>
                <w:left w:val="nil"/>
                <w:bottom w:val="nil"/>
                <w:right w:val="nil"/>
                <w:between w:val="nil"/>
              </w:pBdr>
              <w:spacing w:before="111"/>
              <w:ind w:left="86"/>
              <w:rPr>
                <w:b/>
                <w:color w:val="000000"/>
                <w:sz w:val="14"/>
                <w:szCs w:val="14"/>
              </w:rPr>
            </w:pPr>
            <w:r>
              <w:rPr>
                <w:b/>
                <w:color w:val="808080"/>
                <w:sz w:val="14"/>
                <w:szCs w:val="14"/>
              </w:rPr>
              <w:t>GHI CHÚ</w:t>
            </w:r>
          </w:p>
        </w:tc>
      </w:tr>
    </w:tbl>
    <w:p w14:paraId="0000003D" w14:textId="77777777" w:rsidR="00ED1C43" w:rsidRDefault="00ED1C43">
      <w:pPr>
        <w:pBdr>
          <w:top w:val="nil"/>
          <w:left w:val="nil"/>
          <w:bottom w:val="nil"/>
          <w:right w:val="nil"/>
          <w:between w:val="nil"/>
        </w:pBdr>
        <w:spacing w:before="56" w:after="52"/>
        <w:ind w:left="350"/>
        <w:rPr>
          <w:b/>
          <w:color w:val="FF0000"/>
          <w:sz w:val="24"/>
          <w:szCs w:val="24"/>
        </w:rPr>
      </w:pPr>
    </w:p>
    <w:p w14:paraId="0000003E" w14:textId="77777777" w:rsidR="00ED1C43" w:rsidRDefault="00000000">
      <w:pPr>
        <w:pBdr>
          <w:top w:val="nil"/>
          <w:left w:val="nil"/>
          <w:bottom w:val="nil"/>
          <w:right w:val="nil"/>
          <w:between w:val="nil"/>
        </w:pBdr>
        <w:spacing w:before="56" w:after="52"/>
        <w:ind w:left="350"/>
        <w:rPr>
          <w:b/>
          <w:color w:val="000000"/>
          <w:sz w:val="24"/>
          <w:szCs w:val="24"/>
        </w:rPr>
      </w:pPr>
      <w:r>
        <w:rPr>
          <w:b/>
          <w:color w:val="FF0000"/>
          <w:sz w:val="24"/>
          <w:szCs w:val="24"/>
        </w:rPr>
        <w:t>TÌNH HÌNH NGHIÊN CỨU TRONG VÀ NGOÀI NƯỚC</w:t>
      </w:r>
    </w:p>
    <w:tbl>
      <w:tblPr>
        <w:tblStyle w:val="a2"/>
        <w:tblW w:w="9381" w:type="dxa"/>
        <w:tblInd w:w="35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649"/>
        <w:gridCol w:w="7732"/>
      </w:tblGrid>
      <w:tr w:rsidR="00ED1C43" w14:paraId="3C0FB0E8" w14:textId="77777777">
        <w:trPr>
          <w:trHeight w:val="668"/>
        </w:trPr>
        <w:tc>
          <w:tcPr>
            <w:tcW w:w="1649" w:type="dxa"/>
            <w:tcBorders>
              <w:top w:val="single" w:sz="12" w:space="0" w:color="999999"/>
              <w:left w:val="single" w:sz="4" w:space="0" w:color="C0C0C0"/>
              <w:bottom w:val="single" w:sz="12" w:space="0" w:color="999999"/>
              <w:right w:val="single" w:sz="4" w:space="0" w:color="C0C0C0"/>
            </w:tcBorders>
            <w:shd w:val="clear" w:color="auto" w:fill="F3F3F3"/>
            <w:tcMar>
              <w:top w:w="56" w:type="dxa"/>
              <w:left w:w="56" w:type="dxa"/>
              <w:bottom w:w="56" w:type="dxa"/>
              <w:right w:w="56" w:type="dxa"/>
            </w:tcMar>
            <w:vAlign w:val="center"/>
          </w:tcPr>
          <w:p w14:paraId="0000003F" w14:textId="77777777" w:rsidR="00ED1C43" w:rsidRDefault="00ED1C43">
            <w:pPr>
              <w:pBdr>
                <w:top w:val="nil"/>
                <w:left w:val="nil"/>
                <w:bottom w:val="nil"/>
                <w:right w:val="nil"/>
                <w:between w:val="nil"/>
              </w:pBdr>
              <w:spacing w:before="81"/>
              <w:rPr>
                <w:b/>
                <w:color w:val="000000"/>
                <w:sz w:val="14"/>
                <w:szCs w:val="14"/>
              </w:rPr>
            </w:pPr>
          </w:p>
          <w:p w14:paraId="00000040" w14:textId="77777777" w:rsidR="00ED1C43" w:rsidRDefault="00000000">
            <w:pPr>
              <w:pBdr>
                <w:top w:val="nil"/>
                <w:left w:val="nil"/>
                <w:bottom w:val="nil"/>
                <w:right w:val="nil"/>
                <w:between w:val="nil"/>
              </w:pBdr>
              <w:ind w:left="86" w:firstLine="55"/>
              <w:rPr>
                <w:b/>
                <w:color w:val="000000"/>
                <w:sz w:val="14"/>
                <w:szCs w:val="14"/>
              </w:rPr>
            </w:pPr>
            <w:r>
              <w:rPr>
                <w:b/>
                <w:color w:val="808080"/>
                <w:sz w:val="14"/>
                <w:szCs w:val="14"/>
              </w:rPr>
              <w:t>CÂU HỎI GỢI Ý</w:t>
            </w:r>
          </w:p>
        </w:tc>
        <w:tc>
          <w:tcPr>
            <w:tcW w:w="7732" w:type="dxa"/>
            <w:tcBorders>
              <w:top w:val="single" w:sz="12" w:space="0" w:color="999999"/>
              <w:left w:val="single" w:sz="4" w:space="0" w:color="C0C0C0"/>
              <w:bottom w:val="single" w:sz="12" w:space="0" w:color="999999"/>
              <w:right w:val="single" w:sz="4" w:space="0" w:color="C0C0C0"/>
            </w:tcBorders>
            <w:tcMar>
              <w:top w:w="56" w:type="dxa"/>
              <w:left w:w="56" w:type="dxa"/>
              <w:bottom w:w="56" w:type="dxa"/>
              <w:right w:w="56" w:type="dxa"/>
            </w:tcMar>
            <w:vAlign w:val="center"/>
          </w:tcPr>
          <w:p w14:paraId="00000041" w14:textId="77777777" w:rsidR="00ED1C43" w:rsidRDefault="00000000">
            <w:pPr>
              <w:pBdr>
                <w:top w:val="nil"/>
                <w:left w:val="nil"/>
                <w:bottom w:val="nil"/>
                <w:right w:val="nil"/>
                <w:between w:val="nil"/>
              </w:pBdr>
              <w:spacing w:before="141"/>
              <w:ind w:left="85" w:right="1627"/>
              <w:rPr>
                <w:b/>
                <w:color w:val="000000"/>
                <w:sz w:val="16"/>
                <w:szCs w:val="16"/>
              </w:rPr>
            </w:pPr>
            <w:r>
              <w:rPr>
                <w:b/>
                <w:color w:val="000000"/>
                <w:sz w:val="16"/>
                <w:szCs w:val="16"/>
              </w:rPr>
              <w:t>Lĩnh vực và nghiên cứu liên quan đã và đang phát triển như thế nào? Các vấn đề, và bài toán đặt ra cần giải quyết là gì?</w:t>
            </w:r>
          </w:p>
        </w:tc>
      </w:tr>
      <w:tr w:rsidR="00ED1C43" w14:paraId="41028820" w14:textId="77777777">
        <w:trPr>
          <w:trHeight w:val="596"/>
        </w:trPr>
        <w:tc>
          <w:tcPr>
            <w:tcW w:w="1649" w:type="dxa"/>
            <w:tcBorders>
              <w:top w:val="single" w:sz="12" w:space="0" w:color="999999"/>
              <w:left w:val="single" w:sz="4" w:space="0" w:color="C0C0C0"/>
              <w:bottom w:val="single" w:sz="4" w:space="0" w:color="C0C0C0"/>
              <w:right w:val="single" w:sz="4" w:space="0" w:color="C0C0C0"/>
            </w:tcBorders>
            <w:shd w:val="clear" w:color="auto" w:fill="F3F3F3"/>
            <w:tcMar>
              <w:top w:w="56" w:type="dxa"/>
              <w:left w:w="56" w:type="dxa"/>
              <w:bottom w:w="56" w:type="dxa"/>
              <w:right w:w="56" w:type="dxa"/>
            </w:tcMar>
            <w:vAlign w:val="center"/>
          </w:tcPr>
          <w:p w14:paraId="00000042" w14:textId="77777777" w:rsidR="00ED1C43" w:rsidRDefault="00000000">
            <w:pPr>
              <w:ind w:left="141"/>
              <w:rPr>
                <w:b/>
                <w:sz w:val="14"/>
                <w:szCs w:val="14"/>
              </w:rPr>
            </w:pPr>
            <w:r>
              <w:rPr>
                <w:b/>
                <w:color w:val="808080"/>
                <w:sz w:val="14"/>
                <w:szCs w:val="14"/>
              </w:rPr>
              <w:lastRenderedPageBreak/>
              <w:t>HƯỚNG DẪN</w:t>
            </w:r>
          </w:p>
        </w:tc>
        <w:tc>
          <w:tcPr>
            <w:tcW w:w="7732" w:type="dxa"/>
            <w:tcBorders>
              <w:top w:val="single" w:sz="12" w:space="0" w:color="999999"/>
              <w:left w:val="single" w:sz="4" w:space="0" w:color="C0C0C0"/>
              <w:bottom w:val="single" w:sz="4" w:space="0" w:color="C0C0C0"/>
              <w:right w:val="single" w:sz="4" w:space="0" w:color="C0C0C0"/>
            </w:tcBorders>
            <w:tcMar>
              <w:top w:w="56" w:type="dxa"/>
              <w:left w:w="56" w:type="dxa"/>
              <w:bottom w:w="56" w:type="dxa"/>
              <w:right w:w="56" w:type="dxa"/>
            </w:tcMar>
            <w:vAlign w:val="center"/>
          </w:tcPr>
          <w:p w14:paraId="00000043" w14:textId="77777777" w:rsidR="00ED1C43" w:rsidRDefault="00000000">
            <w:pPr>
              <w:pBdr>
                <w:top w:val="nil"/>
                <w:left w:val="nil"/>
                <w:bottom w:val="nil"/>
                <w:right w:val="nil"/>
                <w:between w:val="nil"/>
              </w:pBdr>
              <w:spacing w:before="1"/>
              <w:ind w:left="85"/>
              <w:rPr>
                <w:color w:val="000000"/>
                <w:sz w:val="16"/>
                <w:szCs w:val="16"/>
              </w:rPr>
            </w:pPr>
            <w:r>
              <w:rPr>
                <w:sz w:val="16"/>
                <w:szCs w:val="16"/>
              </w:rPr>
              <w:t>Tìm hiểu các nghiên cứu đã công bố gần nhất (5 năm trở lại) về lĩnh vực liên quan trong và ngoài nước. Phân tích các kết quả đóng góp, nhận xét các hạn chế còn tồn tại.</w:t>
            </w:r>
          </w:p>
        </w:tc>
      </w:tr>
      <w:tr w:rsidR="00ED1C43" w14:paraId="0A9B5D1B" w14:textId="77777777">
        <w:trPr>
          <w:trHeight w:val="875"/>
        </w:trPr>
        <w:tc>
          <w:tcPr>
            <w:tcW w:w="9381" w:type="dxa"/>
            <w:gridSpan w:val="2"/>
            <w:tcBorders>
              <w:left w:val="single" w:sz="4" w:space="0" w:color="C0C0C0"/>
              <w:bottom w:val="single" w:sz="12" w:space="0" w:color="999999"/>
              <w:right w:val="single" w:sz="4" w:space="0" w:color="C0C0C0"/>
            </w:tcBorders>
            <w:tcMar>
              <w:top w:w="56" w:type="dxa"/>
              <w:left w:w="56" w:type="dxa"/>
              <w:bottom w:w="56" w:type="dxa"/>
              <w:right w:w="56" w:type="dxa"/>
            </w:tcMar>
            <w:vAlign w:val="center"/>
          </w:tcPr>
          <w:p w14:paraId="00000044" w14:textId="77777777" w:rsidR="00ED1C43" w:rsidRDefault="00000000">
            <w:pPr>
              <w:spacing w:line="360" w:lineRule="auto"/>
              <w:ind w:left="141" w:right="141" w:firstLine="283"/>
              <w:jc w:val="both"/>
              <w:rPr>
                <w:sz w:val="20"/>
                <w:szCs w:val="20"/>
              </w:rPr>
            </w:pPr>
            <w:r>
              <w:rPr>
                <w:sz w:val="20"/>
                <w:szCs w:val="20"/>
              </w:rPr>
              <w:t>Trên thế giới, các phương pháp học máy và học sâu đã được áp dụng rộng rãi để dự đoán sự hài lòng của khách hàng trong nhiều lĩnh vực khác nhau. Một nghiên cứu tiêu biểu là</w:t>
            </w:r>
            <w:r>
              <w:rPr>
                <w:color w:val="FF0000"/>
                <w:sz w:val="20"/>
                <w:szCs w:val="20"/>
              </w:rPr>
              <w:t xml:space="preserve"> dự án phân tích sự hài lòng của hành khách sử dụng mô hình học máy có giám sát trên dữ liệu từ một hãng hàng không Mỹ</w:t>
            </w:r>
            <w:r>
              <w:rPr>
                <w:sz w:val="20"/>
                <w:szCs w:val="20"/>
              </w:rPr>
              <w:t>. Mục tiêu của nghiên cứu là dự đoán sự hài lòng của hành khách dựa trên các yếu tố như khoảng cách bay, độ trễ khởi hành và hạng vé. Kết quả cho thấy các yếu tố như dịch vụ lên máy bay trực tuyến, Wi-Fi trên chuyến bay và giải trí trên chuyến bay có ảnh hưởng lớn đến sự hài lòng của hành khách. Đây là một minh chứng rõ ràng cho thấy học máy có thể hỗ trợ hiệu quả trong việc cải thiện trải nghiệm khách hàng.[11]</w:t>
            </w:r>
          </w:p>
          <w:p w14:paraId="00000045" w14:textId="77777777" w:rsidR="00ED1C43" w:rsidRDefault="00000000">
            <w:pPr>
              <w:spacing w:line="360" w:lineRule="auto"/>
              <w:ind w:left="141" w:right="141" w:firstLine="283"/>
              <w:jc w:val="both"/>
              <w:rPr>
                <w:sz w:val="20"/>
                <w:szCs w:val="20"/>
              </w:rPr>
            </w:pPr>
            <w:sdt>
              <w:sdtPr>
                <w:tag w:val="goog_rdk_4"/>
                <w:id w:val="844751812"/>
              </w:sdtPr>
              <w:sdtContent/>
            </w:sdt>
            <w:r>
              <w:rPr>
                <w:sz w:val="20"/>
                <w:szCs w:val="20"/>
              </w:rPr>
              <w:t xml:space="preserve">Một nghiên cứu khác so sánh giữa các mô hình học máy truyền thống như Random Forest và Support Vector Machines với các kỹ thuật học sâu như Multi-Layer Perceptrons trong việc </w:t>
            </w:r>
            <w:r>
              <w:rPr>
                <w:color w:val="FF0000"/>
                <w:sz w:val="20"/>
                <w:szCs w:val="20"/>
              </w:rPr>
              <w:t>dự đoán sự hài lòng của khách hàng thương mại điện tử.</w:t>
            </w:r>
            <w:r>
              <w:rPr>
                <w:sz w:val="20"/>
                <w:szCs w:val="20"/>
              </w:rPr>
              <w:t xml:space="preserve"> Kết quả chỉ ra rằng Random Forest có thể dự đoán sự hài lòng trong tương lai với độ chính xác 92%, vượt trội hơn so với học sâu. Đồng thời, nghiên cứu cũng xác định được các yếu tố chính ảnh hưởng đến sự hài lòng như thời gian giao hàng và độ chính xác của đơn hàng, giúp các doanh nghiệp có hướng điều chỉnh dịch vụ hiệu quả. [10]</w:t>
            </w:r>
          </w:p>
          <w:p w14:paraId="00000046" w14:textId="77777777" w:rsidR="00ED1C43" w:rsidRDefault="00000000">
            <w:pPr>
              <w:spacing w:line="360" w:lineRule="auto"/>
              <w:ind w:left="141" w:right="141" w:firstLine="283"/>
              <w:jc w:val="both"/>
              <w:rPr>
                <w:sz w:val="20"/>
                <w:szCs w:val="20"/>
              </w:rPr>
            </w:pPr>
            <w:r>
              <w:rPr>
                <w:sz w:val="20"/>
                <w:szCs w:val="20"/>
              </w:rPr>
              <w:t xml:space="preserve">Tại Việt Nam, việc áp dụng các phương pháp học máy trong đo lường và dự đoán sự hài lòng của khách hàng đã bắt đầu được quan tâm. Một nghiên cứu nổi bật của </w:t>
            </w:r>
            <w:r>
              <w:rPr>
                <w:color w:val="FF0000"/>
                <w:sz w:val="20"/>
                <w:szCs w:val="20"/>
              </w:rPr>
              <w:t>Thái Kim Phụng (2023)</w:t>
            </w:r>
            <w:r>
              <w:rPr>
                <w:sz w:val="20"/>
                <w:szCs w:val="20"/>
              </w:rPr>
              <w:t xml:space="preserve"> đã sử dụng các mô hình học máy như</w:t>
            </w:r>
            <w:sdt>
              <w:sdtPr>
                <w:tag w:val="goog_rdk_5"/>
                <w:id w:val="-949319062"/>
              </w:sdtPr>
              <w:sdtContent/>
            </w:sdt>
            <w:r>
              <w:rPr>
                <w:sz w:val="20"/>
                <w:szCs w:val="20"/>
              </w:rPr>
              <w:t xml:space="preserve"> Neural Network (NN), Decision Tree (DT), Naïve Bayes (NB), Support Vector Machines (SVM), Logistic Regression (LR) và Random Forest (RF) để </w:t>
            </w:r>
            <w:r>
              <w:rPr>
                <w:color w:val="FF0000"/>
                <w:sz w:val="20"/>
                <w:szCs w:val="20"/>
              </w:rPr>
              <w:t>phân loại mức độ hài lòng của khách hàng dựa trên các bình luận trực tuyến về khách sạn trên trang Agoda.com</w:t>
            </w:r>
            <w:r>
              <w:rPr>
                <w:sz w:val="20"/>
                <w:szCs w:val="20"/>
              </w:rPr>
              <w:t>. Kết quả nghiên cứu cho thấy Random Forest đạt hiệu suất phân loại tốt nhất, đồng thời cung cấp thông tin hữu ích giúp các doanh nghiệp khách sạn cải thiện dịch vụ và nâng cao trải nghiệm khách hàng. [12]</w:t>
            </w:r>
          </w:p>
          <w:p w14:paraId="00000047" w14:textId="77777777" w:rsidR="00ED1C43" w:rsidRDefault="00000000">
            <w:pPr>
              <w:spacing w:line="360" w:lineRule="auto"/>
              <w:ind w:left="141" w:right="141" w:firstLine="283"/>
              <w:jc w:val="both"/>
              <w:rPr>
                <w:sz w:val="20"/>
                <w:szCs w:val="20"/>
              </w:rPr>
            </w:pPr>
            <w:r>
              <w:rPr>
                <w:sz w:val="20"/>
                <w:szCs w:val="20"/>
              </w:rPr>
              <w:t>Các nghiên cứu hiện nay còn gặp nhiều hạn chế như chất lượng dữ liệu không đồng nhất, có thể chứa thông tin sai lệch hoặc thiên lệch, gây ảnh hưởng đến độ chính xác của mô hình dự đoán. Việc xử lý ngôn ngữ tự nhiên (NLP) cũng gặp khó khăn do các phản hồi của khách hàng thường mang tính cảm xúc, sử dụng ẩn dụ hoặc từ lóng. Ngoài ra, một số mô hình học sâu dễ bị overfitting khi dữ liệu huấn luyện không đủ đa dạng, làm giảm hiệu suất trên dữ liệu thực tế. Khả năng giải thích kết quả của các mô hình học sâu cũng còn hạn chế, gây khó khăn cho các doanh nghiệp trong việc hiểu và áp dụng kết quả dự đoán.</w:t>
            </w:r>
          </w:p>
          <w:p w14:paraId="00000048" w14:textId="77777777" w:rsidR="00ED1C43" w:rsidRDefault="00000000">
            <w:pPr>
              <w:spacing w:line="360" w:lineRule="auto"/>
              <w:ind w:left="141" w:right="141" w:firstLine="283"/>
              <w:jc w:val="both"/>
              <w:rPr>
                <w:b/>
                <w:sz w:val="18"/>
                <w:szCs w:val="18"/>
              </w:rPr>
            </w:pPr>
            <w:r>
              <w:rPr>
                <w:sz w:val="20"/>
                <w:szCs w:val="20"/>
              </w:rPr>
              <w:t>Các bài toán quan trọng đặt ra trong lĩnh vực này bao gồm việc cải thiện độ chính xác của mô hình dự đoán thông qua tối ưu hóa hoặc kết hợp các mô hình học máy tiên tiến. Phát triển các hệ thống phân tích cảm xúc hiệu quả hơn bằng công nghệ NLP hiện đại cũng là một yêu cầu cấp thiết để nắm bắt chính xác tâm lý khách hàng. Bên cạnh đó, cần xây dựng các phương pháp giải thích mô hình như SHAP hoặc LIME để giúp doanh nghiệp hiểu rõ hơn các yếu tố tác động đến sự hài lòng của khách hàng. Việc ứng dụng thực tế các hệ thống dự đoán này sẽ giúp doanh nghiệp cải thiện dịch vụ, tối ưu quy trình vận hành và nâng cao trải nghiệm khách hàng.</w:t>
            </w:r>
          </w:p>
        </w:tc>
      </w:tr>
      <w:tr w:rsidR="00ED1C43" w14:paraId="054F7E19" w14:textId="77777777">
        <w:trPr>
          <w:trHeight w:val="525"/>
        </w:trPr>
        <w:tc>
          <w:tcPr>
            <w:tcW w:w="9381" w:type="dxa"/>
            <w:gridSpan w:val="2"/>
            <w:tcBorders>
              <w:top w:val="single" w:sz="12" w:space="0" w:color="999999"/>
              <w:left w:val="single" w:sz="4" w:space="0" w:color="C0C0C0"/>
              <w:bottom w:val="single" w:sz="4" w:space="0" w:color="C0C0C0"/>
              <w:right w:val="single" w:sz="4" w:space="0" w:color="C0C0C0"/>
            </w:tcBorders>
            <w:shd w:val="clear" w:color="auto" w:fill="EFEFEF"/>
            <w:tcMar>
              <w:top w:w="56" w:type="dxa"/>
              <w:left w:w="56" w:type="dxa"/>
              <w:bottom w:w="56" w:type="dxa"/>
              <w:right w:w="56" w:type="dxa"/>
            </w:tcMar>
          </w:tcPr>
          <w:p w14:paraId="0000004A" w14:textId="77777777" w:rsidR="00ED1C43" w:rsidRDefault="00000000">
            <w:pPr>
              <w:spacing w:before="109"/>
              <w:ind w:left="141"/>
              <w:rPr>
                <w:sz w:val="16"/>
                <w:szCs w:val="16"/>
              </w:rPr>
            </w:pPr>
            <w:r>
              <w:rPr>
                <w:b/>
                <w:color w:val="808080"/>
                <w:sz w:val="14"/>
                <w:szCs w:val="14"/>
              </w:rPr>
              <w:lastRenderedPageBreak/>
              <w:t>GHI CHÚ</w:t>
            </w:r>
          </w:p>
        </w:tc>
      </w:tr>
    </w:tbl>
    <w:p w14:paraId="0000004C" w14:textId="77777777" w:rsidR="00ED1C43" w:rsidRDefault="00ED1C43">
      <w:pPr>
        <w:pBdr>
          <w:top w:val="nil"/>
          <w:left w:val="nil"/>
          <w:bottom w:val="nil"/>
          <w:right w:val="nil"/>
          <w:between w:val="nil"/>
        </w:pBdr>
        <w:jc w:val="both"/>
        <w:rPr>
          <w:color w:val="000000"/>
          <w:sz w:val="16"/>
          <w:szCs w:val="16"/>
        </w:rPr>
        <w:sectPr w:rsidR="00ED1C43">
          <w:type w:val="continuous"/>
          <w:pgSz w:w="12240" w:h="15840"/>
          <w:pgMar w:top="1060" w:right="1080" w:bottom="680" w:left="1080" w:header="0" w:footer="409" w:gutter="0"/>
          <w:cols w:space="720"/>
        </w:sectPr>
      </w:pPr>
    </w:p>
    <w:p w14:paraId="0000004D" w14:textId="77777777" w:rsidR="00ED1C43" w:rsidRDefault="00ED1C43">
      <w:pPr>
        <w:pBdr>
          <w:top w:val="nil"/>
          <w:left w:val="nil"/>
          <w:bottom w:val="nil"/>
          <w:right w:val="nil"/>
          <w:between w:val="nil"/>
        </w:pBdr>
        <w:spacing w:line="276" w:lineRule="auto"/>
        <w:rPr>
          <w:color w:val="000000"/>
          <w:sz w:val="16"/>
          <w:szCs w:val="16"/>
        </w:rPr>
      </w:pPr>
    </w:p>
    <w:p w14:paraId="0000004E" w14:textId="77777777" w:rsidR="00ED1C43" w:rsidRDefault="00ED1C43">
      <w:pPr>
        <w:spacing w:before="6" w:after="1"/>
        <w:rPr>
          <w:b/>
          <w:sz w:val="16"/>
          <w:szCs w:val="16"/>
        </w:rPr>
      </w:pPr>
    </w:p>
    <w:tbl>
      <w:tblPr>
        <w:tblStyle w:val="a3"/>
        <w:tblW w:w="9381" w:type="dxa"/>
        <w:tblInd w:w="358"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Layout w:type="fixed"/>
        <w:tblLook w:val="0000" w:firstRow="0" w:lastRow="0" w:firstColumn="0" w:lastColumn="0" w:noHBand="0" w:noVBand="0"/>
      </w:tblPr>
      <w:tblGrid>
        <w:gridCol w:w="1649"/>
        <w:gridCol w:w="7732"/>
      </w:tblGrid>
      <w:tr w:rsidR="00ED1C43" w14:paraId="55A53BC7" w14:textId="77777777">
        <w:trPr>
          <w:trHeight w:val="395"/>
        </w:trPr>
        <w:tc>
          <w:tcPr>
            <w:tcW w:w="9381" w:type="dxa"/>
            <w:gridSpan w:val="2"/>
            <w:tcBorders>
              <w:top w:val="nil"/>
              <w:left w:val="nil"/>
              <w:right w:val="nil"/>
            </w:tcBorders>
          </w:tcPr>
          <w:p w14:paraId="0000004F" w14:textId="77777777" w:rsidR="00ED1C43" w:rsidRDefault="00000000">
            <w:pPr>
              <w:pBdr>
                <w:top w:val="nil"/>
                <w:left w:val="nil"/>
                <w:bottom w:val="nil"/>
                <w:right w:val="nil"/>
                <w:between w:val="nil"/>
              </w:pBdr>
              <w:spacing w:before="55"/>
              <w:ind w:left="4"/>
              <w:rPr>
                <w:b/>
                <w:color w:val="000000"/>
                <w:sz w:val="24"/>
                <w:szCs w:val="24"/>
              </w:rPr>
            </w:pPr>
            <w:r>
              <w:rPr>
                <w:b/>
                <w:color w:val="FF0000"/>
                <w:sz w:val="24"/>
                <w:szCs w:val="24"/>
              </w:rPr>
              <w:t>MỤC TIÊU VÀ PHẠM VI NGHIÊN CỨU</w:t>
            </w:r>
          </w:p>
        </w:tc>
      </w:tr>
      <w:tr w:rsidR="00ED1C43" w14:paraId="3EF3320F" w14:textId="77777777">
        <w:trPr>
          <w:trHeight w:val="498"/>
        </w:trPr>
        <w:tc>
          <w:tcPr>
            <w:tcW w:w="1649" w:type="dxa"/>
            <w:tcBorders>
              <w:left w:val="single" w:sz="4" w:space="0" w:color="C0C0C0"/>
              <w:right w:val="single" w:sz="4" w:space="0" w:color="C0C0C0"/>
            </w:tcBorders>
            <w:shd w:val="clear" w:color="auto" w:fill="F3F3F3"/>
          </w:tcPr>
          <w:p w14:paraId="00000051" w14:textId="77777777" w:rsidR="00ED1C43" w:rsidRDefault="00000000">
            <w:pPr>
              <w:pBdr>
                <w:top w:val="nil"/>
                <w:left w:val="nil"/>
                <w:bottom w:val="nil"/>
                <w:right w:val="nil"/>
                <w:between w:val="nil"/>
              </w:pBdr>
              <w:spacing w:before="164"/>
              <w:ind w:left="86"/>
              <w:rPr>
                <w:b/>
                <w:color w:val="000000"/>
                <w:sz w:val="14"/>
                <w:szCs w:val="14"/>
              </w:rPr>
            </w:pPr>
            <w:r>
              <w:rPr>
                <w:b/>
                <w:color w:val="808080"/>
                <w:sz w:val="14"/>
                <w:szCs w:val="14"/>
              </w:rPr>
              <w:t>CÂU HỎI GỢI Ý</w:t>
            </w:r>
          </w:p>
        </w:tc>
        <w:tc>
          <w:tcPr>
            <w:tcW w:w="7732" w:type="dxa"/>
            <w:tcBorders>
              <w:left w:val="single" w:sz="4" w:space="0" w:color="C0C0C0"/>
              <w:right w:val="single" w:sz="4" w:space="0" w:color="C0C0C0"/>
            </w:tcBorders>
          </w:tcPr>
          <w:p w14:paraId="00000052" w14:textId="77777777" w:rsidR="00ED1C43" w:rsidRDefault="00000000">
            <w:pPr>
              <w:pBdr>
                <w:top w:val="nil"/>
                <w:left w:val="nil"/>
                <w:bottom w:val="nil"/>
                <w:right w:val="nil"/>
                <w:between w:val="nil"/>
              </w:pBdr>
              <w:spacing w:before="55"/>
              <w:ind w:left="85" w:right="3773"/>
              <w:rPr>
                <w:b/>
                <w:color w:val="000000"/>
                <w:sz w:val="16"/>
                <w:szCs w:val="16"/>
              </w:rPr>
            </w:pPr>
            <w:r>
              <w:rPr>
                <w:b/>
                <w:color w:val="000000"/>
                <w:sz w:val="16"/>
                <w:szCs w:val="16"/>
              </w:rPr>
              <w:t>Mục tiêu nghiên cứu chính của đề tài là gì? Phạm vi nghiên cứu là gì?</w:t>
            </w:r>
          </w:p>
        </w:tc>
      </w:tr>
      <w:tr w:rsidR="00ED1C43" w14:paraId="12D45174" w14:textId="77777777">
        <w:trPr>
          <w:trHeight w:val="678"/>
        </w:trPr>
        <w:tc>
          <w:tcPr>
            <w:tcW w:w="1649" w:type="dxa"/>
            <w:tcBorders>
              <w:left w:val="single" w:sz="4" w:space="0" w:color="C0C0C0"/>
              <w:bottom w:val="single" w:sz="4" w:space="0" w:color="C0C0C0"/>
              <w:right w:val="single" w:sz="4" w:space="0" w:color="C0C0C0"/>
            </w:tcBorders>
            <w:shd w:val="clear" w:color="auto" w:fill="F3F3F3"/>
          </w:tcPr>
          <w:p w14:paraId="00000053" w14:textId="77777777" w:rsidR="00ED1C43" w:rsidRDefault="00ED1C43">
            <w:pPr>
              <w:pBdr>
                <w:top w:val="nil"/>
                <w:left w:val="nil"/>
                <w:bottom w:val="nil"/>
                <w:right w:val="nil"/>
                <w:between w:val="nil"/>
              </w:pBdr>
              <w:spacing w:before="86"/>
              <w:rPr>
                <w:b/>
                <w:color w:val="000000"/>
                <w:sz w:val="14"/>
                <w:szCs w:val="14"/>
              </w:rPr>
            </w:pPr>
          </w:p>
          <w:p w14:paraId="00000054" w14:textId="77777777" w:rsidR="00ED1C43" w:rsidRDefault="00000000">
            <w:pPr>
              <w:pBdr>
                <w:top w:val="nil"/>
                <w:left w:val="nil"/>
                <w:bottom w:val="nil"/>
                <w:right w:val="nil"/>
                <w:between w:val="nil"/>
              </w:pBdr>
              <w:ind w:left="86"/>
              <w:rPr>
                <w:b/>
                <w:color w:val="000000"/>
                <w:sz w:val="14"/>
                <w:szCs w:val="14"/>
              </w:rPr>
            </w:pPr>
            <w:r>
              <w:rPr>
                <w:b/>
                <w:color w:val="808080"/>
                <w:sz w:val="14"/>
                <w:szCs w:val="14"/>
              </w:rPr>
              <w:t>HƯỚNG DẪN</w:t>
            </w:r>
          </w:p>
        </w:tc>
        <w:tc>
          <w:tcPr>
            <w:tcW w:w="7732" w:type="dxa"/>
            <w:tcBorders>
              <w:left w:val="single" w:sz="4" w:space="0" w:color="C0C0C0"/>
              <w:bottom w:val="single" w:sz="4" w:space="0" w:color="C0C0C0"/>
              <w:right w:val="single" w:sz="4" w:space="0" w:color="C0C0C0"/>
            </w:tcBorders>
          </w:tcPr>
          <w:p w14:paraId="00000055" w14:textId="77777777" w:rsidR="00ED1C43" w:rsidRDefault="00000000">
            <w:pPr>
              <w:pBdr>
                <w:top w:val="nil"/>
                <w:left w:val="nil"/>
                <w:bottom w:val="nil"/>
                <w:right w:val="nil"/>
                <w:between w:val="nil"/>
              </w:pBdr>
              <w:spacing w:before="48"/>
              <w:ind w:left="85"/>
              <w:rPr>
                <w:color w:val="000000"/>
                <w:sz w:val="16"/>
                <w:szCs w:val="16"/>
              </w:rPr>
            </w:pPr>
            <w:r>
              <w:rPr>
                <w:color w:val="000000"/>
                <w:sz w:val="16"/>
                <w:szCs w:val="16"/>
              </w:rPr>
              <w:t>Đặt bài toán giải quyết và trình bày mục tiêu nghiên cứu chính của đề tài.</w:t>
            </w:r>
          </w:p>
          <w:p w14:paraId="00000056" w14:textId="77777777" w:rsidR="00ED1C43" w:rsidRDefault="00000000">
            <w:pPr>
              <w:pBdr>
                <w:top w:val="nil"/>
                <w:left w:val="nil"/>
                <w:bottom w:val="nil"/>
                <w:right w:val="nil"/>
                <w:between w:val="nil"/>
              </w:pBdr>
              <w:spacing w:before="1"/>
              <w:ind w:left="85"/>
              <w:rPr>
                <w:color w:val="000000"/>
                <w:sz w:val="16"/>
                <w:szCs w:val="16"/>
              </w:rPr>
            </w:pPr>
            <w:r>
              <w:rPr>
                <w:color w:val="000000"/>
                <w:sz w:val="16"/>
                <w:szCs w:val="16"/>
              </w:rPr>
              <w:t>Nêu phạm vi nghiên cứu của đề tài, bao gồm việc giới hạn phạm vi nghiên cứu và triển khai, các giả định ban đầu đối với nghiên cứu.</w:t>
            </w:r>
          </w:p>
        </w:tc>
      </w:tr>
      <w:tr w:rsidR="00ED1C43" w14:paraId="7645871C" w14:textId="77777777">
        <w:trPr>
          <w:trHeight w:val="7120"/>
        </w:trPr>
        <w:tc>
          <w:tcPr>
            <w:tcW w:w="9381" w:type="dxa"/>
            <w:gridSpan w:val="2"/>
            <w:tcBorders>
              <w:top w:val="single" w:sz="4" w:space="0" w:color="C0C0C0"/>
              <w:left w:val="single" w:sz="4" w:space="0" w:color="C0C0C0"/>
              <w:right w:val="single" w:sz="4" w:space="0" w:color="C0C0C0"/>
            </w:tcBorders>
          </w:tcPr>
          <w:p w14:paraId="00000057" w14:textId="77777777" w:rsidR="00ED1C43" w:rsidRDefault="00000000">
            <w:pPr>
              <w:pBdr>
                <w:top w:val="nil"/>
                <w:left w:val="nil"/>
                <w:bottom w:val="nil"/>
                <w:right w:val="nil"/>
                <w:between w:val="nil"/>
              </w:pBdr>
              <w:spacing w:before="13"/>
              <w:ind w:left="86"/>
              <w:rPr>
                <w:b/>
                <w:color w:val="FF0000"/>
                <w:sz w:val="20"/>
                <w:szCs w:val="20"/>
                <w:u w:val="single"/>
              </w:rPr>
            </w:pPr>
            <w:r>
              <w:rPr>
                <w:b/>
                <w:color w:val="FF0000"/>
                <w:sz w:val="20"/>
                <w:szCs w:val="20"/>
                <w:u w:val="single"/>
              </w:rPr>
              <w:t>Mục tiêu của đề tài</w:t>
            </w:r>
          </w:p>
          <w:p w14:paraId="00000058" w14:textId="77777777" w:rsidR="00ED1C43" w:rsidRDefault="00ED1C43">
            <w:pPr>
              <w:pBdr>
                <w:top w:val="nil"/>
                <w:left w:val="nil"/>
                <w:bottom w:val="nil"/>
                <w:right w:val="nil"/>
                <w:between w:val="nil"/>
              </w:pBdr>
              <w:spacing w:before="13"/>
              <w:ind w:left="720"/>
              <w:rPr>
                <w:b/>
                <w:color w:val="FF0000"/>
                <w:sz w:val="20"/>
                <w:szCs w:val="20"/>
                <w:u w:val="single"/>
              </w:rPr>
            </w:pPr>
          </w:p>
          <w:p w14:paraId="00000059" w14:textId="77777777" w:rsidR="00ED1C43" w:rsidRDefault="00000000">
            <w:pPr>
              <w:pBdr>
                <w:top w:val="nil"/>
                <w:left w:val="nil"/>
                <w:bottom w:val="nil"/>
                <w:right w:val="nil"/>
                <w:between w:val="nil"/>
              </w:pBdr>
              <w:spacing w:before="13" w:line="360" w:lineRule="auto"/>
              <w:ind w:left="720"/>
              <w:rPr>
                <w:color w:val="434343"/>
                <w:sz w:val="20"/>
                <w:szCs w:val="20"/>
              </w:rPr>
            </w:pPr>
            <w:r>
              <w:rPr>
                <w:color w:val="434343"/>
                <w:sz w:val="20"/>
                <w:szCs w:val="20"/>
              </w:rPr>
              <w:t xml:space="preserve">Hiện nay trong kinh doanh thương mại, khách hàng là một yếu tố ảnh hưởng không nhỏ đến việc thành công của một doanh nghiệp. Vì vậy việc chăm sóc khách hàng là một điều hầu như bắt buộc nếu như muốn phát triển và mở rộng quy mô kinh doanh. </w:t>
            </w:r>
          </w:p>
          <w:p w14:paraId="0000005A" w14:textId="77777777" w:rsidR="00ED1C43" w:rsidRDefault="00ED1C43">
            <w:pPr>
              <w:pBdr>
                <w:top w:val="nil"/>
                <w:left w:val="nil"/>
                <w:bottom w:val="nil"/>
                <w:right w:val="nil"/>
                <w:between w:val="nil"/>
              </w:pBdr>
              <w:spacing w:before="13" w:line="360" w:lineRule="auto"/>
              <w:ind w:left="720"/>
              <w:rPr>
                <w:color w:val="434343"/>
                <w:sz w:val="20"/>
                <w:szCs w:val="20"/>
              </w:rPr>
            </w:pPr>
          </w:p>
          <w:p w14:paraId="0000005B" w14:textId="77777777" w:rsidR="00ED1C43" w:rsidRDefault="00000000">
            <w:pPr>
              <w:pBdr>
                <w:top w:val="nil"/>
                <w:left w:val="nil"/>
                <w:bottom w:val="nil"/>
                <w:right w:val="nil"/>
                <w:between w:val="nil"/>
              </w:pBdr>
              <w:spacing w:before="13" w:line="360" w:lineRule="auto"/>
              <w:ind w:left="720"/>
              <w:rPr>
                <w:color w:val="434343"/>
                <w:sz w:val="20"/>
                <w:szCs w:val="20"/>
              </w:rPr>
            </w:pPr>
            <w:r>
              <w:rPr>
                <w:color w:val="434343"/>
                <w:sz w:val="20"/>
                <w:szCs w:val="20"/>
              </w:rPr>
              <w:t>Vì vậy, việc doanh nghiệp chú trọng vào phân tích hành vi, phân tích sự hài lòng của khách hàng sẽ giúp doanh nghiệp đi được đúng hướng trong việc kinh doanh của mình.[7][8]</w:t>
            </w:r>
          </w:p>
          <w:p w14:paraId="0000005C" w14:textId="77777777" w:rsidR="00ED1C43" w:rsidRDefault="00000000">
            <w:pPr>
              <w:pBdr>
                <w:top w:val="nil"/>
                <w:left w:val="nil"/>
                <w:bottom w:val="nil"/>
                <w:right w:val="nil"/>
                <w:between w:val="nil"/>
              </w:pBdr>
              <w:spacing w:before="13" w:line="360" w:lineRule="auto"/>
              <w:ind w:left="720"/>
              <w:rPr>
                <w:color w:val="434343"/>
                <w:sz w:val="20"/>
                <w:szCs w:val="20"/>
              </w:rPr>
            </w:pPr>
            <w:r>
              <w:rPr>
                <w:color w:val="434343"/>
                <w:sz w:val="20"/>
                <w:szCs w:val="20"/>
              </w:rPr>
              <w:t xml:space="preserve">Với đề tài này, mục tiêu của đề tài bao gồm: </w:t>
            </w:r>
          </w:p>
          <w:p w14:paraId="0000005D" w14:textId="77777777" w:rsidR="00ED1C43" w:rsidRDefault="00000000">
            <w:pPr>
              <w:numPr>
                <w:ilvl w:val="0"/>
                <w:numId w:val="1"/>
              </w:numPr>
              <w:pBdr>
                <w:top w:val="nil"/>
                <w:left w:val="nil"/>
                <w:bottom w:val="nil"/>
                <w:right w:val="nil"/>
                <w:between w:val="nil"/>
              </w:pBdr>
              <w:spacing w:before="13" w:line="360" w:lineRule="auto"/>
              <w:rPr>
                <w:color w:val="434343"/>
                <w:sz w:val="20"/>
                <w:szCs w:val="20"/>
              </w:rPr>
            </w:pPr>
            <w:r>
              <w:rPr>
                <w:color w:val="434343"/>
                <w:sz w:val="20"/>
                <w:szCs w:val="20"/>
              </w:rPr>
              <w:t>Phân tích các yếu tố tác động đến sự hài lòng của khách hàng.</w:t>
            </w:r>
          </w:p>
          <w:p w14:paraId="0000005E" w14:textId="77777777" w:rsidR="00ED1C43" w:rsidRDefault="00000000">
            <w:pPr>
              <w:numPr>
                <w:ilvl w:val="0"/>
                <w:numId w:val="1"/>
              </w:numPr>
              <w:pBdr>
                <w:top w:val="nil"/>
                <w:left w:val="nil"/>
                <w:bottom w:val="nil"/>
                <w:right w:val="nil"/>
                <w:between w:val="nil"/>
              </w:pBdr>
              <w:spacing w:line="360" w:lineRule="auto"/>
              <w:rPr>
                <w:color w:val="434343"/>
                <w:sz w:val="20"/>
                <w:szCs w:val="20"/>
              </w:rPr>
            </w:pPr>
            <w:r>
              <w:rPr>
                <w:color w:val="434343"/>
                <w:sz w:val="20"/>
                <w:szCs w:val="20"/>
              </w:rPr>
              <w:t xml:space="preserve">Dự đoán sự hài lòng của khách hàng dựa trên các yếu tố, thông tin sẵn có. </w:t>
            </w:r>
          </w:p>
          <w:p w14:paraId="0000005F" w14:textId="77777777" w:rsidR="00ED1C43" w:rsidRDefault="00000000">
            <w:pPr>
              <w:numPr>
                <w:ilvl w:val="0"/>
                <w:numId w:val="1"/>
              </w:numPr>
              <w:pBdr>
                <w:top w:val="nil"/>
                <w:left w:val="nil"/>
                <w:bottom w:val="nil"/>
                <w:right w:val="nil"/>
                <w:between w:val="nil"/>
              </w:pBdr>
              <w:spacing w:line="360" w:lineRule="auto"/>
              <w:rPr>
                <w:color w:val="434343"/>
                <w:sz w:val="20"/>
                <w:szCs w:val="20"/>
              </w:rPr>
            </w:pPr>
            <w:r>
              <w:rPr>
                <w:color w:val="434343"/>
                <w:sz w:val="20"/>
                <w:szCs w:val="20"/>
              </w:rPr>
              <w:t>Tìm ra mô hình tối ưu nhất để đưa vào sử dụng</w:t>
            </w:r>
          </w:p>
          <w:p w14:paraId="00000060" w14:textId="77777777" w:rsidR="00ED1C43" w:rsidRDefault="00000000">
            <w:pPr>
              <w:pBdr>
                <w:top w:val="nil"/>
                <w:left w:val="nil"/>
                <w:bottom w:val="nil"/>
                <w:right w:val="nil"/>
                <w:between w:val="nil"/>
              </w:pBdr>
              <w:spacing w:before="13" w:line="360" w:lineRule="auto"/>
              <w:ind w:left="720"/>
              <w:rPr>
                <w:color w:val="434343"/>
                <w:sz w:val="20"/>
                <w:szCs w:val="20"/>
              </w:rPr>
            </w:pPr>
            <w:r>
              <w:rPr>
                <w:color w:val="434343"/>
                <w:sz w:val="20"/>
                <w:szCs w:val="20"/>
              </w:rPr>
              <w:t xml:space="preserve">Nghiên cứu này giúp cho các doanh nghiệp có giải pháp, hướng đi đúng đắn khi nắm được trải nghiệm của người dùng trong lĩnh vực thương mại điện tử. </w:t>
            </w:r>
          </w:p>
          <w:p w14:paraId="00000061" w14:textId="77777777" w:rsidR="00ED1C43" w:rsidRDefault="00ED1C43">
            <w:pPr>
              <w:pBdr>
                <w:top w:val="nil"/>
                <w:left w:val="nil"/>
                <w:bottom w:val="nil"/>
                <w:right w:val="nil"/>
                <w:between w:val="nil"/>
              </w:pBdr>
              <w:spacing w:before="13" w:line="360" w:lineRule="auto"/>
              <w:ind w:left="720"/>
              <w:rPr>
                <w:color w:val="434343"/>
                <w:sz w:val="20"/>
                <w:szCs w:val="20"/>
              </w:rPr>
            </w:pPr>
          </w:p>
          <w:p w14:paraId="00000062" w14:textId="77777777" w:rsidR="00ED1C43" w:rsidRDefault="00000000">
            <w:pPr>
              <w:pBdr>
                <w:top w:val="nil"/>
                <w:left w:val="nil"/>
                <w:bottom w:val="nil"/>
                <w:right w:val="nil"/>
                <w:between w:val="nil"/>
              </w:pBdr>
              <w:spacing w:before="13" w:line="360" w:lineRule="auto"/>
              <w:ind w:left="720"/>
              <w:rPr>
                <w:sz w:val="20"/>
                <w:szCs w:val="20"/>
              </w:rPr>
            </w:pPr>
            <w:r>
              <w:rPr>
                <w:color w:val="434343"/>
                <w:sz w:val="20"/>
                <w:szCs w:val="20"/>
              </w:rPr>
              <w:t>Giảm chi phí, nắm bắt được tâm lý, không tốn quá nhiều chi phí không cần thiết cho các sự kiện dành cho khách hàng</w:t>
            </w:r>
          </w:p>
          <w:p w14:paraId="00000063" w14:textId="77777777" w:rsidR="00ED1C43" w:rsidRDefault="00000000">
            <w:pPr>
              <w:numPr>
                <w:ilvl w:val="0"/>
                <w:numId w:val="2"/>
              </w:numPr>
              <w:pBdr>
                <w:top w:val="nil"/>
                <w:left w:val="nil"/>
                <w:bottom w:val="nil"/>
                <w:right w:val="nil"/>
                <w:between w:val="nil"/>
              </w:pBdr>
              <w:tabs>
                <w:tab w:val="left" w:pos="804"/>
              </w:tabs>
              <w:spacing w:before="18" w:line="276" w:lineRule="auto"/>
              <w:ind w:left="86" w:right="98" w:firstLine="417"/>
              <w:rPr>
                <w:b/>
                <w:color w:val="000000"/>
                <w:sz w:val="20"/>
                <w:szCs w:val="20"/>
              </w:rPr>
            </w:pPr>
            <w:r>
              <w:rPr>
                <w:b/>
                <w:color w:val="FF0000"/>
                <w:sz w:val="20"/>
                <w:szCs w:val="20"/>
                <w:u w:val="single"/>
              </w:rPr>
              <w:t>Phạm vi nghiên cứu</w:t>
            </w:r>
          </w:p>
          <w:p w14:paraId="00000064" w14:textId="77777777" w:rsidR="00ED1C43" w:rsidRDefault="00ED1C43">
            <w:pPr>
              <w:pBdr>
                <w:top w:val="nil"/>
                <w:left w:val="nil"/>
                <w:bottom w:val="nil"/>
                <w:right w:val="nil"/>
                <w:between w:val="nil"/>
              </w:pBdr>
              <w:tabs>
                <w:tab w:val="left" w:pos="804"/>
              </w:tabs>
              <w:spacing w:before="18" w:line="276" w:lineRule="auto"/>
              <w:ind w:left="720" w:right="98"/>
              <w:rPr>
                <w:b/>
                <w:color w:val="FF0000"/>
                <w:sz w:val="20"/>
                <w:szCs w:val="20"/>
                <w:u w:val="single"/>
              </w:rPr>
            </w:pPr>
          </w:p>
          <w:p w14:paraId="00000065" w14:textId="77777777" w:rsidR="00ED1C43" w:rsidRDefault="00000000">
            <w:pPr>
              <w:pBdr>
                <w:top w:val="nil"/>
                <w:left w:val="nil"/>
                <w:bottom w:val="nil"/>
                <w:right w:val="nil"/>
                <w:between w:val="nil"/>
              </w:pBdr>
              <w:spacing w:before="13" w:line="360" w:lineRule="auto"/>
              <w:ind w:left="720"/>
              <w:rPr>
                <w:color w:val="434343"/>
                <w:sz w:val="20"/>
                <w:szCs w:val="20"/>
              </w:rPr>
            </w:pPr>
            <w:r>
              <w:rPr>
                <w:color w:val="434343"/>
                <w:sz w:val="20"/>
                <w:szCs w:val="20"/>
              </w:rPr>
              <w:t xml:space="preserve">Nghiên cứu này tập trung vào việc tìm hiểu, phân tích các yếu tố ảnh hưởng đến trải nghiệm của người dùng, khách hàng trong lĩnh vực thương mại điện tử. </w:t>
            </w:r>
          </w:p>
          <w:p w14:paraId="00000066" w14:textId="77777777" w:rsidR="00ED1C43" w:rsidRDefault="00ED1C43">
            <w:pPr>
              <w:pBdr>
                <w:top w:val="nil"/>
                <w:left w:val="nil"/>
                <w:bottom w:val="nil"/>
                <w:right w:val="nil"/>
                <w:between w:val="nil"/>
              </w:pBdr>
              <w:spacing w:before="13" w:line="360" w:lineRule="auto"/>
              <w:ind w:left="720"/>
              <w:rPr>
                <w:color w:val="434343"/>
                <w:sz w:val="20"/>
                <w:szCs w:val="20"/>
              </w:rPr>
            </w:pPr>
          </w:p>
          <w:p w14:paraId="00000067" w14:textId="77777777" w:rsidR="00ED1C43" w:rsidRDefault="00000000">
            <w:pPr>
              <w:pBdr>
                <w:top w:val="nil"/>
                <w:left w:val="nil"/>
                <w:bottom w:val="nil"/>
                <w:right w:val="nil"/>
                <w:between w:val="nil"/>
              </w:pBdr>
              <w:spacing w:before="13" w:line="360" w:lineRule="auto"/>
              <w:ind w:left="720"/>
              <w:rPr>
                <w:color w:val="434343"/>
                <w:sz w:val="20"/>
                <w:szCs w:val="20"/>
              </w:rPr>
            </w:pPr>
            <w:r>
              <w:rPr>
                <w:color w:val="434343"/>
                <w:sz w:val="20"/>
                <w:szCs w:val="20"/>
              </w:rPr>
              <w:t xml:space="preserve">Ngoài các phương pháp truyền thống (Đo lường CSAT, NPS,...) bài báo này tập trung vào nghiên cứu các phương pháp hiện đại hơn đó là Deep Learning và Machine learning. </w:t>
            </w:r>
          </w:p>
          <w:p w14:paraId="00000068" w14:textId="77777777" w:rsidR="00ED1C43" w:rsidRDefault="00ED1C43">
            <w:pPr>
              <w:pBdr>
                <w:top w:val="nil"/>
                <w:left w:val="nil"/>
                <w:bottom w:val="nil"/>
                <w:right w:val="nil"/>
                <w:between w:val="nil"/>
              </w:pBdr>
              <w:spacing w:before="13" w:line="360" w:lineRule="auto"/>
              <w:ind w:left="720"/>
              <w:rPr>
                <w:color w:val="434343"/>
                <w:sz w:val="20"/>
                <w:szCs w:val="20"/>
              </w:rPr>
            </w:pPr>
          </w:p>
          <w:p w14:paraId="00000069" w14:textId="77777777" w:rsidR="00ED1C43" w:rsidRDefault="00000000">
            <w:pPr>
              <w:pBdr>
                <w:top w:val="nil"/>
                <w:left w:val="nil"/>
                <w:bottom w:val="nil"/>
                <w:right w:val="nil"/>
                <w:between w:val="nil"/>
              </w:pBdr>
              <w:spacing w:before="13" w:line="360" w:lineRule="auto"/>
              <w:ind w:left="720"/>
              <w:rPr>
                <w:color w:val="434343"/>
                <w:sz w:val="20"/>
                <w:szCs w:val="20"/>
              </w:rPr>
            </w:pPr>
            <w:r>
              <w:rPr>
                <w:color w:val="434343"/>
                <w:sz w:val="20"/>
                <w:szCs w:val="20"/>
              </w:rPr>
              <w:t xml:space="preserve">Trong bài báo này, bộ dữ liệu sẽ được lấy từ cuộc thi </w:t>
            </w:r>
            <w:r>
              <w:rPr>
                <w:b/>
                <w:color w:val="434343"/>
                <w:sz w:val="20"/>
                <w:szCs w:val="20"/>
              </w:rPr>
              <w:t>Predict the Customer Satisfaction - CSE 22</w:t>
            </w:r>
            <w:r>
              <w:rPr>
                <w:color w:val="434343"/>
                <w:sz w:val="20"/>
                <w:szCs w:val="20"/>
              </w:rPr>
              <w:t xml:space="preserve"> và tập dữ liệu được thu thập trong vòng 4 năm từ 2020 đến 2024.[9] </w:t>
            </w:r>
          </w:p>
          <w:p w14:paraId="0000006A" w14:textId="77777777" w:rsidR="00ED1C43" w:rsidRDefault="00ED1C43">
            <w:pPr>
              <w:pBdr>
                <w:top w:val="nil"/>
                <w:left w:val="nil"/>
                <w:bottom w:val="nil"/>
                <w:right w:val="nil"/>
                <w:between w:val="nil"/>
              </w:pBdr>
              <w:spacing w:before="13" w:line="360" w:lineRule="auto"/>
              <w:ind w:left="720"/>
              <w:rPr>
                <w:color w:val="434343"/>
                <w:sz w:val="20"/>
                <w:szCs w:val="20"/>
              </w:rPr>
            </w:pPr>
          </w:p>
          <w:p w14:paraId="0000006B" w14:textId="77777777" w:rsidR="00ED1C43" w:rsidRDefault="00000000">
            <w:pPr>
              <w:pBdr>
                <w:top w:val="nil"/>
                <w:left w:val="nil"/>
                <w:bottom w:val="nil"/>
                <w:right w:val="nil"/>
                <w:between w:val="nil"/>
              </w:pBdr>
              <w:spacing w:before="13" w:line="360" w:lineRule="auto"/>
              <w:ind w:left="720"/>
              <w:rPr>
                <w:color w:val="434343"/>
                <w:sz w:val="20"/>
                <w:szCs w:val="20"/>
              </w:rPr>
            </w:pPr>
            <w:r>
              <w:rPr>
                <w:color w:val="434343"/>
                <w:sz w:val="20"/>
                <w:szCs w:val="20"/>
              </w:rPr>
              <w:t xml:space="preserve">Nghiên cứu này chỉ giới hạn ở một sàn thương mại điện tử nhất định. Nó không thể bao quát, đại diện cho toàn bộ các sàn thương mại điện tử. </w:t>
            </w:r>
          </w:p>
          <w:p w14:paraId="0000006C" w14:textId="77777777" w:rsidR="00ED1C43" w:rsidRDefault="00ED1C43">
            <w:pPr>
              <w:pBdr>
                <w:top w:val="nil"/>
                <w:left w:val="nil"/>
                <w:bottom w:val="nil"/>
                <w:right w:val="nil"/>
                <w:between w:val="nil"/>
              </w:pBdr>
              <w:spacing w:before="13" w:line="360" w:lineRule="auto"/>
              <w:ind w:left="720"/>
              <w:rPr>
                <w:color w:val="434343"/>
                <w:sz w:val="20"/>
                <w:szCs w:val="20"/>
              </w:rPr>
            </w:pPr>
          </w:p>
          <w:p w14:paraId="0000006D" w14:textId="77777777" w:rsidR="00ED1C43" w:rsidRDefault="00000000">
            <w:pPr>
              <w:pBdr>
                <w:top w:val="nil"/>
                <w:left w:val="nil"/>
                <w:bottom w:val="nil"/>
                <w:right w:val="nil"/>
                <w:between w:val="nil"/>
              </w:pBdr>
              <w:spacing w:before="13" w:line="360" w:lineRule="auto"/>
              <w:ind w:left="720"/>
              <w:rPr>
                <w:color w:val="434343"/>
                <w:sz w:val="20"/>
                <w:szCs w:val="20"/>
              </w:rPr>
            </w:pPr>
            <w:r>
              <w:rPr>
                <w:color w:val="434343"/>
                <w:sz w:val="20"/>
                <w:szCs w:val="20"/>
              </w:rPr>
              <w:lastRenderedPageBreak/>
              <w:t>Dữ liệu không bao gồm sự ảnh hưởng từ các yếu tố bên ngoài như (dịch bệnh, covid, chiến tranh)</w:t>
            </w:r>
          </w:p>
          <w:p w14:paraId="0000006E" w14:textId="77777777" w:rsidR="00ED1C43" w:rsidRDefault="00ED1C43">
            <w:pPr>
              <w:pBdr>
                <w:top w:val="nil"/>
                <w:left w:val="nil"/>
                <w:bottom w:val="nil"/>
                <w:right w:val="nil"/>
                <w:between w:val="nil"/>
              </w:pBdr>
              <w:spacing w:before="13" w:line="360" w:lineRule="auto"/>
              <w:ind w:left="720"/>
              <w:rPr>
                <w:color w:val="434343"/>
                <w:sz w:val="20"/>
                <w:szCs w:val="20"/>
              </w:rPr>
            </w:pPr>
          </w:p>
          <w:p w14:paraId="0000006F" w14:textId="77777777" w:rsidR="00ED1C43" w:rsidRDefault="00000000">
            <w:pPr>
              <w:pBdr>
                <w:top w:val="nil"/>
                <w:left w:val="nil"/>
                <w:bottom w:val="nil"/>
                <w:right w:val="nil"/>
                <w:between w:val="nil"/>
              </w:pBdr>
              <w:spacing w:before="13" w:line="360" w:lineRule="auto"/>
              <w:ind w:left="720"/>
              <w:rPr>
                <w:b/>
                <w:color w:val="434343"/>
                <w:sz w:val="20"/>
                <w:szCs w:val="20"/>
              </w:rPr>
            </w:pPr>
            <w:r>
              <w:rPr>
                <w:color w:val="434343"/>
                <w:sz w:val="20"/>
                <w:szCs w:val="20"/>
              </w:rPr>
              <w:t xml:space="preserve">Tập trung vào các mô hình học máy/ học sâu từ cơ bản đến phức tạp để có thể đưa ra sự so sánh khách quan nhất như: </w:t>
            </w:r>
            <w:r>
              <w:rPr>
                <w:b/>
                <w:color w:val="434343"/>
                <w:sz w:val="20"/>
                <w:szCs w:val="20"/>
              </w:rPr>
              <w:t>CNN, ANN, Logistic Regression, k-Nearest Neighbors,...[8]</w:t>
            </w:r>
          </w:p>
        </w:tc>
      </w:tr>
      <w:tr w:rsidR="00ED1C43" w14:paraId="645D314F" w14:textId="77777777">
        <w:trPr>
          <w:trHeight w:val="390"/>
        </w:trPr>
        <w:tc>
          <w:tcPr>
            <w:tcW w:w="9381" w:type="dxa"/>
            <w:gridSpan w:val="2"/>
            <w:tcBorders>
              <w:left w:val="single" w:sz="4" w:space="0" w:color="C0C0C0"/>
              <w:bottom w:val="single" w:sz="4" w:space="0" w:color="C0C0C0"/>
              <w:right w:val="single" w:sz="4" w:space="0" w:color="C0C0C0"/>
            </w:tcBorders>
            <w:shd w:val="clear" w:color="auto" w:fill="F3F3F3"/>
          </w:tcPr>
          <w:p w14:paraId="00000071" w14:textId="77777777" w:rsidR="00ED1C43" w:rsidRDefault="00000000">
            <w:pPr>
              <w:pBdr>
                <w:top w:val="nil"/>
                <w:left w:val="nil"/>
                <w:bottom w:val="nil"/>
                <w:right w:val="nil"/>
                <w:between w:val="nil"/>
              </w:pBdr>
              <w:spacing w:before="111"/>
              <w:ind w:left="86"/>
              <w:rPr>
                <w:b/>
                <w:color w:val="000000"/>
                <w:sz w:val="14"/>
                <w:szCs w:val="14"/>
              </w:rPr>
            </w:pPr>
            <w:r>
              <w:rPr>
                <w:b/>
                <w:color w:val="808080"/>
                <w:sz w:val="14"/>
                <w:szCs w:val="14"/>
              </w:rPr>
              <w:lastRenderedPageBreak/>
              <w:t>GHI CHÚ</w:t>
            </w:r>
          </w:p>
        </w:tc>
      </w:tr>
    </w:tbl>
    <w:p w14:paraId="00000073" w14:textId="77777777" w:rsidR="00ED1C43" w:rsidRDefault="00ED1C43">
      <w:pPr>
        <w:pBdr>
          <w:top w:val="nil"/>
          <w:left w:val="nil"/>
          <w:bottom w:val="nil"/>
          <w:right w:val="nil"/>
          <w:between w:val="nil"/>
        </w:pBdr>
        <w:rPr>
          <w:b/>
          <w:color w:val="000000"/>
          <w:sz w:val="14"/>
          <w:szCs w:val="14"/>
        </w:rPr>
        <w:sectPr w:rsidR="00ED1C43">
          <w:type w:val="continuous"/>
          <w:pgSz w:w="12240" w:h="15840"/>
          <w:pgMar w:top="1060" w:right="1080" w:bottom="600" w:left="1080" w:header="0" w:footer="409" w:gutter="0"/>
          <w:cols w:space="720"/>
        </w:sectPr>
      </w:pPr>
    </w:p>
    <w:p w14:paraId="00000074" w14:textId="77777777" w:rsidR="00ED1C43" w:rsidRDefault="00000000">
      <w:pPr>
        <w:pBdr>
          <w:top w:val="nil"/>
          <w:left w:val="nil"/>
          <w:bottom w:val="nil"/>
          <w:right w:val="nil"/>
          <w:between w:val="nil"/>
        </w:pBdr>
        <w:spacing w:before="120" w:after="52"/>
        <w:ind w:left="350"/>
        <w:rPr>
          <w:b/>
          <w:color w:val="000000"/>
          <w:sz w:val="24"/>
          <w:szCs w:val="24"/>
        </w:rPr>
      </w:pPr>
      <w:r>
        <w:rPr>
          <w:b/>
          <w:color w:val="FF0000"/>
          <w:sz w:val="24"/>
          <w:szCs w:val="24"/>
        </w:rPr>
        <w:lastRenderedPageBreak/>
        <w:t>TÀI LIỆU THAM KHẢO</w:t>
      </w:r>
    </w:p>
    <w:tbl>
      <w:tblPr>
        <w:tblStyle w:val="a4"/>
        <w:tblW w:w="9375" w:type="dxa"/>
        <w:tblInd w:w="356"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Layout w:type="fixed"/>
        <w:tblLook w:val="0000" w:firstRow="0" w:lastRow="0" w:firstColumn="0" w:lastColumn="0" w:noHBand="0" w:noVBand="0"/>
      </w:tblPr>
      <w:tblGrid>
        <w:gridCol w:w="1410"/>
        <w:gridCol w:w="7965"/>
      </w:tblGrid>
      <w:tr w:rsidR="00ED1C43" w14:paraId="66399284" w14:textId="77777777">
        <w:trPr>
          <w:trHeight w:val="548"/>
        </w:trPr>
        <w:tc>
          <w:tcPr>
            <w:tcW w:w="1410" w:type="dxa"/>
            <w:tcBorders>
              <w:left w:val="single" w:sz="4" w:space="0" w:color="C0C0C0"/>
              <w:right w:val="single" w:sz="4" w:space="0" w:color="C0C0C0"/>
            </w:tcBorders>
            <w:shd w:val="clear" w:color="auto" w:fill="F3F3F3"/>
          </w:tcPr>
          <w:p w14:paraId="00000075" w14:textId="77777777" w:rsidR="00ED1C43" w:rsidRDefault="00ED1C43">
            <w:pPr>
              <w:pBdr>
                <w:top w:val="nil"/>
                <w:left w:val="nil"/>
                <w:bottom w:val="nil"/>
                <w:right w:val="nil"/>
                <w:between w:val="nil"/>
              </w:pBdr>
              <w:spacing w:before="21"/>
              <w:rPr>
                <w:b/>
                <w:color w:val="000000"/>
                <w:sz w:val="14"/>
                <w:szCs w:val="14"/>
              </w:rPr>
            </w:pPr>
          </w:p>
          <w:p w14:paraId="00000076" w14:textId="77777777" w:rsidR="00ED1C43" w:rsidRDefault="00000000">
            <w:pPr>
              <w:pBdr>
                <w:top w:val="nil"/>
                <w:left w:val="nil"/>
                <w:bottom w:val="nil"/>
                <w:right w:val="nil"/>
                <w:between w:val="nil"/>
              </w:pBdr>
              <w:ind w:left="86"/>
              <w:rPr>
                <w:b/>
                <w:color w:val="000000"/>
                <w:sz w:val="14"/>
                <w:szCs w:val="14"/>
              </w:rPr>
            </w:pPr>
            <w:r>
              <w:rPr>
                <w:b/>
                <w:color w:val="808080"/>
                <w:sz w:val="14"/>
                <w:szCs w:val="14"/>
              </w:rPr>
              <w:t>CÂU HỎI GỢI Ý</w:t>
            </w:r>
          </w:p>
        </w:tc>
        <w:tc>
          <w:tcPr>
            <w:tcW w:w="7965" w:type="dxa"/>
            <w:tcBorders>
              <w:left w:val="single" w:sz="4" w:space="0" w:color="C0C0C0"/>
              <w:right w:val="single" w:sz="4" w:space="0" w:color="C0C0C0"/>
            </w:tcBorders>
          </w:tcPr>
          <w:p w14:paraId="00000077" w14:textId="77777777" w:rsidR="00ED1C43" w:rsidRDefault="00000000">
            <w:pPr>
              <w:pBdr>
                <w:top w:val="nil"/>
                <w:left w:val="nil"/>
                <w:bottom w:val="nil"/>
                <w:right w:val="nil"/>
                <w:between w:val="nil"/>
              </w:pBdr>
              <w:spacing w:before="177"/>
              <w:ind w:left="85"/>
              <w:rPr>
                <w:b/>
                <w:color w:val="000000"/>
                <w:sz w:val="16"/>
                <w:szCs w:val="16"/>
              </w:rPr>
            </w:pPr>
            <w:r>
              <w:rPr>
                <w:b/>
                <w:color w:val="000000"/>
                <w:sz w:val="16"/>
                <w:szCs w:val="16"/>
              </w:rPr>
              <w:t>Các tài liệu tham khảo thuộc lĩnh vực nghiên cứu liên quan là gì?</w:t>
            </w:r>
          </w:p>
        </w:tc>
      </w:tr>
      <w:tr w:rsidR="00ED1C43" w14:paraId="5CF1E1AE" w14:textId="77777777">
        <w:trPr>
          <w:trHeight w:val="4020"/>
        </w:trPr>
        <w:tc>
          <w:tcPr>
            <w:tcW w:w="1410" w:type="dxa"/>
            <w:tcBorders>
              <w:left w:val="single" w:sz="4" w:space="0" w:color="C0C0C0"/>
              <w:bottom w:val="single" w:sz="4" w:space="0" w:color="C0C0C0"/>
              <w:right w:val="single" w:sz="4" w:space="0" w:color="C0C0C0"/>
            </w:tcBorders>
            <w:shd w:val="clear" w:color="auto" w:fill="F3F3F3"/>
          </w:tcPr>
          <w:p w14:paraId="00000078" w14:textId="77777777" w:rsidR="00ED1C43" w:rsidRDefault="00ED1C43">
            <w:pPr>
              <w:pBdr>
                <w:top w:val="nil"/>
                <w:left w:val="nil"/>
                <w:bottom w:val="nil"/>
                <w:right w:val="nil"/>
                <w:between w:val="nil"/>
              </w:pBdr>
              <w:rPr>
                <w:b/>
                <w:color w:val="000000"/>
                <w:sz w:val="14"/>
                <w:szCs w:val="14"/>
              </w:rPr>
            </w:pPr>
          </w:p>
          <w:p w14:paraId="00000079" w14:textId="77777777" w:rsidR="00ED1C43" w:rsidRDefault="00ED1C43">
            <w:pPr>
              <w:pBdr>
                <w:top w:val="nil"/>
                <w:left w:val="nil"/>
                <w:bottom w:val="nil"/>
                <w:right w:val="nil"/>
                <w:between w:val="nil"/>
              </w:pBdr>
              <w:rPr>
                <w:b/>
                <w:color w:val="000000"/>
                <w:sz w:val="14"/>
                <w:szCs w:val="14"/>
              </w:rPr>
            </w:pPr>
          </w:p>
          <w:p w14:paraId="0000007A" w14:textId="77777777" w:rsidR="00ED1C43" w:rsidRDefault="00ED1C43">
            <w:pPr>
              <w:pBdr>
                <w:top w:val="nil"/>
                <w:left w:val="nil"/>
                <w:bottom w:val="nil"/>
                <w:right w:val="nil"/>
                <w:between w:val="nil"/>
              </w:pBdr>
              <w:rPr>
                <w:b/>
                <w:color w:val="000000"/>
                <w:sz w:val="14"/>
                <w:szCs w:val="14"/>
              </w:rPr>
            </w:pPr>
          </w:p>
          <w:p w14:paraId="0000007B" w14:textId="77777777" w:rsidR="00ED1C43" w:rsidRDefault="00ED1C43">
            <w:pPr>
              <w:pBdr>
                <w:top w:val="nil"/>
                <w:left w:val="nil"/>
                <w:bottom w:val="nil"/>
                <w:right w:val="nil"/>
                <w:between w:val="nil"/>
              </w:pBdr>
              <w:rPr>
                <w:b/>
                <w:color w:val="000000"/>
                <w:sz w:val="14"/>
                <w:szCs w:val="14"/>
              </w:rPr>
            </w:pPr>
          </w:p>
          <w:p w14:paraId="0000007C" w14:textId="77777777" w:rsidR="00ED1C43" w:rsidRDefault="00ED1C43">
            <w:pPr>
              <w:pBdr>
                <w:top w:val="nil"/>
                <w:left w:val="nil"/>
                <w:bottom w:val="nil"/>
                <w:right w:val="nil"/>
                <w:between w:val="nil"/>
              </w:pBdr>
              <w:rPr>
                <w:b/>
                <w:color w:val="000000"/>
                <w:sz w:val="14"/>
                <w:szCs w:val="14"/>
              </w:rPr>
            </w:pPr>
          </w:p>
          <w:p w14:paraId="0000007D" w14:textId="77777777" w:rsidR="00ED1C43" w:rsidRDefault="00ED1C43">
            <w:pPr>
              <w:pBdr>
                <w:top w:val="nil"/>
                <w:left w:val="nil"/>
                <w:bottom w:val="nil"/>
                <w:right w:val="nil"/>
                <w:between w:val="nil"/>
              </w:pBdr>
              <w:rPr>
                <w:b/>
                <w:color w:val="000000"/>
                <w:sz w:val="14"/>
                <w:szCs w:val="14"/>
              </w:rPr>
            </w:pPr>
          </w:p>
          <w:p w14:paraId="0000007E" w14:textId="77777777" w:rsidR="00ED1C43" w:rsidRDefault="00ED1C43">
            <w:pPr>
              <w:pBdr>
                <w:top w:val="nil"/>
                <w:left w:val="nil"/>
                <w:bottom w:val="nil"/>
                <w:right w:val="nil"/>
                <w:between w:val="nil"/>
              </w:pBdr>
              <w:rPr>
                <w:b/>
                <w:color w:val="000000"/>
                <w:sz w:val="14"/>
                <w:szCs w:val="14"/>
              </w:rPr>
            </w:pPr>
          </w:p>
          <w:p w14:paraId="0000007F" w14:textId="77777777" w:rsidR="00ED1C43" w:rsidRDefault="00ED1C43">
            <w:pPr>
              <w:pBdr>
                <w:top w:val="nil"/>
                <w:left w:val="nil"/>
                <w:bottom w:val="nil"/>
                <w:right w:val="nil"/>
                <w:between w:val="nil"/>
              </w:pBdr>
              <w:rPr>
                <w:b/>
                <w:color w:val="000000"/>
                <w:sz w:val="14"/>
                <w:szCs w:val="14"/>
              </w:rPr>
            </w:pPr>
          </w:p>
          <w:p w14:paraId="00000080" w14:textId="77777777" w:rsidR="00ED1C43" w:rsidRDefault="00ED1C43">
            <w:pPr>
              <w:pBdr>
                <w:top w:val="nil"/>
                <w:left w:val="nil"/>
                <w:bottom w:val="nil"/>
                <w:right w:val="nil"/>
                <w:between w:val="nil"/>
              </w:pBdr>
              <w:rPr>
                <w:b/>
                <w:color w:val="000000"/>
                <w:sz w:val="14"/>
                <w:szCs w:val="14"/>
              </w:rPr>
            </w:pPr>
          </w:p>
          <w:p w14:paraId="00000081" w14:textId="77777777" w:rsidR="00ED1C43" w:rsidRDefault="00ED1C43">
            <w:pPr>
              <w:pBdr>
                <w:top w:val="nil"/>
                <w:left w:val="nil"/>
                <w:bottom w:val="nil"/>
                <w:right w:val="nil"/>
                <w:between w:val="nil"/>
              </w:pBdr>
              <w:rPr>
                <w:b/>
                <w:color w:val="000000"/>
                <w:sz w:val="14"/>
                <w:szCs w:val="14"/>
              </w:rPr>
            </w:pPr>
          </w:p>
          <w:p w14:paraId="00000082" w14:textId="77777777" w:rsidR="00ED1C43" w:rsidRDefault="00ED1C43">
            <w:pPr>
              <w:pBdr>
                <w:top w:val="nil"/>
                <w:left w:val="nil"/>
                <w:bottom w:val="nil"/>
                <w:right w:val="nil"/>
                <w:between w:val="nil"/>
              </w:pBdr>
              <w:rPr>
                <w:b/>
                <w:color w:val="000000"/>
                <w:sz w:val="14"/>
                <w:szCs w:val="14"/>
              </w:rPr>
            </w:pPr>
          </w:p>
          <w:p w14:paraId="00000083" w14:textId="77777777" w:rsidR="00ED1C43" w:rsidRDefault="00ED1C43">
            <w:pPr>
              <w:pBdr>
                <w:top w:val="nil"/>
                <w:left w:val="nil"/>
                <w:bottom w:val="nil"/>
                <w:right w:val="nil"/>
                <w:between w:val="nil"/>
              </w:pBdr>
              <w:rPr>
                <w:b/>
                <w:color w:val="000000"/>
                <w:sz w:val="14"/>
                <w:szCs w:val="14"/>
              </w:rPr>
            </w:pPr>
          </w:p>
          <w:p w14:paraId="00000084" w14:textId="77777777" w:rsidR="00ED1C43" w:rsidRDefault="00ED1C43">
            <w:pPr>
              <w:pBdr>
                <w:top w:val="nil"/>
                <w:left w:val="nil"/>
                <w:bottom w:val="nil"/>
                <w:right w:val="nil"/>
                <w:between w:val="nil"/>
              </w:pBdr>
              <w:rPr>
                <w:b/>
                <w:color w:val="000000"/>
                <w:sz w:val="14"/>
                <w:szCs w:val="14"/>
              </w:rPr>
            </w:pPr>
          </w:p>
          <w:p w14:paraId="00000085" w14:textId="77777777" w:rsidR="00ED1C43" w:rsidRDefault="00000000">
            <w:pPr>
              <w:pBdr>
                <w:top w:val="nil"/>
                <w:left w:val="nil"/>
                <w:bottom w:val="nil"/>
                <w:right w:val="nil"/>
                <w:between w:val="nil"/>
              </w:pBdr>
              <w:rPr>
                <w:b/>
                <w:color w:val="000000"/>
                <w:sz w:val="14"/>
                <w:szCs w:val="14"/>
              </w:rPr>
            </w:pPr>
            <w:r>
              <w:rPr>
                <w:b/>
                <w:color w:val="808080"/>
                <w:sz w:val="14"/>
                <w:szCs w:val="14"/>
              </w:rPr>
              <w:t xml:space="preserve">    HƯỚNG DẪN</w:t>
            </w:r>
          </w:p>
        </w:tc>
        <w:tc>
          <w:tcPr>
            <w:tcW w:w="7965" w:type="dxa"/>
            <w:tcBorders>
              <w:left w:val="single" w:sz="4" w:space="0" w:color="C0C0C0"/>
              <w:bottom w:val="single" w:sz="4" w:space="0" w:color="C0C0C0"/>
              <w:right w:val="single" w:sz="4" w:space="0" w:color="C0C0C0"/>
            </w:tcBorders>
          </w:tcPr>
          <w:p w14:paraId="00000086" w14:textId="77777777" w:rsidR="00ED1C43" w:rsidRDefault="00000000">
            <w:pPr>
              <w:pBdr>
                <w:top w:val="nil"/>
                <w:left w:val="nil"/>
                <w:bottom w:val="nil"/>
                <w:right w:val="nil"/>
                <w:between w:val="nil"/>
              </w:pBdr>
              <w:tabs>
                <w:tab w:val="left" w:pos="394"/>
              </w:tabs>
              <w:spacing w:before="98" w:line="188" w:lineRule="auto"/>
              <w:ind w:left="141"/>
              <w:rPr>
                <w:color w:val="0000FF"/>
                <w:sz w:val="16"/>
                <w:szCs w:val="16"/>
                <w:u w:val="single"/>
              </w:rPr>
            </w:pPr>
            <w:sdt>
              <w:sdtPr>
                <w:tag w:val="goog_rdk_6"/>
                <w:id w:val="-1821636799"/>
              </w:sdtPr>
              <w:sdtContent/>
            </w:sdt>
            <w:hyperlink r:id="rId9">
              <w:r>
                <w:rPr>
                  <w:color w:val="1155CC"/>
                  <w:sz w:val="16"/>
                  <w:szCs w:val="16"/>
                  <w:u w:val="single"/>
                </w:rPr>
                <w:t xml:space="preserve">[1] Azizi, M., &amp; Djouhri, L. </w:t>
              </w:r>
            </w:hyperlink>
            <w:hyperlink r:id="rId10">
              <w:r>
                <w:rPr>
                  <w:i/>
                  <w:color w:val="1155CC"/>
                  <w:sz w:val="16"/>
                  <w:szCs w:val="16"/>
                  <w:u w:val="single"/>
                </w:rPr>
                <w:t>Predicting customer satisfaction using machine learning techniques</w:t>
              </w:r>
            </w:hyperlink>
            <w:hyperlink r:id="rId11">
              <w:r>
                <w:rPr>
                  <w:color w:val="1155CC"/>
                  <w:sz w:val="16"/>
                  <w:szCs w:val="16"/>
                  <w:u w:val="single"/>
                </w:rPr>
                <w:t>.</w:t>
              </w:r>
            </w:hyperlink>
          </w:p>
          <w:p w14:paraId="00000087" w14:textId="77777777" w:rsidR="00ED1C43" w:rsidRDefault="00000000">
            <w:pPr>
              <w:pBdr>
                <w:top w:val="nil"/>
                <w:left w:val="nil"/>
                <w:bottom w:val="nil"/>
                <w:right w:val="nil"/>
                <w:between w:val="nil"/>
              </w:pBdr>
              <w:tabs>
                <w:tab w:val="left" w:pos="394"/>
              </w:tabs>
              <w:spacing w:before="98" w:line="188" w:lineRule="auto"/>
              <w:ind w:left="141"/>
              <w:rPr>
                <w:color w:val="0000FF"/>
                <w:sz w:val="16"/>
                <w:szCs w:val="16"/>
                <w:u w:val="single"/>
              </w:rPr>
            </w:pPr>
            <w:hyperlink r:id="rId12">
              <w:r>
                <w:rPr>
                  <w:color w:val="1155CC"/>
                  <w:sz w:val="16"/>
                  <w:szCs w:val="16"/>
                  <w:u w:val="single"/>
                </w:rPr>
                <w:t xml:space="preserve">[2] Research Team. </w:t>
              </w:r>
            </w:hyperlink>
            <w:hyperlink r:id="rId13">
              <w:r>
                <w:rPr>
                  <w:i/>
                  <w:color w:val="1155CC"/>
                  <w:sz w:val="16"/>
                  <w:szCs w:val="16"/>
                  <w:u w:val="single"/>
                </w:rPr>
                <w:t>Predicting customer satisfaction: An approach based on machine learning</w:t>
              </w:r>
            </w:hyperlink>
            <w:hyperlink r:id="rId14">
              <w:r>
                <w:rPr>
                  <w:color w:val="1155CC"/>
                  <w:sz w:val="16"/>
                  <w:szCs w:val="16"/>
                  <w:u w:val="single"/>
                </w:rPr>
                <w:t>.</w:t>
              </w:r>
            </w:hyperlink>
          </w:p>
          <w:p w14:paraId="00000088" w14:textId="77777777" w:rsidR="00ED1C43" w:rsidRDefault="00000000">
            <w:pPr>
              <w:pBdr>
                <w:top w:val="nil"/>
                <w:left w:val="nil"/>
                <w:bottom w:val="nil"/>
                <w:right w:val="nil"/>
                <w:between w:val="nil"/>
              </w:pBdr>
              <w:tabs>
                <w:tab w:val="left" w:pos="394"/>
              </w:tabs>
              <w:spacing w:before="98" w:line="188" w:lineRule="auto"/>
              <w:ind w:left="141"/>
              <w:rPr>
                <w:color w:val="0000FF"/>
                <w:sz w:val="16"/>
                <w:szCs w:val="16"/>
                <w:u w:val="single"/>
              </w:rPr>
            </w:pPr>
            <w:hyperlink r:id="rId15">
              <w:r>
                <w:rPr>
                  <w:color w:val="1155CC"/>
                  <w:sz w:val="16"/>
                  <w:szCs w:val="16"/>
                  <w:u w:val="single"/>
                </w:rPr>
                <w:t xml:space="preserve">[3] C Research Group. </w:t>
              </w:r>
            </w:hyperlink>
            <w:hyperlink r:id="rId16">
              <w:r>
                <w:rPr>
                  <w:i/>
                  <w:color w:val="1155CC"/>
                  <w:sz w:val="16"/>
                  <w:szCs w:val="16"/>
                  <w:u w:val="single"/>
                </w:rPr>
                <w:t>Predicting customer satisfaction for distribution companies using machine learning</w:t>
              </w:r>
            </w:hyperlink>
            <w:hyperlink r:id="rId17">
              <w:r>
                <w:rPr>
                  <w:color w:val="1155CC"/>
                  <w:sz w:val="16"/>
                  <w:szCs w:val="16"/>
                  <w:u w:val="single"/>
                </w:rPr>
                <w:t>.</w:t>
              </w:r>
            </w:hyperlink>
          </w:p>
          <w:p w14:paraId="00000089" w14:textId="77777777" w:rsidR="00ED1C43" w:rsidRDefault="00000000">
            <w:pPr>
              <w:pBdr>
                <w:top w:val="nil"/>
                <w:left w:val="nil"/>
                <w:bottom w:val="nil"/>
                <w:right w:val="nil"/>
                <w:between w:val="nil"/>
              </w:pBdr>
              <w:tabs>
                <w:tab w:val="left" w:pos="394"/>
              </w:tabs>
              <w:spacing w:before="98" w:line="188" w:lineRule="auto"/>
              <w:ind w:left="141"/>
              <w:rPr>
                <w:color w:val="0000FF"/>
                <w:sz w:val="16"/>
                <w:szCs w:val="16"/>
                <w:u w:val="single"/>
              </w:rPr>
            </w:pPr>
            <w:hyperlink r:id="rId18">
              <w:r>
                <w:rPr>
                  <w:color w:val="1155CC"/>
                  <w:sz w:val="16"/>
                  <w:szCs w:val="16"/>
                  <w:u w:val="single"/>
                </w:rPr>
                <w:t xml:space="preserve">[4] Author(s) Unknown. </w:t>
              </w:r>
            </w:hyperlink>
            <w:hyperlink r:id="rId19">
              <w:r>
                <w:rPr>
                  <w:i/>
                  <w:color w:val="1155CC"/>
                  <w:sz w:val="16"/>
                  <w:szCs w:val="16"/>
                  <w:u w:val="single"/>
                </w:rPr>
                <w:t>Predicting E-commerce customer satisfaction: Traditional machine learning versus deep learning</w:t>
              </w:r>
            </w:hyperlink>
            <w:hyperlink r:id="rId20">
              <w:r>
                <w:rPr>
                  <w:color w:val="1155CC"/>
                  <w:sz w:val="16"/>
                  <w:szCs w:val="16"/>
                  <w:u w:val="single"/>
                </w:rPr>
                <w:t>.</w:t>
              </w:r>
            </w:hyperlink>
          </w:p>
          <w:p w14:paraId="0000008A" w14:textId="77777777" w:rsidR="00ED1C43" w:rsidRDefault="00000000">
            <w:pPr>
              <w:pBdr>
                <w:top w:val="nil"/>
                <w:left w:val="nil"/>
                <w:bottom w:val="nil"/>
                <w:right w:val="nil"/>
                <w:between w:val="nil"/>
              </w:pBdr>
              <w:tabs>
                <w:tab w:val="left" w:pos="394"/>
              </w:tabs>
              <w:spacing w:before="98" w:line="188" w:lineRule="auto"/>
              <w:ind w:left="141"/>
              <w:rPr>
                <w:color w:val="0000FF"/>
                <w:sz w:val="16"/>
                <w:szCs w:val="16"/>
                <w:u w:val="single"/>
              </w:rPr>
            </w:pPr>
            <w:hyperlink r:id="rId21">
              <w:r>
                <w:rPr>
                  <w:color w:val="1155CC"/>
                  <w:sz w:val="16"/>
                  <w:szCs w:val="16"/>
                  <w:u w:val="single"/>
                </w:rPr>
                <w:t xml:space="preserve">[5] Lao Research Team. </w:t>
              </w:r>
            </w:hyperlink>
            <w:hyperlink r:id="rId22">
              <w:r>
                <w:rPr>
                  <w:i/>
                  <w:color w:val="1155CC"/>
                  <w:sz w:val="16"/>
                  <w:szCs w:val="16"/>
                  <w:u w:val="single"/>
                </w:rPr>
                <w:t>Performance of machine learning models to predict customer satisfaction scores for Lao National Convention Center</w:t>
              </w:r>
            </w:hyperlink>
            <w:hyperlink r:id="rId23">
              <w:r>
                <w:rPr>
                  <w:color w:val="1155CC"/>
                  <w:sz w:val="16"/>
                  <w:szCs w:val="16"/>
                  <w:u w:val="single"/>
                </w:rPr>
                <w:t>.</w:t>
              </w:r>
            </w:hyperlink>
          </w:p>
          <w:p w14:paraId="0000008B" w14:textId="77777777" w:rsidR="00ED1C43" w:rsidRDefault="00000000">
            <w:pPr>
              <w:pBdr>
                <w:top w:val="nil"/>
                <w:left w:val="nil"/>
                <w:bottom w:val="nil"/>
                <w:right w:val="nil"/>
                <w:between w:val="nil"/>
              </w:pBdr>
              <w:tabs>
                <w:tab w:val="left" w:pos="394"/>
              </w:tabs>
              <w:spacing w:before="98" w:line="188" w:lineRule="auto"/>
              <w:ind w:left="141"/>
              <w:rPr>
                <w:color w:val="0000FF"/>
                <w:sz w:val="16"/>
                <w:szCs w:val="16"/>
                <w:u w:val="single"/>
              </w:rPr>
            </w:pPr>
            <w:hyperlink r:id="rId24">
              <w:r>
                <w:rPr>
                  <w:color w:val="1155CC"/>
                  <w:sz w:val="16"/>
                  <w:szCs w:val="16"/>
                  <w:u w:val="single"/>
                </w:rPr>
                <w:t xml:space="preserve">[6] RIT Research Team. </w:t>
              </w:r>
            </w:hyperlink>
            <w:hyperlink r:id="rId25">
              <w:r>
                <w:rPr>
                  <w:i/>
                  <w:color w:val="1155CC"/>
                  <w:sz w:val="16"/>
                  <w:szCs w:val="16"/>
                  <w:u w:val="single"/>
                </w:rPr>
                <w:t>Predicting &amp; optimizing airlines customer satisfaction using machine learning techniques</w:t>
              </w:r>
            </w:hyperlink>
            <w:hyperlink r:id="rId26">
              <w:r>
                <w:rPr>
                  <w:color w:val="1155CC"/>
                  <w:sz w:val="16"/>
                  <w:szCs w:val="16"/>
                  <w:u w:val="single"/>
                </w:rPr>
                <w:t>.</w:t>
              </w:r>
            </w:hyperlink>
          </w:p>
          <w:p w14:paraId="0000008C" w14:textId="77777777" w:rsidR="00ED1C43" w:rsidRDefault="00000000">
            <w:pPr>
              <w:pBdr>
                <w:top w:val="nil"/>
                <w:left w:val="nil"/>
                <w:bottom w:val="nil"/>
                <w:right w:val="nil"/>
                <w:between w:val="nil"/>
              </w:pBdr>
              <w:tabs>
                <w:tab w:val="left" w:pos="394"/>
              </w:tabs>
              <w:spacing w:before="98" w:line="188" w:lineRule="auto"/>
              <w:ind w:left="141"/>
              <w:rPr>
                <w:i/>
                <w:color w:val="1155CC"/>
                <w:sz w:val="16"/>
                <w:szCs w:val="16"/>
                <w:u w:val="single"/>
              </w:rPr>
            </w:pPr>
            <w:r>
              <w:rPr>
                <w:i/>
                <w:color w:val="1155CC"/>
                <w:sz w:val="16"/>
                <w:szCs w:val="16"/>
                <w:u w:val="single"/>
              </w:rPr>
              <w:t>[7] Can machine learning techniques predict customer dissatisfaction? A feasibility study for the automotive industry</w:t>
            </w:r>
          </w:p>
          <w:p w14:paraId="0000008D" w14:textId="77777777" w:rsidR="00ED1C43" w:rsidRDefault="00000000">
            <w:pPr>
              <w:pBdr>
                <w:top w:val="nil"/>
                <w:left w:val="nil"/>
                <w:bottom w:val="nil"/>
                <w:right w:val="nil"/>
                <w:between w:val="nil"/>
              </w:pBdr>
              <w:tabs>
                <w:tab w:val="left" w:pos="394"/>
              </w:tabs>
              <w:spacing w:before="98" w:line="188" w:lineRule="auto"/>
              <w:ind w:left="141"/>
              <w:rPr>
                <w:i/>
                <w:color w:val="1155CC"/>
                <w:sz w:val="16"/>
                <w:szCs w:val="16"/>
                <w:u w:val="single"/>
              </w:rPr>
            </w:pPr>
            <w:r>
              <w:rPr>
                <w:i/>
                <w:color w:val="1155CC"/>
                <w:sz w:val="16"/>
                <w:szCs w:val="16"/>
                <w:u w:val="single"/>
              </w:rPr>
              <w:t>[8] OPTIMIZING E-COMMERCE PRICING STRATEGIES</w:t>
            </w:r>
          </w:p>
          <w:p w14:paraId="0000008E" w14:textId="77777777" w:rsidR="00ED1C43" w:rsidRDefault="00000000">
            <w:pPr>
              <w:pBdr>
                <w:top w:val="nil"/>
                <w:left w:val="nil"/>
                <w:bottom w:val="nil"/>
                <w:right w:val="nil"/>
                <w:between w:val="nil"/>
              </w:pBdr>
              <w:tabs>
                <w:tab w:val="left" w:pos="394"/>
              </w:tabs>
              <w:spacing w:before="98" w:line="188" w:lineRule="auto"/>
              <w:ind w:left="141"/>
              <w:rPr>
                <w:i/>
                <w:color w:val="1155CC"/>
                <w:sz w:val="16"/>
                <w:szCs w:val="16"/>
                <w:u w:val="single"/>
              </w:rPr>
            </w:pPr>
            <w:r>
              <w:rPr>
                <w:i/>
                <w:color w:val="1155CC"/>
                <w:sz w:val="16"/>
                <w:szCs w:val="16"/>
                <w:u w:val="single"/>
              </w:rPr>
              <w:t>[9] Enhancing the Prediction of User Satisfaction with Metaverse Service Through Machine Learning</w:t>
            </w:r>
          </w:p>
          <w:p w14:paraId="0000008F" w14:textId="77777777" w:rsidR="00ED1C43" w:rsidRDefault="00000000">
            <w:pPr>
              <w:pBdr>
                <w:top w:val="nil"/>
                <w:left w:val="nil"/>
                <w:bottom w:val="nil"/>
                <w:right w:val="nil"/>
                <w:between w:val="nil"/>
              </w:pBdr>
              <w:tabs>
                <w:tab w:val="left" w:pos="394"/>
              </w:tabs>
              <w:spacing w:before="98" w:line="188" w:lineRule="auto"/>
              <w:ind w:left="141"/>
              <w:rPr>
                <w:color w:val="0000FF"/>
                <w:sz w:val="16"/>
                <w:szCs w:val="16"/>
                <w:u w:val="single"/>
              </w:rPr>
            </w:pPr>
            <w:r>
              <w:rPr>
                <w:color w:val="0000FF"/>
                <w:sz w:val="16"/>
                <w:szCs w:val="16"/>
                <w:u w:val="single"/>
              </w:rPr>
              <w:t>[10] Predicting E-commerce customer satisfaction: Traditional machine learning vs. deep learning approaches</w:t>
            </w:r>
          </w:p>
          <w:p w14:paraId="00000090" w14:textId="77777777" w:rsidR="00ED1C43" w:rsidRDefault="00000000">
            <w:pPr>
              <w:pBdr>
                <w:top w:val="nil"/>
                <w:left w:val="nil"/>
                <w:bottom w:val="nil"/>
                <w:right w:val="nil"/>
                <w:between w:val="nil"/>
              </w:pBdr>
              <w:tabs>
                <w:tab w:val="left" w:pos="394"/>
              </w:tabs>
              <w:spacing w:before="98" w:line="188" w:lineRule="auto"/>
              <w:ind w:left="141"/>
              <w:rPr>
                <w:color w:val="0000FF"/>
                <w:sz w:val="16"/>
                <w:szCs w:val="16"/>
                <w:u w:val="single"/>
              </w:rPr>
            </w:pPr>
            <w:r>
              <w:rPr>
                <w:color w:val="0000FF"/>
                <w:sz w:val="16"/>
                <w:szCs w:val="16"/>
                <w:u w:val="single"/>
              </w:rPr>
              <w:t>[11] assenger satisfaction analysis using supervised machine learning model</w:t>
            </w:r>
          </w:p>
          <w:p w14:paraId="00000091" w14:textId="77777777" w:rsidR="00ED1C43" w:rsidRDefault="00000000">
            <w:pPr>
              <w:pBdr>
                <w:top w:val="nil"/>
                <w:left w:val="nil"/>
                <w:bottom w:val="nil"/>
                <w:right w:val="nil"/>
                <w:between w:val="nil"/>
              </w:pBdr>
              <w:tabs>
                <w:tab w:val="left" w:pos="394"/>
              </w:tabs>
              <w:spacing w:before="98" w:line="188" w:lineRule="auto"/>
              <w:ind w:left="141"/>
              <w:rPr>
                <w:color w:val="0000FF"/>
                <w:sz w:val="16"/>
                <w:szCs w:val="16"/>
                <w:u w:val="single"/>
              </w:rPr>
            </w:pPr>
            <w:r>
              <w:rPr>
                <w:color w:val="0000FF"/>
                <w:sz w:val="16"/>
                <w:szCs w:val="16"/>
                <w:u w:val="single"/>
              </w:rPr>
              <w:t>[12] Ứng dụng phương pháp máy học trong đo lường sự hài lòng của khách hàng dựa trên các bình luận trực tuyến</w:t>
            </w:r>
          </w:p>
        </w:tc>
      </w:tr>
      <w:tr w:rsidR="00ED1C43" w14:paraId="466BB391" w14:textId="77777777">
        <w:trPr>
          <w:trHeight w:val="277"/>
        </w:trPr>
        <w:tc>
          <w:tcPr>
            <w:tcW w:w="9375" w:type="dxa"/>
            <w:gridSpan w:val="2"/>
            <w:tcBorders>
              <w:top w:val="single" w:sz="4" w:space="0" w:color="C0C0C0"/>
              <w:left w:val="single" w:sz="4" w:space="0" w:color="C0C0C0"/>
              <w:bottom w:val="single" w:sz="4" w:space="0" w:color="C0C0C0"/>
              <w:right w:val="single" w:sz="4" w:space="0" w:color="C0C0C0"/>
            </w:tcBorders>
          </w:tcPr>
          <w:p w14:paraId="00000092" w14:textId="77777777" w:rsidR="00ED1C43" w:rsidRDefault="00ED1C43">
            <w:pPr>
              <w:pBdr>
                <w:top w:val="nil"/>
                <w:left w:val="nil"/>
                <w:bottom w:val="nil"/>
                <w:right w:val="nil"/>
                <w:between w:val="nil"/>
              </w:pBdr>
              <w:rPr>
                <w:rFonts w:ascii="Times New Roman" w:eastAsia="Times New Roman" w:hAnsi="Times New Roman" w:cs="Times New Roman"/>
                <w:color w:val="000000"/>
                <w:sz w:val="16"/>
                <w:szCs w:val="16"/>
              </w:rPr>
            </w:pPr>
          </w:p>
        </w:tc>
      </w:tr>
      <w:tr w:rsidR="00ED1C43" w14:paraId="2CD495F9" w14:textId="77777777">
        <w:trPr>
          <w:trHeight w:val="296"/>
        </w:trPr>
        <w:tc>
          <w:tcPr>
            <w:tcW w:w="9375" w:type="dxa"/>
            <w:gridSpan w:val="2"/>
            <w:tcBorders>
              <w:top w:val="single" w:sz="4" w:space="0" w:color="C0C0C0"/>
              <w:left w:val="single" w:sz="4" w:space="0" w:color="C0C0C0"/>
              <w:right w:val="single" w:sz="4" w:space="0" w:color="C0C0C0"/>
            </w:tcBorders>
          </w:tcPr>
          <w:p w14:paraId="00000094" w14:textId="77777777" w:rsidR="00ED1C43" w:rsidRDefault="00ED1C43">
            <w:pPr>
              <w:pBdr>
                <w:top w:val="nil"/>
                <w:left w:val="nil"/>
                <w:bottom w:val="nil"/>
                <w:right w:val="nil"/>
                <w:between w:val="nil"/>
              </w:pBdr>
              <w:rPr>
                <w:rFonts w:ascii="Times New Roman" w:eastAsia="Times New Roman" w:hAnsi="Times New Roman" w:cs="Times New Roman"/>
                <w:color w:val="000000"/>
                <w:sz w:val="16"/>
                <w:szCs w:val="16"/>
              </w:rPr>
            </w:pPr>
          </w:p>
        </w:tc>
      </w:tr>
    </w:tbl>
    <w:p w14:paraId="00000096" w14:textId="77777777" w:rsidR="00ED1C43" w:rsidRDefault="00ED1C43">
      <w:pPr>
        <w:pBdr>
          <w:top w:val="nil"/>
          <w:left w:val="nil"/>
          <w:bottom w:val="nil"/>
          <w:right w:val="nil"/>
          <w:between w:val="nil"/>
        </w:pBdr>
        <w:rPr>
          <w:rFonts w:ascii="Times New Roman" w:eastAsia="Times New Roman" w:hAnsi="Times New Roman" w:cs="Times New Roman"/>
          <w:color w:val="000000"/>
          <w:sz w:val="16"/>
          <w:szCs w:val="16"/>
        </w:rPr>
        <w:sectPr w:rsidR="00ED1C43">
          <w:pgSz w:w="12240" w:h="15840"/>
          <w:pgMar w:top="1200" w:right="1080" w:bottom="600" w:left="1080" w:header="0" w:footer="409" w:gutter="0"/>
          <w:cols w:space="720"/>
        </w:sectPr>
      </w:pPr>
    </w:p>
    <w:p w14:paraId="00000097" w14:textId="77777777" w:rsidR="00ED1C43" w:rsidRDefault="00000000">
      <w:pPr>
        <w:ind w:left="346"/>
        <w:rPr>
          <w:sz w:val="20"/>
          <w:szCs w:val="20"/>
        </w:rPr>
      </w:pPr>
      <w:r>
        <w:rPr>
          <w:noProof/>
          <w:sz w:val="20"/>
          <w:szCs w:val="20"/>
        </w:rPr>
        <w:lastRenderedPageBreak/>
        <mc:AlternateContent>
          <mc:Choice Requires="wpg">
            <w:drawing>
              <wp:inline distT="0" distB="0" distL="0" distR="0">
                <wp:extent cx="5963285" cy="419734"/>
                <wp:effectExtent l="0" t="0" r="0" b="0"/>
                <wp:docPr id="5" name="Nhóm 5"/>
                <wp:cNvGraphicFramePr/>
                <a:graphic xmlns:a="http://schemas.openxmlformats.org/drawingml/2006/main">
                  <a:graphicData uri="http://schemas.microsoft.com/office/word/2010/wordprocessingGroup">
                    <wpg:wgp>
                      <wpg:cNvGrpSpPr/>
                      <wpg:grpSpPr>
                        <a:xfrm>
                          <a:off x="0" y="0"/>
                          <a:ext cx="5963285" cy="419734"/>
                          <a:chOff x="2364350" y="3570125"/>
                          <a:chExt cx="5963300" cy="419750"/>
                        </a:xfrm>
                      </wpg:grpSpPr>
                      <wpg:grpSp>
                        <wpg:cNvPr id="1766348399" name="Nhóm 1766348399"/>
                        <wpg:cNvGrpSpPr/>
                        <wpg:grpSpPr>
                          <a:xfrm>
                            <a:off x="2364358" y="3570133"/>
                            <a:ext cx="5963285" cy="419861"/>
                            <a:chOff x="0" y="0"/>
                            <a:chExt cx="5963285" cy="419861"/>
                          </a:xfrm>
                        </wpg:grpSpPr>
                        <wps:wsp>
                          <wps:cNvPr id="1368298650" name="Hình chữ nhật 1368298650"/>
                          <wps:cNvSpPr/>
                          <wps:spPr>
                            <a:xfrm>
                              <a:off x="0" y="0"/>
                              <a:ext cx="5963275" cy="419725"/>
                            </a:xfrm>
                            <a:prstGeom prst="rect">
                              <a:avLst/>
                            </a:prstGeom>
                            <a:noFill/>
                            <a:ln>
                              <a:noFill/>
                            </a:ln>
                          </wps:spPr>
                          <wps:txbx>
                            <w:txbxContent>
                              <w:p w14:paraId="6C7E0007" w14:textId="77777777" w:rsidR="00ED1C43" w:rsidRDefault="00ED1C43">
                                <w:pPr>
                                  <w:textDirection w:val="btLr"/>
                                </w:pPr>
                              </w:p>
                            </w:txbxContent>
                          </wps:txbx>
                          <wps:bodyPr spcFirstLastPara="1" wrap="square" lIns="91425" tIns="91425" rIns="91425" bIns="91425" anchor="ctr" anchorCtr="0">
                            <a:noAutofit/>
                          </wps:bodyPr>
                        </wps:wsp>
                        <wps:wsp>
                          <wps:cNvPr id="1811979458" name="Hình chữ nhật 1811979458"/>
                          <wps:cNvSpPr/>
                          <wps:spPr>
                            <a:xfrm>
                              <a:off x="3047" y="18288"/>
                              <a:ext cx="5956935" cy="247015"/>
                            </a:xfrm>
                            <a:prstGeom prst="rect">
                              <a:avLst/>
                            </a:prstGeom>
                            <a:solidFill>
                              <a:srgbClr val="F3F3F3"/>
                            </a:solidFill>
                            <a:ln>
                              <a:noFill/>
                            </a:ln>
                          </wps:spPr>
                          <wps:txbx>
                            <w:txbxContent>
                              <w:p w14:paraId="5D7A662A" w14:textId="77777777" w:rsidR="00ED1C43" w:rsidRDefault="00000000">
                                <w:pPr>
                                  <w:spacing w:before="108"/>
                                  <w:ind w:left="86" w:firstLine="86"/>
                                  <w:textDirection w:val="btLr"/>
                                </w:pPr>
                                <w:r>
                                  <w:rPr>
                                    <w:b/>
                                    <w:color w:val="808080"/>
                                    <w:sz w:val="14"/>
                                  </w:rPr>
                                  <w:t>GHI CHÚ</w:t>
                                </w:r>
                              </w:p>
                            </w:txbxContent>
                          </wps:txbx>
                          <wps:bodyPr spcFirstLastPara="1" wrap="square" lIns="0" tIns="0" rIns="0" bIns="0" anchor="t" anchorCtr="0">
                            <a:noAutofit/>
                          </wps:bodyPr>
                        </wps:wsp>
                        <wps:wsp>
                          <wps:cNvPr id="1810642355" name="Hình tự do: Hình 1810642355"/>
                          <wps:cNvSpPr/>
                          <wps:spPr>
                            <a:xfrm>
                              <a:off x="0" y="18288"/>
                              <a:ext cx="6350" cy="9525"/>
                            </a:xfrm>
                            <a:custGeom>
                              <a:avLst/>
                              <a:gdLst/>
                              <a:ahLst/>
                              <a:cxnLst/>
                              <a:rect l="l" t="t" r="r" b="b"/>
                              <a:pathLst>
                                <a:path w="6350" h="9525" extrusionOk="0">
                                  <a:moveTo>
                                    <a:pt x="6096" y="0"/>
                                  </a:moveTo>
                                  <a:lnTo>
                                    <a:pt x="0" y="0"/>
                                  </a:lnTo>
                                  <a:lnTo>
                                    <a:pt x="0" y="9144"/>
                                  </a:lnTo>
                                  <a:lnTo>
                                    <a:pt x="6096" y="9144"/>
                                  </a:lnTo>
                                  <a:lnTo>
                                    <a:pt x="6096" y="0"/>
                                  </a:lnTo>
                                  <a:close/>
                                </a:path>
                              </a:pathLst>
                            </a:custGeom>
                            <a:solidFill>
                              <a:srgbClr val="C0C0C0"/>
                            </a:solidFill>
                            <a:ln>
                              <a:noFill/>
                            </a:ln>
                          </wps:spPr>
                          <wps:bodyPr spcFirstLastPara="1" wrap="square" lIns="91425" tIns="91425" rIns="91425" bIns="91425" anchor="ctr" anchorCtr="0">
                            <a:noAutofit/>
                          </wps:bodyPr>
                        </wps:wsp>
                        <wps:wsp>
                          <wps:cNvPr id="773383972" name="Hình tự do: Hình 773383972"/>
                          <wps:cNvSpPr/>
                          <wps:spPr>
                            <a:xfrm>
                              <a:off x="0" y="0"/>
                              <a:ext cx="5956935" cy="18415"/>
                            </a:xfrm>
                            <a:custGeom>
                              <a:avLst/>
                              <a:gdLst/>
                              <a:ahLst/>
                              <a:cxnLst/>
                              <a:rect l="l" t="t" r="r" b="b"/>
                              <a:pathLst>
                                <a:path w="5956935" h="18415" extrusionOk="0">
                                  <a:moveTo>
                                    <a:pt x="5956681" y="0"/>
                                  </a:moveTo>
                                  <a:lnTo>
                                    <a:pt x="6096" y="0"/>
                                  </a:lnTo>
                                  <a:lnTo>
                                    <a:pt x="0" y="0"/>
                                  </a:lnTo>
                                  <a:lnTo>
                                    <a:pt x="0" y="18288"/>
                                  </a:lnTo>
                                  <a:lnTo>
                                    <a:pt x="6096" y="18288"/>
                                  </a:lnTo>
                                  <a:lnTo>
                                    <a:pt x="5956681" y="18288"/>
                                  </a:lnTo>
                                  <a:lnTo>
                                    <a:pt x="5956681" y="0"/>
                                  </a:lnTo>
                                  <a:close/>
                                </a:path>
                              </a:pathLst>
                            </a:custGeom>
                            <a:solidFill>
                              <a:srgbClr val="999999"/>
                            </a:solidFill>
                            <a:ln>
                              <a:noFill/>
                            </a:ln>
                          </wps:spPr>
                          <wps:bodyPr spcFirstLastPara="1" wrap="square" lIns="91425" tIns="91425" rIns="91425" bIns="91425" anchor="ctr" anchorCtr="0">
                            <a:noAutofit/>
                          </wps:bodyPr>
                        </wps:wsp>
                        <wps:wsp>
                          <wps:cNvPr id="2082184288" name="Hình tự do: Hình 2082184288"/>
                          <wps:cNvSpPr/>
                          <wps:spPr>
                            <a:xfrm>
                              <a:off x="5956757" y="18288"/>
                              <a:ext cx="6350" cy="9525"/>
                            </a:xfrm>
                            <a:custGeom>
                              <a:avLst/>
                              <a:gdLst/>
                              <a:ahLst/>
                              <a:cxnLst/>
                              <a:rect l="l" t="t" r="r" b="b"/>
                              <a:pathLst>
                                <a:path w="6350" h="9525" extrusionOk="0">
                                  <a:moveTo>
                                    <a:pt x="6095" y="0"/>
                                  </a:moveTo>
                                  <a:lnTo>
                                    <a:pt x="0" y="0"/>
                                  </a:lnTo>
                                  <a:lnTo>
                                    <a:pt x="0" y="9144"/>
                                  </a:lnTo>
                                  <a:lnTo>
                                    <a:pt x="6095" y="9144"/>
                                  </a:lnTo>
                                  <a:lnTo>
                                    <a:pt x="6095" y="0"/>
                                  </a:lnTo>
                                  <a:close/>
                                </a:path>
                              </a:pathLst>
                            </a:custGeom>
                            <a:solidFill>
                              <a:srgbClr val="C0C0C0"/>
                            </a:solidFill>
                            <a:ln>
                              <a:noFill/>
                            </a:ln>
                          </wps:spPr>
                          <wps:bodyPr spcFirstLastPara="1" wrap="square" lIns="91425" tIns="91425" rIns="91425" bIns="91425" anchor="ctr" anchorCtr="0">
                            <a:noAutofit/>
                          </wps:bodyPr>
                        </wps:wsp>
                        <wps:wsp>
                          <wps:cNvPr id="1119794740" name="Hình tự do: Hình 1119794740"/>
                          <wps:cNvSpPr/>
                          <wps:spPr>
                            <a:xfrm>
                              <a:off x="5956757" y="0"/>
                              <a:ext cx="6350" cy="18415"/>
                            </a:xfrm>
                            <a:custGeom>
                              <a:avLst/>
                              <a:gdLst/>
                              <a:ahLst/>
                              <a:cxnLst/>
                              <a:rect l="l" t="t" r="r" b="b"/>
                              <a:pathLst>
                                <a:path w="6350" h="18415" extrusionOk="0">
                                  <a:moveTo>
                                    <a:pt x="6095" y="0"/>
                                  </a:moveTo>
                                  <a:lnTo>
                                    <a:pt x="0" y="0"/>
                                  </a:lnTo>
                                  <a:lnTo>
                                    <a:pt x="0" y="18288"/>
                                  </a:lnTo>
                                  <a:lnTo>
                                    <a:pt x="6095" y="18288"/>
                                  </a:lnTo>
                                  <a:lnTo>
                                    <a:pt x="6095" y="0"/>
                                  </a:lnTo>
                                  <a:close/>
                                </a:path>
                              </a:pathLst>
                            </a:custGeom>
                            <a:solidFill>
                              <a:srgbClr val="999999"/>
                            </a:solidFill>
                            <a:ln>
                              <a:noFill/>
                            </a:ln>
                          </wps:spPr>
                          <wps:bodyPr spcFirstLastPara="1" wrap="square" lIns="91425" tIns="91425" rIns="91425" bIns="91425" anchor="ctr" anchorCtr="0">
                            <a:noAutofit/>
                          </wps:bodyPr>
                        </wps:wsp>
                        <wps:wsp>
                          <wps:cNvPr id="1934986426" name="Hình tự do: Hình 1934986426"/>
                          <wps:cNvSpPr/>
                          <wps:spPr>
                            <a:xfrm>
                              <a:off x="3047" y="256032"/>
                              <a:ext cx="5956935" cy="9525"/>
                            </a:xfrm>
                            <a:custGeom>
                              <a:avLst/>
                              <a:gdLst/>
                              <a:ahLst/>
                              <a:cxnLst/>
                              <a:rect l="l" t="t" r="r" b="b"/>
                              <a:pathLst>
                                <a:path w="5956935" h="9525" extrusionOk="0">
                                  <a:moveTo>
                                    <a:pt x="5956681" y="0"/>
                                  </a:moveTo>
                                  <a:lnTo>
                                    <a:pt x="0" y="0"/>
                                  </a:lnTo>
                                  <a:lnTo>
                                    <a:pt x="0" y="9143"/>
                                  </a:lnTo>
                                  <a:lnTo>
                                    <a:pt x="5956681" y="9143"/>
                                  </a:lnTo>
                                  <a:lnTo>
                                    <a:pt x="5956681" y="0"/>
                                  </a:lnTo>
                                  <a:close/>
                                </a:path>
                              </a:pathLst>
                            </a:custGeom>
                            <a:solidFill>
                              <a:srgbClr val="F3F3F3"/>
                            </a:solidFill>
                            <a:ln>
                              <a:noFill/>
                            </a:ln>
                          </wps:spPr>
                          <wps:bodyPr spcFirstLastPara="1" wrap="square" lIns="91425" tIns="91425" rIns="91425" bIns="91425" anchor="ctr" anchorCtr="0">
                            <a:noAutofit/>
                          </wps:bodyPr>
                        </wps:wsp>
                        <wps:wsp>
                          <wps:cNvPr id="1715877411" name="Hình tự do: Hình 1715877411"/>
                          <wps:cNvSpPr/>
                          <wps:spPr>
                            <a:xfrm>
                              <a:off x="0" y="27431"/>
                              <a:ext cx="5963285" cy="392430"/>
                            </a:xfrm>
                            <a:custGeom>
                              <a:avLst/>
                              <a:gdLst/>
                              <a:ahLst/>
                              <a:cxnLst/>
                              <a:rect l="l" t="t" r="r" b="b"/>
                              <a:pathLst>
                                <a:path w="5963285" h="392430" extrusionOk="0">
                                  <a:moveTo>
                                    <a:pt x="5956681" y="237744"/>
                                  </a:moveTo>
                                  <a:lnTo>
                                    <a:pt x="6096" y="237744"/>
                                  </a:lnTo>
                                  <a:lnTo>
                                    <a:pt x="6096" y="0"/>
                                  </a:lnTo>
                                  <a:lnTo>
                                    <a:pt x="0" y="0"/>
                                  </a:lnTo>
                                  <a:lnTo>
                                    <a:pt x="0" y="391922"/>
                                  </a:lnTo>
                                  <a:lnTo>
                                    <a:pt x="6096" y="391922"/>
                                  </a:lnTo>
                                  <a:lnTo>
                                    <a:pt x="5956681" y="391922"/>
                                  </a:lnTo>
                                  <a:lnTo>
                                    <a:pt x="5956681" y="385826"/>
                                  </a:lnTo>
                                  <a:lnTo>
                                    <a:pt x="6096" y="385826"/>
                                  </a:lnTo>
                                  <a:lnTo>
                                    <a:pt x="6096" y="252984"/>
                                  </a:lnTo>
                                  <a:lnTo>
                                    <a:pt x="6096" y="243840"/>
                                  </a:lnTo>
                                  <a:lnTo>
                                    <a:pt x="5956681" y="243840"/>
                                  </a:lnTo>
                                  <a:lnTo>
                                    <a:pt x="5956681" y="237744"/>
                                  </a:lnTo>
                                  <a:close/>
                                </a:path>
                                <a:path w="5963285" h="392430" extrusionOk="0">
                                  <a:moveTo>
                                    <a:pt x="5962840" y="0"/>
                                  </a:moveTo>
                                  <a:lnTo>
                                    <a:pt x="5956757" y="0"/>
                                  </a:lnTo>
                                  <a:lnTo>
                                    <a:pt x="5956757" y="237744"/>
                                  </a:lnTo>
                                  <a:lnTo>
                                    <a:pt x="5956757" y="252933"/>
                                  </a:lnTo>
                                  <a:lnTo>
                                    <a:pt x="5956757" y="385826"/>
                                  </a:lnTo>
                                  <a:lnTo>
                                    <a:pt x="5956757" y="391922"/>
                                  </a:lnTo>
                                  <a:lnTo>
                                    <a:pt x="5962840" y="391922"/>
                                  </a:lnTo>
                                  <a:lnTo>
                                    <a:pt x="5962840" y="385826"/>
                                  </a:lnTo>
                                  <a:lnTo>
                                    <a:pt x="5962840" y="252984"/>
                                  </a:lnTo>
                                  <a:lnTo>
                                    <a:pt x="5962840" y="237744"/>
                                  </a:lnTo>
                                  <a:lnTo>
                                    <a:pt x="5962840" y="0"/>
                                  </a:lnTo>
                                  <a:close/>
                                </a:path>
                              </a:pathLst>
                            </a:custGeom>
                            <a:solidFill>
                              <a:srgbClr val="C0C0C0"/>
                            </a:solidFill>
                            <a:ln>
                              <a:noFill/>
                            </a:ln>
                          </wps:spPr>
                          <wps:bodyPr spcFirstLastPara="1" wrap="square" lIns="91425" tIns="91425" rIns="91425" bIns="91425" anchor="ctr" anchorCtr="0">
                            <a:noAutofit/>
                          </wps:bodyPr>
                        </wps:wsp>
                      </wpg:grpSp>
                    </wpg:wg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963285" cy="419734"/>
                <wp:effectExtent b="0" l="0" r="0" t="0"/>
                <wp:docPr id="5" name="image2.png"/>
                <a:graphic>
                  <a:graphicData uri="http://schemas.openxmlformats.org/drawingml/2006/picture">
                    <pic:pic>
                      <pic:nvPicPr>
                        <pic:cNvPr id="0" name="image2.png"/>
                        <pic:cNvPicPr preferRelativeResize="0"/>
                      </pic:nvPicPr>
                      <pic:blipFill>
                        <a:blip r:embed="rId28"/>
                        <a:srcRect/>
                        <a:stretch>
                          <a:fillRect/>
                        </a:stretch>
                      </pic:blipFill>
                      <pic:spPr>
                        <a:xfrm>
                          <a:off x="0" y="0"/>
                          <a:ext cx="5963285" cy="419734"/>
                        </a:xfrm>
                        <a:prstGeom prst="rect"/>
                        <a:ln/>
                      </pic:spPr>
                    </pic:pic>
                  </a:graphicData>
                </a:graphic>
              </wp:inline>
            </w:drawing>
          </mc:Fallback>
        </mc:AlternateContent>
      </w:r>
    </w:p>
    <w:p w14:paraId="00000098" w14:textId="77777777" w:rsidR="00ED1C43" w:rsidRDefault="00ED1C43">
      <w:pPr>
        <w:spacing w:before="7"/>
        <w:rPr>
          <w:b/>
          <w:sz w:val="20"/>
          <w:szCs w:val="20"/>
        </w:rPr>
      </w:pPr>
    </w:p>
    <w:tbl>
      <w:tblPr>
        <w:tblStyle w:val="a5"/>
        <w:tblW w:w="9379" w:type="dxa"/>
        <w:tblInd w:w="356"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Layout w:type="fixed"/>
        <w:tblLook w:val="0000" w:firstRow="0" w:lastRow="0" w:firstColumn="0" w:lastColumn="0" w:noHBand="0" w:noVBand="0"/>
      </w:tblPr>
      <w:tblGrid>
        <w:gridCol w:w="3005"/>
        <w:gridCol w:w="4327"/>
        <w:gridCol w:w="2047"/>
      </w:tblGrid>
      <w:tr w:rsidR="00ED1C43" w14:paraId="3BAE3233" w14:textId="77777777">
        <w:trPr>
          <w:trHeight w:val="524"/>
        </w:trPr>
        <w:tc>
          <w:tcPr>
            <w:tcW w:w="9379" w:type="dxa"/>
            <w:gridSpan w:val="3"/>
            <w:tcBorders>
              <w:left w:val="single" w:sz="4" w:space="0" w:color="C0C0C0"/>
              <w:bottom w:val="single" w:sz="4" w:space="0" w:color="C0C0C0"/>
              <w:right w:val="single" w:sz="4" w:space="0" w:color="C0C0C0"/>
            </w:tcBorders>
            <w:shd w:val="clear" w:color="auto" w:fill="F3F3F3"/>
          </w:tcPr>
          <w:p w14:paraId="00000099" w14:textId="77777777" w:rsidR="00ED1C43" w:rsidRDefault="00ED1C43">
            <w:pPr>
              <w:pBdr>
                <w:top w:val="nil"/>
                <w:left w:val="nil"/>
                <w:bottom w:val="nil"/>
                <w:right w:val="nil"/>
                <w:between w:val="nil"/>
              </w:pBdr>
              <w:spacing w:before="9"/>
              <w:rPr>
                <w:b/>
                <w:color w:val="000000"/>
                <w:sz w:val="14"/>
                <w:szCs w:val="14"/>
              </w:rPr>
            </w:pPr>
          </w:p>
          <w:p w14:paraId="0000009A" w14:textId="77777777" w:rsidR="00ED1C43" w:rsidRDefault="00000000">
            <w:pPr>
              <w:pBdr>
                <w:top w:val="nil"/>
                <w:left w:val="nil"/>
                <w:bottom w:val="nil"/>
                <w:right w:val="nil"/>
                <w:between w:val="nil"/>
              </w:pBdr>
              <w:ind w:left="86"/>
              <w:rPr>
                <w:b/>
                <w:color w:val="000000"/>
                <w:sz w:val="14"/>
                <w:szCs w:val="14"/>
              </w:rPr>
            </w:pPr>
            <w:r>
              <w:rPr>
                <w:b/>
                <w:color w:val="808080"/>
                <w:sz w:val="14"/>
                <w:szCs w:val="14"/>
              </w:rPr>
              <w:t>NGƯỜI THỰC HIỆN ĐỀ CƯƠNG</w:t>
            </w:r>
          </w:p>
        </w:tc>
      </w:tr>
      <w:tr w:rsidR="00ED1C43" w14:paraId="24C8994F" w14:textId="77777777">
        <w:trPr>
          <w:trHeight w:val="527"/>
        </w:trPr>
        <w:tc>
          <w:tcPr>
            <w:tcW w:w="3005" w:type="dxa"/>
            <w:tcBorders>
              <w:top w:val="single" w:sz="4" w:space="0" w:color="C0C0C0"/>
              <w:left w:val="single" w:sz="4" w:space="0" w:color="C0C0C0"/>
              <w:bottom w:val="single" w:sz="4" w:space="0" w:color="C0C0C0"/>
              <w:right w:val="single" w:sz="4" w:space="0" w:color="C0C0C0"/>
            </w:tcBorders>
            <w:shd w:val="clear" w:color="auto" w:fill="F3F3F3"/>
          </w:tcPr>
          <w:p w14:paraId="0000009D" w14:textId="77777777" w:rsidR="00ED1C43" w:rsidRDefault="00ED1C43">
            <w:pPr>
              <w:pBdr>
                <w:top w:val="nil"/>
                <w:left w:val="nil"/>
                <w:bottom w:val="nil"/>
                <w:right w:val="nil"/>
                <w:between w:val="nil"/>
              </w:pBdr>
              <w:spacing w:before="9"/>
              <w:rPr>
                <w:b/>
                <w:color w:val="000000"/>
                <w:sz w:val="14"/>
                <w:szCs w:val="14"/>
              </w:rPr>
            </w:pPr>
          </w:p>
          <w:p w14:paraId="0000009E" w14:textId="77777777" w:rsidR="00ED1C43" w:rsidRDefault="00000000">
            <w:pPr>
              <w:pBdr>
                <w:top w:val="nil"/>
                <w:left w:val="nil"/>
                <w:bottom w:val="nil"/>
                <w:right w:val="nil"/>
                <w:between w:val="nil"/>
              </w:pBdr>
              <w:spacing w:before="1"/>
              <w:ind w:left="86"/>
              <w:rPr>
                <w:b/>
                <w:color w:val="000000"/>
                <w:sz w:val="14"/>
                <w:szCs w:val="14"/>
              </w:rPr>
            </w:pPr>
            <w:r>
              <w:rPr>
                <w:b/>
                <w:color w:val="808080"/>
                <w:sz w:val="14"/>
                <w:szCs w:val="14"/>
              </w:rPr>
              <w:t>SINH VIÊN THỰC HIỆN 1</w:t>
            </w:r>
          </w:p>
        </w:tc>
        <w:tc>
          <w:tcPr>
            <w:tcW w:w="4327" w:type="dxa"/>
            <w:tcBorders>
              <w:top w:val="single" w:sz="4" w:space="0" w:color="C0C0C0"/>
              <w:left w:val="single" w:sz="4" w:space="0" w:color="C0C0C0"/>
              <w:bottom w:val="single" w:sz="4" w:space="0" w:color="C0C0C0"/>
              <w:right w:val="single" w:sz="4" w:space="0" w:color="C0C0C0"/>
            </w:tcBorders>
          </w:tcPr>
          <w:p w14:paraId="0000009F" w14:textId="77777777" w:rsidR="00ED1C43" w:rsidRDefault="00000000">
            <w:pPr>
              <w:spacing w:before="127"/>
              <w:ind w:left="83"/>
            </w:pPr>
            <w:r>
              <w:t>Lê Hồng Sơn</w:t>
            </w:r>
          </w:p>
        </w:tc>
        <w:tc>
          <w:tcPr>
            <w:tcW w:w="2047" w:type="dxa"/>
            <w:tcBorders>
              <w:top w:val="single" w:sz="4" w:space="0" w:color="C0C0C0"/>
              <w:left w:val="single" w:sz="4" w:space="0" w:color="C0C0C0"/>
              <w:bottom w:val="single" w:sz="4" w:space="0" w:color="C0C0C0"/>
              <w:right w:val="single" w:sz="4" w:space="0" w:color="C0C0C0"/>
            </w:tcBorders>
          </w:tcPr>
          <w:p w14:paraId="000000A0" w14:textId="77777777" w:rsidR="00ED1C43" w:rsidRDefault="00000000">
            <w:pPr>
              <w:spacing w:before="127"/>
              <w:ind w:left="84"/>
            </w:pPr>
            <w:r>
              <w:t>3121410423</w:t>
            </w:r>
          </w:p>
        </w:tc>
      </w:tr>
      <w:tr w:rsidR="00ED1C43" w14:paraId="3EAE29D1" w14:textId="77777777">
        <w:trPr>
          <w:trHeight w:val="453"/>
        </w:trPr>
        <w:tc>
          <w:tcPr>
            <w:tcW w:w="3005" w:type="dxa"/>
            <w:tcBorders>
              <w:top w:val="single" w:sz="4" w:space="0" w:color="C0C0C0"/>
              <w:left w:val="single" w:sz="4" w:space="0" w:color="C0C0C0"/>
              <w:bottom w:val="single" w:sz="4" w:space="0" w:color="C0C0C0"/>
              <w:right w:val="single" w:sz="4" w:space="0" w:color="C0C0C0"/>
            </w:tcBorders>
            <w:shd w:val="clear" w:color="auto" w:fill="F3F3F3"/>
          </w:tcPr>
          <w:p w14:paraId="000000A1" w14:textId="77777777" w:rsidR="00ED1C43" w:rsidRDefault="00000000">
            <w:pPr>
              <w:pBdr>
                <w:top w:val="nil"/>
                <w:left w:val="nil"/>
                <w:bottom w:val="nil"/>
                <w:right w:val="nil"/>
                <w:between w:val="nil"/>
              </w:pBdr>
              <w:spacing w:before="140"/>
              <w:ind w:left="86"/>
              <w:rPr>
                <w:b/>
                <w:color w:val="000000"/>
                <w:sz w:val="14"/>
                <w:szCs w:val="14"/>
              </w:rPr>
            </w:pPr>
            <w:r>
              <w:rPr>
                <w:b/>
                <w:color w:val="808080"/>
                <w:sz w:val="14"/>
                <w:szCs w:val="14"/>
              </w:rPr>
              <w:t>SINH VIÊN THỰC HIỆN 2</w:t>
            </w:r>
          </w:p>
        </w:tc>
        <w:tc>
          <w:tcPr>
            <w:tcW w:w="4327" w:type="dxa"/>
            <w:tcBorders>
              <w:top w:val="single" w:sz="4" w:space="0" w:color="C0C0C0"/>
              <w:left w:val="single" w:sz="4" w:space="0" w:color="C0C0C0"/>
              <w:bottom w:val="single" w:sz="4" w:space="0" w:color="C0C0C0"/>
              <w:right w:val="single" w:sz="4" w:space="0" w:color="C0C0C0"/>
            </w:tcBorders>
          </w:tcPr>
          <w:p w14:paraId="000000A2" w14:textId="77777777" w:rsidR="00ED1C43" w:rsidRDefault="00000000">
            <w:pPr>
              <w:spacing w:before="94"/>
              <w:ind w:left="83"/>
            </w:pPr>
            <w:r>
              <w:t>Nguyễn Hoàng Thanh Phương</w:t>
            </w:r>
          </w:p>
        </w:tc>
        <w:tc>
          <w:tcPr>
            <w:tcW w:w="2047" w:type="dxa"/>
            <w:tcBorders>
              <w:top w:val="single" w:sz="4" w:space="0" w:color="C0C0C0"/>
              <w:left w:val="single" w:sz="4" w:space="0" w:color="C0C0C0"/>
              <w:bottom w:val="single" w:sz="4" w:space="0" w:color="C0C0C0"/>
              <w:right w:val="single" w:sz="4" w:space="0" w:color="C0C0C0"/>
            </w:tcBorders>
          </w:tcPr>
          <w:p w14:paraId="000000A3" w14:textId="77777777" w:rsidR="00ED1C43" w:rsidRDefault="00000000">
            <w:pPr>
              <w:spacing w:before="94"/>
              <w:ind w:left="84"/>
            </w:pPr>
            <w:r>
              <w:t>3122410329</w:t>
            </w:r>
          </w:p>
        </w:tc>
      </w:tr>
      <w:tr w:rsidR="00ED1C43" w14:paraId="3A8700A8" w14:textId="77777777">
        <w:trPr>
          <w:trHeight w:val="453"/>
        </w:trPr>
        <w:tc>
          <w:tcPr>
            <w:tcW w:w="3005" w:type="dxa"/>
            <w:tcBorders>
              <w:top w:val="single" w:sz="4" w:space="0" w:color="C0C0C0"/>
              <w:left w:val="single" w:sz="4" w:space="0" w:color="C0C0C0"/>
              <w:bottom w:val="single" w:sz="4" w:space="0" w:color="C0C0C0"/>
              <w:right w:val="single" w:sz="4" w:space="0" w:color="C0C0C0"/>
            </w:tcBorders>
            <w:shd w:val="clear" w:color="auto" w:fill="F3F3F3"/>
          </w:tcPr>
          <w:p w14:paraId="000000A4" w14:textId="77777777" w:rsidR="00ED1C43" w:rsidRDefault="00000000">
            <w:pPr>
              <w:spacing w:before="140"/>
              <w:ind w:left="86"/>
              <w:rPr>
                <w:b/>
                <w:color w:val="808080"/>
                <w:sz w:val="14"/>
                <w:szCs w:val="14"/>
              </w:rPr>
            </w:pPr>
            <w:r>
              <w:rPr>
                <w:b/>
                <w:color w:val="808080"/>
                <w:sz w:val="14"/>
                <w:szCs w:val="14"/>
              </w:rPr>
              <w:t>SINH VIÊN THỰC HIỆN 3</w:t>
            </w:r>
          </w:p>
        </w:tc>
        <w:tc>
          <w:tcPr>
            <w:tcW w:w="4327" w:type="dxa"/>
            <w:tcBorders>
              <w:top w:val="single" w:sz="4" w:space="0" w:color="C0C0C0"/>
              <w:left w:val="single" w:sz="4" w:space="0" w:color="C0C0C0"/>
              <w:bottom w:val="single" w:sz="4" w:space="0" w:color="C0C0C0"/>
              <w:right w:val="single" w:sz="4" w:space="0" w:color="C0C0C0"/>
            </w:tcBorders>
          </w:tcPr>
          <w:p w14:paraId="000000A5" w14:textId="77777777" w:rsidR="00ED1C43" w:rsidRDefault="00000000">
            <w:pPr>
              <w:spacing w:before="94"/>
              <w:ind w:left="83"/>
            </w:pPr>
            <w:r>
              <w:t>Đỗ Hữu Lộc</w:t>
            </w:r>
          </w:p>
        </w:tc>
        <w:tc>
          <w:tcPr>
            <w:tcW w:w="2047" w:type="dxa"/>
            <w:tcBorders>
              <w:top w:val="single" w:sz="4" w:space="0" w:color="C0C0C0"/>
              <w:left w:val="single" w:sz="4" w:space="0" w:color="C0C0C0"/>
              <w:bottom w:val="single" w:sz="4" w:space="0" w:color="C0C0C0"/>
              <w:right w:val="single" w:sz="4" w:space="0" w:color="C0C0C0"/>
            </w:tcBorders>
          </w:tcPr>
          <w:p w14:paraId="000000A6" w14:textId="77777777" w:rsidR="00ED1C43" w:rsidRDefault="00000000">
            <w:pPr>
              <w:spacing w:before="94"/>
              <w:ind w:left="84"/>
            </w:pPr>
            <w:r>
              <w:t>3123410201</w:t>
            </w:r>
          </w:p>
        </w:tc>
      </w:tr>
      <w:tr w:rsidR="00ED1C43" w14:paraId="6830FCAE" w14:textId="77777777">
        <w:trPr>
          <w:trHeight w:val="453"/>
        </w:trPr>
        <w:tc>
          <w:tcPr>
            <w:tcW w:w="3005" w:type="dxa"/>
            <w:tcBorders>
              <w:top w:val="single" w:sz="4" w:space="0" w:color="C0C0C0"/>
              <w:left w:val="single" w:sz="4" w:space="0" w:color="C0C0C0"/>
              <w:bottom w:val="single" w:sz="4" w:space="0" w:color="C0C0C0"/>
              <w:right w:val="single" w:sz="4" w:space="0" w:color="C0C0C0"/>
            </w:tcBorders>
            <w:shd w:val="clear" w:color="auto" w:fill="F3F3F3"/>
          </w:tcPr>
          <w:p w14:paraId="000000A7" w14:textId="77777777" w:rsidR="00ED1C43" w:rsidRDefault="00000000">
            <w:pPr>
              <w:spacing w:before="140"/>
              <w:ind w:left="86"/>
              <w:rPr>
                <w:b/>
                <w:color w:val="808080"/>
                <w:sz w:val="14"/>
                <w:szCs w:val="14"/>
              </w:rPr>
            </w:pPr>
            <w:r>
              <w:rPr>
                <w:b/>
                <w:color w:val="808080"/>
                <w:sz w:val="14"/>
                <w:szCs w:val="14"/>
              </w:rPr>
              <w:t>SINH VIÊN THỰC HIỆN 4</w:t>
            </w:r>
          </w:p>
        </w:tc>
        <w:tc>
          <w:tcPr>
            <w:tcW w:w="4327" w:type="dxa"/>
            <w:tcBorders>
              <w:top w:val="single" w:sz="4" w:space="0" w:color="C0C0C0"/>
              <w:left w:val="single" w:sz="4" w:space="0" w:color="C0C0C0"/>
              <w:bottom w:val="single" w:sz="4" w:space="0" w:color="C0C0C0"/>
              <w:right w:val="single" w:sz="4" w:space="0" w:color="C0C0C0"/>
            </w:tcBorders>
          </w:tcPr>
          <w:p w14:paraId="000000A8" w14:textId="77777777" w:rsidR="00ED1C43" w:rsidRDefault="00000000">
            <w:pPr>
              <w:pBdr>
                <w:top w:val="nil"/>
                <w:left w:val="nil"/>
                <w:bottom w:val="nil"/>
                <w:right w:val="nil"/>
                <w:between w:val="nil"/>
              </w:pBdr>
              <w:spacing w:before="91"/>
              <w:rPr>
                <w:color w:val="000000"/>
              </w:rPr>
            </w:pPr>
            <w:r>
              <w:t xml:space="preserve"> Văn Hoàng Như Ý</w:t>
            </w:r>
          </w:p>
        </w:tc>
        <w:tc>
          <w:tcPr>
            <w:tcW w:w="2047" w:type="dxa"/>
            <w:tcBorders>
              <w:top w:val="single" w:sz="4" w:space="0" w:color="C0C0C0"/>
              <w:left w:val="single" w:sz="4" w:space="0" w:color="C0C0C0"/>
              <w:bottom w:val="single" w:sz="4" w:space="0" w:color="C0C0C0"/>
              <w:right w:val="single" w:sz="4" w:space="0" w:color="C0C0C0"/>
            </w:tcBorders>
          </w:tcPr>
          <w:p w14:paraId="000000A9" w14:textId="77777777" w:rsidR="00ED1C43" w:rsidRDefault="00000000">
            <w:pPr>
              <w:pBdr>
                <w:top w:val="nil"/>
                <w:left w:val="nil"/>
                <w:bottom w:val="nil"/>
                <w:right w:val="nil"/>
                <w:between w:val="nil"/>
              </w:pBdr>
              <w:spacing w:before="91"/>
              <w:ind w:left="87"/>
              <w:rPr>
                <w:color w:val="000000"/>
              </w:rPr>
            </w:pPr>
            <w:r>
              <w:t>3122410493</w:t>
            </w:r>
          </w:p>
        </w:tc>
      </w:tr>
    </w:tbl>
    <w:p w14:paraId="000000AA" w14:textId="77777777" w:rsidR="00ED1C43" w:rsidRDefault="00ED1C43">
      <w:pPr>
        <w:spacing w:before="145" w:after="1"/>
        <w:rPr>
          <w:b/>
          <w:sz w:val="20"/>
          <w:szCs w:val="20"/>
        </w:rPr>
      </w:pPr>
    </w:p>
    <w:tbl>
      <w:tblPr>
        <w:tblStyle w:val="a6"/>
        <w:tblW w:w="9380" w:type="dxa"/>
        <w:tblInd w:w="356"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Layout w:type="fixed"/>
        <w:tblLook w:val="0000" w:firstRow="0" w:lastRow="0" w:firstColumn="0" w:lastColumn="0" w:noHBand="0" w:noVBand="0"/>
      </w:tblPr>
      <w:tblGrid>
        <w:gridCol w:w="3005"/>
        <w:gridCol w:w="2873"/>
        <w:gridCol w:w="3502"/>
      </w:tblGrid>
      <w:tr w:rsidR="00ED1C43" w14:paraId="3A5A7C46" w14:textId="77777777">
        <w:trPr>
          <w:trHeight w:val="524"/>
        </w:trPr>
        <w:tc>
          <w:tcPr>
            <w:tcW w:w="9380" w:type="dxa"/>
            <w:gridSpan w:val="3"/>
            <w:tcBorders>
              <w:left w:val="single" w:sz="4" w:space="0" w:color="C0C0C0"/>
              <w:bottom w:val="single" w:sz="4" w:space="0" w:color="C0C0C0"/>
              <w:right w:val="single" w:sz="4" w:space="0" w:color="C0C0C0"/>
            </w:tcBorders>
            <w:shd w:val="clear" w:color="auto" w:fill="F3F3F3"/>
          </w:tcPr>
          <w:p w14:paraId="000000AB" w14:textId="77777777" w:rsidR="00ED1C43" w:rsidRDefault="00ED1C43">
            <w:pPr>
              <w:pBdr>
                <w:top w:val="nil"/>
                <w:left w:val="nil"/>
                <w:bottom w:val="nil"/>
                <w:right w:val="nil"/>
                <w:between w:val="nil"/>
              </w:pBdr>
              <w:spacing w:before="7"/>
              <w:rPr>
                <w:b/>
                <w:color w:val="000000"/>
                <w:sz w:val="14"/>
                <w:szCs w:val="14"/>
              </w:rPr>
            </w:pPr>
          </w:p>
          <w:p w14:paraId="000000AC" w14:textId="77777777" w:rsidR="00ED1C43" w:rsidRDefault="00000000">
            <w:pPr>
              <w:pBdr>
                <w:top w:val="nil"/>
                <w:left w:val="nil"/>
                <w:bottom w:val="nil"/>
                <w:right w:val="nil"/>
                <w:between w:val="nil"/>
              </w:pBdr>
              <w:ind w:left="86"/>
              <w:rPr>
                <w:b/>
                <w:color w:val="000000"/>
                <w:sz w:val="14"/>
                <w:szCs w:val="14"/>
              </w:rPr>
            </w:pPr>
            <w:r>
              <w:rPr>
                <w:b/>
                <w:color w:val="808080"/>
                <w:sz w:val="14"/>
                <w:szCs w:val="14"/>
              </w:rPr>
              <w:t>XÁC NHẬN CỦA GIÁO VIÊN HƯỚNG DẪN</w:t>
            </w:r>
          </w:p>
        </w:tc>
      </w:tr>
      <w:tr w:rsidR="00ED1C43" w14:paraId="3C5E53D6" w14:textId="77777777">
        <w:trPr>
          <w:trHeight w:val="525"/>
        </w:trPr>
        <w:tc>
          <w:tcPr>
            <w:tcW w:w="3005" w:type="dxa"/>
            <w:tcBorders>
              <w:top w:val="single" w:sz="4" w:space="0" w:color="C0C0C0"/>
              <w:left w:val="single" w:sz="4" w:space="0" w:color="C0C0C0"/>
              <w:bottom w:val="single" w:sz="4" w:space="0" w:color="C0C0C0"/>
              <w:right w:val="single" w:sz="4" w:space="0" w:color="C0C0C0"/>
            </w:tcBorders>
            <w:shd w:val="clear" w:color="auto" w:fill="F3F3F3"/>
          </w:tcPr>
          <w:p w14:paraId="000000AF" w14:textId="77777777" w:rsidR="00ED1C43" w:rsidRDefault="00ED1C43">
            <w:pPr>
              <w:pBdr>
                <w:top w:val="nil"/>
                <w:left w:val="nil"/>
                <w:bottom w:val="nil"/>
                <w:right w:val="nil"/>
                <w:between w:val="nil"/>
              </w:pBdr>
              <w:spacing w:before="7"/>
              <w:rPr>
                <w:b/>
                <w:color w:val="000000"/>
                <w:sz w:val="14"/>
                <w:szCs w:val="14"/>
              </w:rPr>
            </w:pPr>
          </w:p>
          <w:p w14:paraId="000000B0" w14:textId="77777777" w:rsidR="00ED1C43" w:rsidRDefault="00000000">
            <w:pPr>
              <w:pBdr>
                <w:top w:val="nil"/>
                <w:left w:val="nil"/>
                <w:bottom w:val="nil"/>
                <w:right w:val="nil"/>
                <w:between w:val="nil"/>
              </w:pBdr>
              <w:ind w:left="86"/>
              <w:rPr>
                <w:b/>
                <w:color w:val="000000"/>
                <w:sz w:val="14"/>
                <w:szCs w:val="14"/>
              </w:rPr>
            </w:pPr>
            <w:r>
              <w:rPr>
                <w:b/>
                <w:color w:val="808080"/>
                <w:sz w:val="14"/>
                <w:szCs w:val="14"/>
              </w:rPr>
              <w:t>NGƯỜI HƯỚNG DẪN</w:t>
            </w:r>
          </w:p>
        </w:tc>
        <w:tc>
          <w:tcPr>
            <w:tcW w:w="6375" w:type="dxa"/>
            <w:gridSpan w:val="2"/>
            <w:tcBorders>
              <w:top w:val="single" w:sz="4" w:space="0" w:color="C0C0C0"/>
              <w:left w:val="single" w:sz="4" w:space="0" w:color="C0C0C0"/>
              <w:bottom w:val="single" w:sz="4" w:space="0" w:color="C0C0C0"/>
              <w:right w:val="single" w:sz="4" w:space="0" w:color="C0C0C0"/>
            </w:tcBorders>
          </w:tcPr>
          <w:p w14:paraId="000000B1" w14:textId="77777777" w:rsidR="00ED1C43" w:rsidRDefault="00ED1C43">
            <w:pPr>
              <w:pBdr>
                <w:top w:val="nil"/>
                <w:left w:val="nil"/>
                <w:bottom w:val="nil"/>
                <w:right w:val="nil"/>
                <w:between w:val="nil"/>
              </w:pBdr>
              <w:spacing w:before="127"/>
              <w:rPr>
                <w:color w:val="000000"/>
              </w:rPr>
            </w:pPr>
          </w:p>
        </w:tc>
      </w:tr>
      <w:tr w:rsidR="00ED1C43" w14:paraId="09C2FA62" w14:textId="77777777">
        <w:trPr>
          <w:trHeight w:val="1929"/>
        </w:trPr>
        <w:tc>
          <w:tcPr>
            <w:tcW w:w="3005" w:type="dxa"/>
            <w:tcBorders>
              <w:top w:val="single" w:sz="4" w:space="0" w:color="C0C0C0"/>
              <w:left w:val="single" w:sz="4" w:space="0" w:color="C0C0C0"/>
              <w:bottom w:val="single" w:sz="4" w:space="0" w:color="C0C0C0"/>
              <w:right w:val="single" w:sz="4" w:space="0" w:color="C0C0C0"/>
            </w:tcBorders>
            <w:shd w:val="clear" w:color="auto" w:fill="F3F3F3"/>
          </w:tcPr>
          <w:p w14:paraId="000000B3" w14:textId="77777777" w:rsidR="00ED1C43" w:rsidRDefault="00ED1C43">
            <w:pPr>
              <w:pBdr>
                <w:top w:val="nil"/>
                <w:left w:val="nil"/>
                <w:bottom w:val="nil"/>
                <w:right w:val="nil"/>
                <w:between w:val="nil"/>
              </w:pBdr>
              <w:rPr>
                <w:b/>
                <w:color w:val="000000"/>
                <w:sz w:val="14"/>
                <w:szCs w:val="14"/>
              </w:rPr>
            </w:pPr>
          </w:p>
          <w:p w14:paraId="000000B4" w14:textId="77777777" w:rsidR="00ED1C43" w:rsidRDefault="00ED1C43">
            <w:pPr>
              <w:pBdr>
                <w:top w:val="nil"/>
                <w:left w:val="nil"/>
                <w:bottom w:val="nil"/>
                <w:right w:val="nil"/>
                <w:between w:val="nil"/>
              </w:pBdr>
              <w:rPr>
                <w:b/>
                <w:color w:val="000000"/>
                <w:sz w:val="14"/>
                <w:szCs w:val="14"/>
              </w:rPr>
            </w:pPr>
          </w:p>
          <w:p w14:paraId="000000B5" w14:textId="77777777" w:rsidR="00ED1C43" w:rsidRDefault="00ED1C43">
            <w:pPr>
              <w:pBdr>
                <w:top w:val="nil"/>
                <w:left w:val="nil"/>
                <w:bottom w:val="nil"/>
                <w:right w:val="nil"/>
                <w:between w:val="nil"/>
              </w:pBdr>
              <w:rPr>
                <w:b/>
                <w:color w:val="000000"/>
                <w:sz w:val="14"/>
                <w:szCs w:val="14"/>
              </w:rPr>
            </w:pPr>
          </w:p>
          <w:p w14:paraId="000000B6" w14:textId="77777777" w:rsidR="00ED1C43" w:rsidRDefault="00ED1C43">
            <w:pPr>
              <w:pBdr>
                <w:top w:val="nil"/>
                <w:left w:val="nil"/>
                <w:bottom w:val="nil"/>
                <w:right w:val="nil"/>
                <w:between w:val="nil"/>
              </w:pBdr>
              <w:rPr>
                <w:b/>
                <w:color w:val="000000"/>
                <w:sz w:val="14"/>
                <w:szCs w:val="14"/>
              </w:rPr>
            </w:pPr>
          </w:p>
          <w:p w14:paraId="000000B7" w14:textId="77777777" w:rsidR="00ED1C43" w:rsidRDefault="00ED1C43">
            <w:pPr>
              <w:pBdr>
                <w:top w:val="nil"/>
                <w:left w:val="nil"/>
                <w:bottom w:val="nil"/>
                <w:right w:val="nil"/>
                <w:between w:val="nil"/>
              </w:pBdr>
              <w:spacing w:before="35"/>
              <w:rPr>
                <w:b/>
                <w:color w:val="000000"/>
                <w:sz w:val="14"/>
                <w:szCs w:val="14"/>
              </w:rPr>
            </w:pPr>
          </w:p>
          <w:p w14:paraId="000000B8" w14:textId="77777777" w:rsidR="00ED1C43" w:rsidRDefault="00000000">
            <w:pPr>
              <w:pBdr>
                <w:top w:val="nil"/>
                <w:left w:val="nil"/>
                <w:bottom w:val="nil"/>
                <w:right w:val="nil"/>
                <w:between w:val="nil"/>
              </w:pBdr>
              <w:ind w:left="86"/>
              <w:rPr>
                <w:b/>
                <w:color w:val="000000"/>
                <w:sz w:val="14"/>
                <w:szCs w:val="14"/>
              </w:rPr>
            </w:pPr>
            <w:r>
              <w:rPr>
                <w:b/>
                <w:color w:val="808080"/>
                <w:sz w:val="14"/>
                <w:szCs w:val="14"/>
              </w:rPr>
              <w:t>Ý KIẾN</w:t>
            </w:r>
          </w:p>
        </w:tc>
        <w:tc>
          <w:tcPr>
            <w:tcW w:w="6375" w:type="dxa"/>
            <w:gridSpan w:val="2"/>
            <w:tcBorders>
              <w:top w:val="single" w:sz="4" w:space="0" w:color="C0C0C0"/>
              <w:left w:val="single" w:sz="4" w:space="0" w:color="C0C0C0"/>
              <w:bottom w:val="single" w:sz="4" w:space="0" w:color="C0C0C0"/>
              <w:right w:val="single" w:sz="4" w:space="0" w:color="C0C0C0"/>
            </w:tcBorders>
          </w:tcPr>
          <w:p w14:paraId="000000B9" w14:textId="77777777" w:rsidR="00ED1C43" w:rsidRDefault="00ED1C43">
            <w:pPr>
              <w:pBdr>
                <w:top w:val="nil"/>
                <w:left w:val="nil"/>
                <w:bottom w:val="nil"/>
                <w:right w:val="nil"/>
                <w:between w:val="nil"/>
              </w:pBdr>
              <w:rPr>
                <w:rFonts w:ascii="Times New Roman" w:eastAsia="Times New Roman" w:hAnsi="Times New Roman" w:cs="Times New Roman"/>
                <w:color w:val="000000"/>
                <w:sz w:val="16"/>
                <w:szCs w:val="16"/>
              </w:rPr>
            </w:pPr>
          </w:p>
        </w:tc>
      </w:tr>
      <w:tr w:rsidR="00ED1C43" w14:paraId="180C3993" w14:textId="77777777">
        <w:trPr>
          <w:trHeight w:val="455"/>
        </w:trPr>
        <w:tc>
          <w:tcPr>
            <w:tcW w:w="3005" w:type="dxa"/>
            <w:tcBorders>
              <w:top w:val="single" w:sz="4" w:space="0" w:color="C0C0C0"/>
              <w:left w:val="single" w:sz="4" w:space="0" w:color="C0C0C0"/>
              <w:bottom w:val="single" w:sz="4" w:space="0" w:color="C0C0C0"/>
              <w:right w:val="single" w:sz="4" w:space="0" w:color="C0C0C0"/>
            </w:tcBorders>
            <w:shd w:val="clear" w:color="auto" w:fill="F3F3F3"/>
          </w:tcPr>
          <w:p w14:paraId="000000BB" w14:textId="77777777" w:rsidR="00ED1C43" w:rsidRDefault="00ED1C43">
            <w:pPr>
              <w:pBdr>
                <w:top w:val="nil"/>
                <w:left w:val="nil"/>
                <w:bottom w:val="nil"/>
                <w:right w:val="nil"/>
                <w:between w:val="nil"/>
              </w:pBdr>
              <w:rPr>
                <w:rFonts w:ascii="Times New Roman" w:eastAsia="Times New Roman" w:hAnsi="Times New Roman" w:cs="Times New Roman"/>
                <w:color w:val="000000"/>
                <w:sz w:val="16"/>
                <w:szCs w:val="16"/>
              </w:rPr>
            </w:pPr>
          </w:p>
        </w:tc>
        <w:tc>
          <w:tcPr>
            <w:tcW w:w="2873" w:type="dxa"/>
            <w:tcBorders>
              <w:top w:val="single" w:sz="4" w:space="0" w:color="C0C0C0"/>
              <w:left w:val="single" w:sz="4" w:space="0" w:color="C0C0C0"/>
              <w:bottom w:val="single" w:sz="4" w:space="0" w:color="C0C0C0"/>
              <w:right w:val="single" w:sz="4" w:space="0" w:color="C0C0C0"/>
            </w:tcBorders>
          </w:tcPr>
          <w:p w14:paraId="000000BC" w14:textId="77777777" w:rsidR="00ED1C43" w:rsidRDefault="00ED1C43">
            <w:pPr>
              <w:pBdr>
                <w:top w:val="nil"/>
                <w:left w:val="nil"/>
                <w:bottom w:val="nil"/>
                <w:right w:val="nil"/>
                <w:between w:val="nil"/>
              </w:pBdr>
              <w:tabs>
                <w:tab w:val="left" w:pos="356"/>
              </w:tabs>
              <w:spacing w:before="94"/>
              <w:rPr>
                <w:color w:val="000000"/>
              </w:rPr>
            </w:pPr>
          </w:p>
        </w:tc>
        <w:tc>
          <w:tcPr>
            <w:tcW w:w="3502" w:type="dxa"/>
            <w:tcBorders>
              <w:top w:val="single" w:sz="4" w:space="0" w:color="C0C0C0"/>
              <w:left w:val="single" w:sz="4" w:space="0" w:color="C0C0C0"/>
              <w:bottom w:val="single" w:sz="4" w:space="0" w:color="C0C0C0"/>
              <w:right w:val="single" w:sz="4" w:space="0" w:color="C0C0C0"/>
            </w:tcBorders>
          </w:tcPr>
          <w:p w14:paraId="000000BD" w14:textId="77777777" w:rsidR="00ED1C43" w:rsidRDefault="00ED1C43">
            <w:pPr>
              <w:pBdr>
                <w:top w:val="nil"/>
                <w:left w:val="nil"/>
                <w:bottom w:val="nil"/>
                <w:right w:val="nil"/>
                <w:between w:val="nil"/>
              </w:pBdr>
              <w:tabs>
                <w:tab w:val="left" w:pos="358"/>
              </w:tabs>
              <w:spacing w:before="94"/>
              <w:rPr>
                <w:color w:val="000000"/>
              </w:rPr>
            </w:pPr>
          </w:p>
        </w:tc>
      </w:tr>
    </w:tbl>
    <w:p w14:paraId="000000BE" w14:textId="77777777" w:rsidR="00ED1C43" w:rsidRDefault="00ED1C43">
      <w:pPr>
        <w:pBdr>
          <w:top w:val="nil"/>
          <w:left w:val="nil"/>
          <w:bottom w:val="nil"/>
          <w:right w:val="nil"/>
          <w:between w:val="nil"/>
        </w:pBdr>
        <w:spacing w:line="276" w:lineRule="auto"/>
        <w:rPr>
          <w:color w:val="000000"/>
        </w:rPr>
      </w:pPr>
    </w:p>
    <w:sectPr w:rsidR="00ED1C43">
      <w:pgSz w:w="12240" w:h="15840"/>
      <w:pgMar w:top="1080" w:right="1080" w:bottom="680" w:left="1080" w:header="0" w:footer="4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FF0F22" w14:textId="77777777" w:rsidR="00C426F2" w:rsidRDefault="00C426F2">
      <w:r>
        <w:separator/>
      </w:r>
    </w:p>
  </w:endnote>
  <w:endnote w:type="continuationSeparator" w:id="0">
    <w:p w14:paraId="0DE554F9" w14:textId="77777777" w:rsidR="00C426F2" w:rsidRDefault="00C426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2FD636D2-9231-4F21-994A-E1E9AC910962}"/>
    <w:embedBold r:id="rId2" w:fontKey="{43ACDB34-7800-48C2-9E2D-88003B4FFBA2}"/>
    <w:embedItalic r:id="rId3" w:fontKey="{AD5A3486-E447-48F6-A2A8-80A6244BB7F7}"/>
  </w:font>
  <w:font w:name="Georgia">
    <w:panose1 w:val="02040502050405020303"/>
    <w:charset w:val="00"/>
    <w:family w:val="auto"/>
    <w:pitch w:val="default"/>
    <w:embedRegular r:id="rId4" w:fontKey="{5D4E2C50-1FC7-4319-809E-0AA734F649D0}"/>
    <w:embedItalic r:id="rId5" w:fontKey="{5B33ABB1-1636-4CA5-87CA-B671EAC54FAC}"/>
  </w:font>
  <w:font w:name="Verdana">
    <w:panose1 w:val="020B0604030504040204"/>
    <w:charset w:val="00"/>
    <w:family w:val="swiss"/>
    <w:pitch w:val="variable"/>
    <w:sig w:usb0="A00006FF" w:usb1="4000205B" w:usb2="00000010" w:usb3="00000000" w:csb0="0000019F" w:csb1="00000000"/>
    <w:embedRegular r:id="rId6" w:fontKey="{3ABF98FE-C41F-49CE-A059-54BA92650A0D}"/>
    <w:embedBoldItalic r:id="rId7" w:fontKey="{4A34ED75-7BEC-43F1-8C5C-9664F6711FE1}"/>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BF" w14:textId="77777777" w:rsidR="00ED1C43" w:rsidRDefault="00000000">
    <w:pPr>
      <w:pBdr>
        <w:top w:val="nil"/>
        <w:left w:val="nil"/>
        <w:bottom w:val="nil"/>
        <w:right w:val="nil"/>
        <w:between w:val="nil"/>
      </w:pBdr>
      <w:spacing w:line="14" w:lineRule="auto"/>
      <w:rPr>
        <w:color w:val="000000"/>
        <w:sz w:val="14"/>
        <w:szCs w:val="14"/>
      </w:rPr>
    </w:pPr>
    <w:r>
      <w:rPr>
        <w:noProof/>
      </w:rPr>
      <mc:AlternateContent>
        <mc:Choice Requires="wps">
          <w:drawing>
            <wp:anchor distT="0" distB="0" distL="0" distR="0" simplePos="0" relativeHeight="251658240" behindDoc="1" locked="0" layoutInCell="1" hidden="0" allowOverlap="1">
              <wp:simplePos x="0" y="0"/>
              <wp:positionH relativeFrom="column">
                <wp:posOffset>-571499</wp:posOffset>
              </wp:positionH>
              <wp:positionV relativeFrom="paragraph">
                <wp:posOffset>9613900</wp:posOffset>
              </wp:positionV>
              <wp:extent cx="6350" cy="12700"/>
              <wp:effectExtent l="0" t="0" r="0" b="0"/>
              <wp:wrapNone/>
              <wp:docPr id="6" name="Hình tự do: Hình 6"/>
              <wp:cNvGraphicFramePr/>
              <a:graphic xmlns:a="http://schemas.openxmlformats.org/drawingml/2006/main">
                <a:graphicData uri="http://schemas.microsoft.com/office/word/2010/wordprocessingShape">
                  <wps:wsp>
                    <wps:cNvSpPr/>
                    <wps:spPr>
                      <a:xfrm>
                        <a:off x="5136450" y="3776825"/>
                        <a:ext cx="419100" cy="6350"/>
                      </a:xfrm>
                      <a:custGeom>
                        <a:avLst/>
                        <a:gdLst/>
                        <a:ahLst/>
                        <a:cxnLst/>
                        <a:rect l="l" t="t" r="r" b="b"/>
                        <a:pathLst>
                          <a:path w="419100" h="6350" extrusionOk="0">
                            <a:moveTo>
                              <a:pt x="419100" y="0"/>
                            </a:moveTo>
                            <a:lnTo>
                              <a:pt x="0" y="0"/>
                            </a:lnTo>
                            <a:lnTo>
                              <a:pt x="0" y="6095"/>
                            </a:lnTo>
                            <a:lnTo>
                              <a:pt x="419100" y="6095"/>
                            </a:lnTo>
                            <a:lnTo>
                              <a:pt x="419100" y="0"/>
                            </a:lnTo>
                            <a:close/>
                          </a:path>
                        </a:pathLst>
                      </a:custGeom>
                      <a:solidFill>
                        <a:srgbClr val="7E7E7E"/>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-571499</wp:posOffset>
              </wp:positionH>
              <wp:positionV relativeFrom="paragraph">
                <wp:posOffset>9613900</wp:posOffset>
              </wp:positionV>
              <wp:extent cx="6350" cy="12700"/>
              <wp:effectExtent b="0" l="0" r="0" t="0"/>
              <wp:wrapNone/>
              <wp:docPr id="6"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6350" cy="12700"/>
                      </a:xfrm>
                      <a:prstGeom prst="rect"/>
                      <a:ln/>
                    </pic:spPr>
                  </pic:pic>
                </a:graphicData>
              </a:graphic>
            </wp:anchor>
          </w:drawing>
        </mc:Fallback>
      </mc:AlternateContent>
    </w:r>
    <w:r>
      <w:rPr>
        <w:noProof/>
      </w:rPr>
      <mc:AlternateContent>
        <mc:Choice Requires="wpg">
          <w:drawing>
            <wp:anchor distT="0" distB="0" distL="0" distR="0" simplePos="0" relativeHeight="251659264" behindDoc="1" locked="0" layoutInCell="1" hidden="0" allowOverlap="1">
              <wp:simplePos x="0" y="0"/>
              <wp:positionH relativeFrom="column">
                <wp:posOffset>-431799</wp:posOffset>
              </wp:positionH>
              <wp:positionV relativeFrom="paragraph">
                <wp:posOffset>9613900</wp:posOffset>
              </wp:positionV>
              <wp:extent cx="154305" cy="158750"/>
              <wp:effectExtent l="0" t="0" r="0" b="0"/>
              <wp:wrapNone/>
              <wp:docPr id="4" name="Hình chữ nhật 4"/>
              <wp:cNvGraphicFramePr/>
              <a:graphic xmlns:a="http://schemas.openxmlformats.org/drawingml/2006/main">
                <a:graphicData uri="http://schemas.microsoft.com/office/word/2010/wordprocessingShape">
                  <wps:wsp>
                    <wps:cNvSpPr/>
                    <wps:spPr>
                      <a:xfrm>
                        <a:off x="5273610" y="3705388"/>
                        <a:ext cx="144780" cy="149225"/>
                      </a:xfrm>
                      <a:prstGeom prst="rect">
                        <a:avLst/>
                      </a:prstGeom>
                      <a:noFill/>
                      <a:ln>
                        <a:noFill/>
                      </a:ln>
                    </wps:spPr>
                    <wps:txbx>
                      <w:txbxContent>
                        <w:p w14:paraId="63724652" w14:textId="77777777" w:rsidR="00ED1C43" w:rsidRDefault="00000000">
                          <w:pPr>
                            <w:spacing w:before="20"/>
                            <w:ind w:left="60" w:firstLine="60"/>
                            <w:textDirection w:val="btLr"/>
                          </w:pPr>
                          <w:r>
                            <w:rPr>
                              <w:color w:val="C0504D"/>
                              <w:sz w:val="16"/>
                            </w:rPr>
                            <w:t xml:space="preserve"> PAGE 3</w:t>
                          </w:r>
                        </w:p>
                      </w:txbxContent>
                    </wps:txbx>
                    <wps:bodyPr spcFirstLastPara="1" wrap="square" lIns="0" tIns="0" rIns="0" bIns="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-431799</wp:posOffset>
              </wp:positionH>
              <wp:positionV relativeFrom="paragraph">
                <wp:posOffset>9613900</wp:posOffset>
              </wp:positionV>
              <wp:extent cx="154305" cy="158750"/>
              <wp:effectExtent b="0" l="0" r="0" t="0"/>
              <wp:wrapNone/>
              <wp:docPr id="4" name="image1.png"/>
              <a:graphic>
                <a:graphicData uri="http://schemas.openxmlformats.org/drawingml/2006/picture">
                  <pic:pic>
                    <pic:nvPicPr>
                      <pic:cNvPr id="0" name="image1.png"/>
                      <pic:cNvPicPr preferRelativeResize="0"/>
                    </pic:nvPicPr>
                    <pic:blipFill>
                      <a:blip r:embed="rId1"/>
                      <a:srcRect/>
                      <a:stretch>
                        <a:fillRect/>
                      </a:stretch>
                    </pic:blipFill>
                    <pic:spPr>
                      <a:xfrm>
                        <a:off x="0" y="0"/>
                        <a:ext cx="154305" cy="15875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4CA1BD" w14:textId="77777777" w:rsidR="00C426F2" w:rsidRDefault="00C426F2">
      <w:r>
        <w:separator/>
      </w:r>
    </w:p>
  </w:footnote>
  <w:footnote w:type="continuationSeparator" w:id="0">
    <w:p w14:paraId="52FACCCD" w14:textId="77777777" w:rsidR="00C426F2" w:rsidRDefault="00C426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AB10472"/>
    <w:multiLevelType w:val="multilevel"/>
    <w:tmpl w:val="5B7638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65650D73"/>
    <w:multiLevelType w:val="multilevel"/>
    <w:tmpl w:val="43128DA8"/>
    <w:lvl w:ilvl="0">
      <w:numFmt w:val="bullet"/>
      <w:lvlText w:val="○"/>
      <w:lvlJc w:val="left"/>
      <w:pPr>
        <w:ind w:left="143" w:hanging="303"/>
      </w:pPr>
      <w:rPr>
        <w:rFonts w:ascii="Times New Roman" w:eastAsia="Times New Roman" w:hAnsi="Times New Roman" w:cs="Times New Roman"/>
        <w:b w:val="0"/>
        <w:i w:val="0"/>
        <w:sz w:val="26"/>
        <w:szCs w:val="26"/>
      </w:rPr>
    </w:lvl>
    <w:lvl w:ilvl="1">
      <w:numFmt w:val="bullet"/>
      <w:lvlText w:val="•"/>
      <w:lvlJc w:val="left"/>
      <w:pPr>
        <w:ind w:left="1063" w:hanging="303"/>
      </w:pPr>
    </w:lvl>
    <w:lvl w:ilvl="2">
      <w:numFmt w:val="bullet"/>
      <w:lvlText w:val="•"/>
      <w:lvlJc w:val="left"/>
      <w:pPr>
        <w:ind w:left="1986" w:hanging="303"/>
      </w:pPr>
    </w:lvl>
    <w:lvl w:ilvl="3">
      <w:numFmt w:val="bullet"/>
      <w:lvlText w:val="•"/>
      <w:lvlJc w:val="left"/>
      <w:pPr>
        <w:ind w:left="2909" w:hanging="303"/>
      </w:pPr>
    </w:lvl>
    <w:lvl w:ilvl="4">
      <w:numFmt w:val="bullet"/>
      <w:lvlText w:val="•"/>
      <w:lvlJc w:val="left"/>
      <w:pPr>
        <w:ind w:left="3832" w:hanging="303"/>
      </w:pPr>
    </w:lvl>
    <w:lvl w:ilvl="5">
      <w:numFmt w:val="bullet"/>
      <w:lvlText w:val="•"/>
      <w:lvlJc w:val="left"/>
      <w:pPr>
        <w:ind w:left="4755" w:hanging="303"/>
      </w:pPr>
    </w:lvl>
    <w:lvl w:ilvl="6">
      <w:numFmt w:val="bullet"/>
      <w:lvlText w:val="•"/>
      <w:lvlJc w:val="left"/>
      <w:pPr>
        <w:ind w:left="5678" w:hanging="303"/>
      </w:pPr>
    </w:lvl>
    <w:lvl w:ilvl="7">
      <w:numFmt w:val="bullet"/>
      <w:lvlText w:val="•"/>
      <w:lvlJc w:val="left"/>
      <w:pPr>
        <w:ind w:left="6601" w:hanging="302"/>
      </w:pPr>
    </w:lvl>
    <w:lvl w:ilvl="8">
      <w:numFmt w:val="bullet"/>
      <w:lvlText w:val="•"/>
      <w:lvlJc w:val="left"/>
      <w:pPr>
        <w:ind w:left="7524" w:hanging="303"/>
      </w:pPr>
    </w:lvl>
  </w:abstractNum>
  <w:num w:numId="1" w16cid:durableId="1274437329">
    <w:abstractNumId w:val="0"/>
  </w:num>
  <w:num w:numId="2" w16cid:durableId="20503007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1C43"/>
    <w:rsid w:val="00C426F2"/>
    <w:rsid w:val="00ED1C43"/>
    <w:rsid w:val="00FA7099"/>
    <w:rsid w:val="00FD703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36D9F"/>
  <w15:docId w15:val="{2743EC88-72F4-4F5D-BC75-5B73CEC1A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ahoma" w:eastAsia="Tahoma" w:hAnsi="Tahoma" w:cs="Tahoma"/>
        <w:sz w:val="22"/>
        <w:szCs w:val="22"/>
        <w:lang w:val="vi" w:eastAsia="vi-V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Pr>
      <w:lang w:eastAsia="en-US"/>
    </w:rPr>
  </w:style>
  <w:style w:type="paragraph" w:styleId="u1">
    <w:name w:val="heading 1"/>
    <w:basedOn w:val="Binhthng"/>
    <w:next w:val="Binhthng"/>
    <w:uiPriority w:val="9"/>
    <w:qFormat/>
    <w:pPr>
      <w:keepNext/>
      <w:keepLines/>
      <w:spacing w:before="480" w:after="120"/>
      <w:outlineLvl w:val="0"/>
    </w:pPr>
    <w:rPr>
      <w:b/>
      <w:sz w:val="48"/>
      <w:szCs w:val="48"/>
    </w:rPr>
  </w:style>
  <w:style w:type="paragraph" w:styleId="u2">
    <w:name w:val="heading 2"/>
    <w:basedOn w:val="Binhthng"/>
    <w:next w:val="Binhthng"/>
    <w:uiPriority w:val="9"/>
    <w:semiHidden/>
    <w:unhideWhenUsed/>
    <w:qFormat/>
    <w:pPr>
      <w:keepNext/>
      <w:keepLines/>
      <w:spacing w:before="360" w:after="80"/>
      <w:outlineLvl w:val="1"/>
    </w:pPr>
    <w:rPr>
      <w:b/>
      <w:sz w:val="36"/>
      <w:szCs w:val="36"/>
    </w:rPr>
  </w:style>
  <w:style w:type="paragraph" w:styleId="u3">
    <w:name w:val="heading 3"/>
    <w:basedOn w:val="Binhthng"/>
    <w:next w:val="Binhthng"/>
    <w:uiPriority w:val="9"/>
    <w:semiHidden/>
    <w:unhideWhenUsed/>
    <w:qFormat/>
    <w:pPr>
      <w:keepNext/>
      <w:keepLines/>
      <w:spacing w:before="280" w:after="80"/>
      <w:outlineLvl w:val="2"/>
    </w:pPr>
    <w:rPr>
      <w:b/>
      <w:sz w:val="28"/>
      <w:szCs w:val="28"/>
    </w:rPr>
  </w:style>
  <w:style w:type="paragraph" w:styleId="u4">
    <w:name w:val="heading 4"/>
    <w:basedOn w:val="Binhthng"/>
    <w:next w:val="Binhthng"/>
    <w:uiPriority w:val="9"/>
    <w:semiHidden/>
    <w:unhideWhenUsed/>
    <w:qFormat/>
    <w:pPr>
      <w:keepNext/>
      <w:keepLines/>
      <w:spacing w:before="240" w:after="40"/>
      <w:outlineLvl w:val="3"/>
    </w:pPr>
    <w:rPr>
      <w:b/>
      <w:sz w:val="24"/>
      <w:szCs w:val="24"/>
    </w:rPr>
  </w:style>
  <w:style w:type="paragraph" w:styleId="u5">
    <w:name w:val="heading 5"/>
    <w:basedOn w:val="Binhthng"/>
    <w:next w:val="Binhthng"/>
    <w:uiPriority w:val="9"/>
    <w:semiHidden/>
    <w:unhideWhenUsed/>
    <w:qFormat/>
    <w:pPr>
      <w:keepNext/>
      <w:keepLines/>
      <w:spacing w:before="220" w:after="40"/>
      <w:outlineLvl w:val="4"/>
    </w:pPr>
    <w:rPr>
      <w:b/>
    </w:rPr>
  </w:style>
  <w:style w:type="paragraph" w:styleId="u6">
    <w:name w:val="heading 6"/>
    <w:basedOn w:val="Binhthng"/>
    <w:next w:val="Binhthng"/>
    <w:uiPriority w:val="9"/>
    <w:semiHidden/>
    <w:unhideWhenUsed/>
    <w:qFormat/>
    <w:pPr>
      <w:keepNext/>
      <w:keepLines/>
      <w:spacing w:before="200" w:after="40"/>
      <w:outlineLvl w:val="5"/>
    </w:pPr>
    <w:rPr>
      <w:b/>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uiPriority w:val="10"/>
    <w:qFormat/>
    <w:pPr>
      <w:spacing w:before="1"/>
      <w:ind w:right="105"/>
      <w:jc w:val="center"/>
    </w:pPr>
    <w:rPr>
      <w:b/>
      <w:bCs/>
      <w:sz w:val="40"/>
      <w:szCs w:val="40"/>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ThnVnban">
    <w:name w:val="Body Text"/>
    <w:basedOn w:val="Binhthng"/>
    <w:uiPriority w:val="1"/>
    <w:qFormat/>
    <w:rPr>
      <w:b/>
      <w:bCs/>
      <w:sz w:val="24"/>
      <w:szCs w:val="24"/>
    </w:rPr>
  </w:style>
  <w:style w:type="paragraph" w:styleId="oancuaDanhsach">
    <w:name w:val="List Paragraph"/>
    <w:basedOn w:val="Binhthng"/>
    <w:uiPriority w:val="1"/>
    <w:qFormat/>
  </w:style>
  <w:style w:type="paragraph" w:customStyle="1" w:styleId="TableParagraph">
    <w:name w:val="Table Paragraph"/>
    <w:basedOn w:val="Binhthng"/>
    <w:uiPriority w:val="1"/>
    <w:qFormat/>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Pr>
  </w:style>
  <w:style w:type="table" w:customStyle="1" w:styleId="a4">
    <w:basedOn w:val="TableNormal0"/>
    <w:tblPr>
      <w:tblStyleRowBandSize w:val="1"/>
      <w:tblStyleColBandSize w:val="1"/>
    </w:tblPr>
  </w:style>
  <w:style w:type="table" w:customStyle="1" w:styleId="a5">
    <w:basedOn w:val="TableNormal0"/>
    <w:tblPr>
      <w:tblStyleRowBandSize w:val="1"/>
      <w:tblStyleColBandSize w:val="1"/>
    </w:tblPr>
  </w:style>
  <w:style w:type="table" w:customStyle="1" w:styleId="a6">
    <w:basedOn w:val="TableNormal0"/>
    <w:tblPr>
      <w:tblStyleRowBandSize w:val="1"/>
      <w:tblStyleColBandSize w:val="1"/>
    </w:tblPr>
  </w:style>
  <w:style w:type="paragraph" w:styleId="VnbanChuthich">
    <w:name w:val="annotation text"/>
    <w:basedOn w:val="Binhthng"/>
    <w:link w:val="VnbanChuthichChar"/>
    <w:uiPriority w:val="99"/>
    <w:semiHidden/>
    <w:unhideWhenUsed/>
    <w:rPr>
      <w:sz w:val="20"/>
      <w:szCs w:val="20"/>
    </w:rPr>
  </w:style>
  <w:style w:type="character" w:customStyle="1" w:styleId="VnbanChuthichChar">
    <w:name w:val="Văn bản Chú thích Char"/>
    <w:basedOn w:val="Phngmcinhcuaoanvn"/>
    <w:link w:val="VnbanChuthich"/>
    <w:uiPriority w:val="99"/>
    <w:semiHidden/>
    <w:rPr>
      <w:sz w:val="20"/>
      <w:szCs w:val="20"/>
      <w:lang w:eastAsia="en-US"/>
    </w:rPr>
  </w:style>
  <w:style w:type="character" w:styleId="ThamchiuChuthich">
    <w:name w:val="annotation reference"/>
    <w:basedOn w:val="Phngmcinhcuaoanvn"/>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researchgate.net/publication/343874839_Incidence_and_risk_factors_for_postictal_delirium_in_patients_after_electroconvulsive_therapy_in_China" TargetMode="External"/><Relationship Id="rId18" Type="http://schemas.openxmlformats.org/officeDocument/2006/relationships/hyperlink" Target="https://www.sciencedirect.com/science/article/abs/pii/S0969698924001619." TargetMode="External"/><Relationship Id="rId26" Type="http://schemas.openxmlformats.org/officeDocument/2006/relationships/hyperlink" Target="https://repository.rit.edu/cgi/viewcontent.cgi?article=12513&amp;context=theses" TargetMode="External"/><Relationship Id="rId3" Type="http://schemas.openxmlformats.org/officeDocument/2006/relationships/styles" Target="styles.xml"/><Relationship Id="rId21" Type="http://schemas.openxmlformats.org/officeDocument/2006/relationships/hyperlink" Target="https://www.researchgate.net/publication/384674264_Performance_of_Machine_Learning_Models_to_Predict_Customer_Satisfaction_Scores_for_Lao_National_Convention_Center" TargetMode="External"/><Relationship Id="rId7" Type="http://schemas.openxmlformats.org/officeDocument/2006/relationships/endnotes" Target="endnotes.xml"/><Relationship Id="rId12" Type="http://schemas.openxmlformats.org/officeDocument/2006/relationships/hyperlink" Target="https://www.researchgate.net/publication/343874839_Incidence_and_risk_factors_for_postictal_delirium_in_patients_after_electroconvulsive_therapy_in_China" TargetMode="External"/><Relationship Id="rId17" Type="http://schemas.openxmlformats.org/officeDocument/2006/relationships/hyperlink" Target="https://ui.adsabs.harvard.edu/abs/2021IJESM..15..743C/abstract" TargetMode="External"/><Relationship Id="rId25" Type="http://schemas.openxmlformats.org/officeDocument/2006/relationships/hyperlink" Target="https://repository.rit.edu/cgi/viewcontent.cgi?article=12513&amp;context=theses" TargetMode="External"/><Relationship Id="rId2" Type="http://schemas.openxmlformats.org/officeDocument/2006/relationships/numbering" Target="numbering.xml"/><Relationship Id="rId16" Type="http://schemas.openxmlformats.org/officeDocument/2006/relationships/hyperlink" Target="https://ui.adsabs.harvard.edu/abs/2021IJESM..15..743C/abstract" TargetMode="External"/><Relationship Id="rId20" Type="http://schemas.openxmlformats.org/officeDocument/2006/relationships/hyperlink" Target="https://www.sciencedirect.com/science/article/abs/pii/S0969698924001619."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space.univ-ouargla.dz/jspui/bitstream/123456789/33505/1/AZIZI-DJOUHRI.pdf" TargetMode="External"/><Relationship Id="rId24" Type="http://schemas.openxmlformats.org/officeDocument/2006/relationships/hyperlink" Target="https://repository.rit.edu/cgi/viewcontent.cgi?article=12513&amp;context=theses" TargetMode="External"/><Relationship Id="rId5" Type="http://schemas.openxmlformats.org/officeDocument/2006/relationships/webSettings" Target="webSettings.xml"/><Relationship Id="rId15" Type="http://schemas.openxmlformats.org/officeDocument/2006/relationships/hyperlink" Target="https://ui.adsabs.harvard.edu/abs/2021IJESM..15..743C/abstract" TargetMode="External"/><Relationship Id="rId23" Type="http://schemas.openxmlformats.org/officeDocument/2006/relationships/hyperlink" Target="https://www.researchgate.net/publication/384674264_Performance_of_Machine_Learning_Models_to_Predict_Customer_Satisfaction_Scores_for_Lao_National_Convention_Center" TargetMode="External"/><Relationship Id="rId28" Type="http://schemas.openxmlformats.org/officeDocument/2006/relationships/image" Target="media/image3.png"/><Relationship Id="rId10" Type="http://schemas.openxmlformats.org/officeDocument/2006/relationships/hyperlink" Target="https://dspace.univ-ouargla.dz/jspui/bitstream/123456789/33505/1/AZIZI-DJOUHRI.pdf" TargetMode="External"/><Relationship Id="rId19" Type="http://schemas.openxmlformats.org/officeDocument/2006/relationships/hyperlink" Target="https://www.sciencedirect.com/science/article/abs/pii/S0969698924001619." TargetMode="External"/><Relationship Id="rId4" Type="http://schemas.openxmlformats.org/officeDocument/2006/relationships/settings" Target="settings.xml"/><Relationship Id="rId9" Type="http://schemas.openxmlformats.org/officeDocument/2006/relationships/hyperlink" Target="https://dspace.univ-ouargla.dz/jspui/bitstream/123456789/33505/1/AZIZI-DJOUHRI.pdf" TargetMode="External"/><Relationship Id="rId14" Type="http://schemas.openxmlformats.org/officeDocument/2006/relationships/hyperlink" Target="https://www.researchgate.net/publication/343874839_Incidence_and_risk_factors_for_postictal_delirium_in_patients_after_electroconvulsive_therapy_in_China" TargetMode="External"/><Relationship Id="rId22" Type="http://schemas.openxmlformats.org/officeDocument/2006/relationships/hyperlink" Target="https://www.researchgate.net/publication/384674264_Performance_of_Machine_Learning_Models_to_Predict_Customer_Satisfaction_Scores_for_Lao_National_Convention_Center" TargetMode="Externa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vQYZVepjRSSLNGco7b1x45UmRQ==">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1889</Words>
  <Characters>10772</Characters>
  <Application>Microsoft Office Word</Application>
  <DocSecurity>0</DocSecurity>
  <Lines>89</Lines>
  <Paragraphs>25</Paragraphs>
  <ScaleCrop>false</ScaleCrop>
  <Company/>
  <LinksUpToDate>false</LinksUpToDate>
  <CharactersWithSpaces>12636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Duc-Long, Le</dc:creator>
  <cp:lastModifiedBy>lê sơn</cp:lastModifiedBy>
  <cp:revision>2</cp:revision>
  <dcterms:created xsi:type="dcterms:W3CDTF">2025-03-19T05:07:00Z</dcterms:created>
  <dcterms:modified xsi:type="dcterms:W3CDTF">2025-03-27T15:01:00Z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2016-03-30T00:00:00Z</vt:filetime>
  </property>
  <property fmtid="{D5CDD505-2E9C-101B-9397-08002B2CF9AE}" pid="3" name="Creator">
    <vt:lpwstr>Microsoft® Word 2013</vt:lpwstr>
  </property>
  <property fmtid="{D5CDD505-2E9C-101B-9397-08002B2CF9AE}" pid="4" name="LastSaved">
    <vt:filetime>2025-03-19T00:00:00Z</vt:filetime>
  </property>
  <property fmtid="{D5CDD505-2E9C-101B-9397-08002B2CF9AE}" pid="5" name="Producer">
    <vt:lpwstr>3-Heights(TM) PDF Security Shell 4.8.25.2 (http://www.pdf-tools.com)</vt:lpwstr>
  </property>
</Properties>
</file>