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E1" w:rsidRDefault="006E64E1">
      <w:pPr>
        <w:pStyle w:val="TOCHeading"/>
      </w:pPr>
      <w:bookmarkStart w:id="0" w:name="_GoBack"/>
      <w:bookmarkEnd w:id="0"/>
    </w:p>
    <w:p w:rsidR="00BC0026" w:rsidRDefault="00BC0026">
      <w:pPr>
        <w:pStyle w:val="TOCHeading"/>
      </w:pPr>
      <w:r>
        <w:t>Table of Contents</w:t>
      </w:r>
    </w:p>
    <w:p w:rsidR="00BC0026" w:rsidRPr="00BC0026" w:rsidRDefault="00BC0026">
      <w:pPr>
        <w:pStyle w:val="TOC2"/>
        <w:tabs>
          <w:tab w:val="right" w:leader="dot" w:pos="9350"/>
        </w:tabs>
        <w:rPr>
          <w:noProof/>
        </w:rPr>
      </w:pPr>
      <w:r>
        <w:fldChar w:fldCharType="begin"/>
      </w:r>
      <w:r>
        <w:instrText xml:space="preserve"> TOC \o "1-5" \h \z \u </w:instrText>
      </w:r>
      <w:r>
        <w:fldChar w:fldCharType="separate"/>
      </w:r>
      <w:hyperlink w:anchor="_Toc157492192" w:history="1">
        <w:r w:rsidRPr="003431F1">
          <w:rPr>
            <w:rStyle w:val="Hyperlink"/>
            <w:noProof/>
          </w:rPr>
          <w:t>1. INTRODUCTION</w:t>
        </w:r>
        <w:r>
          <w:rPr>
            <w:noProof/>
            <w:webHidden/>
          </w:rPr>
          <w:tab/>
        </w:r>
        <w:r>
          <w:rPr>
            <w:noProof/>
            <w:webHidden/>
          </w:rPr>
          <w:fldChar w:fldCharType="begin"/>
        </w:r>
        <w:r>
          <w:rPr>
            <w:noProof/>
            <w:webHidden/>
          </w:rPr>
          <w:instrText xml:space="preserve"> PAGEREF _Toc157492192 \h </w:instrText>
        </w:r>
        <w:r>
          <w:rPr>
            <w:noProof/>
            <w:webHidden/>
          </w:rPr>
        </w:r>
        <w:r>
          <w:rPr>
            <w:noProof/>
            <w:webHidden/>
          </w:rPr>
          <w:fldChar w:fldCharType="separate"/>
        </w:r>
        <w:r w:rsidR="00C01502">
          <w:rPr>
            <w:noProof/>
            <w:webHidden/>
          </w:rPr>
          <w:t>2</w:t>
        </w:r>
        <w:r>
          <w:rPr>
            <w:noProof/>
            <w:webHidden/>
          </w:rPr>
          <w:fldChar w:fldCharType="end"/>
        </w:r>
      </w:hyperlink>
    </w:p>
    <w:p w:rsidR="00BC0026" w:rsidRPr="00BC0026" w:rsidRDefault="00285166">
      <w:pPr>
        <w:pStyle w:val="TOC3"/>
        <w:tabs>
          <w:tab w:val="right" w:leader="dot" w:pos="9350"/>
        </w:tabs>
        <w:rPr>
          <w:noProof/>
        </w:rPr>
      </w:pPr>
      <w:hyperlink w:anchor="_Toc157492193" w:history="1">
        <w:r w:rsidR="00BC0026" w:rsidRPr="003431F1">
          <w:rPr>
            <w:rStyle w:val="Hyperlink"/>
            <w:noProof/>
          </w:rPr>
          <w:t>1.2 Goals and Objectives</w:t>
        </w:r>
        <w:r w:rsidR="00BC0026">
          <w:rPr>
            <w:noProof/>
            <w:webHidden/>
          </w:rPr>
          <w:tab/>
        </w:r>
        <w:r w:rsidR="00BC0026">
          <w:rPr>
            <w:noProof/>
            <w:webHidden/>
          </w:rPr>
          <w:fldChar w:fldCharType="begin"/>
        </w:r>
        <w:r w:rsidR="00BC0026">
          <w:rPr>
            <w:noProof/>
            <w:webHidden/>
          </w:rPr>
          <w:instrText xml:space="preserve"> PAGEREF _Toc157492193 \h </w:instrText>
        </w:r>
        <w:r w:rsidR="00BC0026">
          <w:rPr>
            <w:noProof/>
            <w:webHidden/>
          </w:rPr>
        </w:r>
        <w:r w:rsidR="00BC0026">
          <w:rPr>
            <w:noProof/>
            <w:webHidden/>
          </w:rPr>
          <w:fldChar w:fldCharType="separate"/>
        </w:r>
        <w:r w:rsidR="00C01502">
          <w:rPr>
            <w:noProof/>
            <w:webHidden/>
          </w:rPr>
          <w:t>2</w:t>
        </w:r>
        <w:r w:rsidR="00BC0026">
          <w:rPr>
            <w:noProof/>
            <w:webHidden/>
          </w:rPr>
          <w:fldChar w:fldCharType="end"/>
        </w:r>
      </w:hyperlink>
    </w:p>
    <w:p w:rsidR="00BC0026" w:rsidRDefault="00285166">
      <w:pPr>
        <w:pStyle w:val="TOC4"/>
        <w:tabs>
          <w:tab w:val="right" w:leader="dot" w:pos="9350"/>
        </w:tabs>
        <w:rPr>
          <w:noProof/>
        </w:rPr>
      </w:pPr>
      <w:hyperlink w:anchor="_Toc157492194" w:history="1">
        <w:r w:rsidR="00BC0026" w:rsidRPr="003431F1">
          <w:rPr>
            <w:rStyle w:val="Hyperlink"/>
            <w:noProof/>
          </w:rPr>
          <w:t>1.2.1 Goals:</w:t>
        </w:r>
        <w:r w:rsidR="00BC0026">
          <w:rPr>
            <w:noProof/>
            <w:webHidden/>
          </w:rPr>
          <w:tab/>
        </w:r>
        <w:r w:rsidR="00BC0026">
          <w:rPr>
            <w:noProof/>
            <w:webHidden/>
          </w:rPr>
          <w:fldChar w:fldCharType="begin"/>
        </w:r>
        <w:r w:rsidR="00BC0026">
          <w:rPr>
            <w:noProof/>
            <w:webHidden/>
          </w:rPr>
          <w:instrText xml:space="preserve"> PAGEREF _Toc157492194 \h </w:instrText>
        </w:r>
        <w:r w:rsidR="00BC0026">
          <w:rPr>
            <w:noProof/>
            <w:webHidden/>
          </w:rPr>
        </w:r>
        <w:r w:rsidR="00BC0026">
          <w:rPr>
            <w:noProof/>
            <w:webHidden/>
          </w:rPr>
          <w:fldChar w:fldCharType="separate"/>
        </w:r>
        <w:r w:rsidR="00C01502">
          <w:rPr>
            <w:noProof/>
            <w:webHidden/>
          </w:rPr>
          <w:t>2</w:t>
        </w:r>
        <w:r w:rsidR="00BC0026">
          <w:rPr>
            <w:noProof/>
            <w:webHidden/>
          </w:rPr>
          <w:fldChar w:fldCharType="end"/>
        </w:r>
      </w:hyperlink>
    </w:p>
    <w:p w:rsidR="00BC0026" w:rsidRDefault="00285166">
      <w:pPr>
        <w:pStyle w:val="TOC4"/>
        <w:tabs>
          <w:tab w:val="right" w:leader="dot" w:pos="9350"/>
        </w:tabs>
        <w:rPr>
          <w:noProof/>
        </w:rPr>
      </w:pPr>
      <w:hyperlink w:anchor="_Toc157492195" w:history="1">
        <w:r w:rsidR="00BC0026" w:rsidRPr="003431F1">
          <w:rPr>
            <w:rStyle w:val="Hyperlink"/>
            <w:noProof/>
          </w:rPr>
          <w:t>1.2.2 Objectives:</w:t>
        </w:r>
        <w:r w:rsidR="00BC0026">
          <w:rPr>
            <w:noProof/>
            <w:webHidden/>
          </w:rPr>
          <w:tab/>
        </w:r>
        <w:r w:rsidR="00BC0026">
          <w:rPr>
            <w:noProof/>
            <w:webHidden/>
          </w:rPr>
          <w:fldChar w:fldCharType="begin"/>
        </w:r>
        <w:r w:rsidR="00BC0026">
          <w:rPr>
            <w:noProof/>
            <w:webHidden/>
          </w:rPr>
          <w:instrText xml:space="preserve"> PAGEREF _Toc157492195 \h </w:instrText>
        </w:r>
        <w:r w:rsidR="00BC0026">
          <w:rPr>
            <w:noProof/>
            <w:webHidden/>
          </w:rPr>
        </w:r>
        <w:r w:rsidR="00BC0026">
          <w:rPr>
            <w:noProof/>
            <w:webHidden/>
          </w:rPr>
          <w:fldChar w:fldCharType="separate"/>
        </w:r>
        <w:r w:rsidR="00C01502">
          <w:rPr>
            <w:noProof/>
            <w:webHidden/>
          </w:rPr>
          <w:t>2</w:t>
        </w:r>
        <w:r w:rsidR="00BC0026">
          <w:rPr>
            <w:noProof/>
            <w:webHidden/>
          </w:rPr>
          <w:fldChar w:fldCharType="end"/>
        </w:r>
      </w:hyperlink>
    </w:p>
    <w:p w:rsidR="00BC0026" w:rsidRPr="00BC0026" w:rsidRDefault="00285166">
      <w:pPr>
        <w:pStyle w:val="TOC2"/>
        <w:tabs>
          <w:tab w:val="right" w:leader="dot" w:pos="9350"/>
        </w:tabs>
        <w:rPr>
          <w:noProof/>
        </w:rPr>
      </w:pPr>
      <w:hyperlink w:anchor="_Toc157492196" w:history="1">
        <w:r w:rsidR="00BC0026" w:rsidRPr="003431F1">
          <w:rPr>
            <w:rStyle w:val="Hyperlink"/>
            <w:noProof/>
          </w:rPr>
          <w:t>2. PROJECT IMPLEMENTATION PLAN</w:t>
        </w:r>
        <w:r w:rsidR="00BC0026">
          <w:rPr>
            <w:noProof/>
            <w:webHidden/>
          </w:rPr>
          <w:tab/>
        </w:r>
        <w:r w:rsidR="00BC0026">
          <w:rPr>
            <w:noProof/>
            <w:webHidden/>
          </w:rPr>
          <w:fldChar w:fldCharType="begin"/>
        </w:r>
        <w:r w:rsidR="00BC0026">
          <w:rPr>
            <w:noProof/>
            <w:webHidden/>
          </w:rPr>
          <w:instrText xml:space="preserve"> PAGEREF _Toc157492196 \h </w:instrText>
        </w:r>
        <w:r w:rsidR="00BC0026">
          <w:rPr>
            <w:noProof/>
            <w:webHidden/>
          </w:rPr>
        </w:r>
        <w:r w:rsidR="00BC0026">
          <w:rPr>
            <w:noProof/>
            <w:webHidden/>
          </w:rPr>
          <w:fldChar w:fldCharType="separate"/>
        </w:r>
        <w:r w:rsidR="00C01502">
          <w:rPr>
            <w:noProof/>
            <w:webHidden/>
          </w:rPr>
          <w:t>3</w:t>
        </w:r>
        <w:r w:rsidR="00BC0026">
          <w:rPr>
            <w:noProof/>
            <w:webHidden/>
          </w:rPr>
          <w:fldChar w:fldCharType="end"/>
        </w:r>
      </w:hyperlink>
    </w:p>
    <w:p w:rsidR="00BC0026" w:rsidRPr="00BC0026" w:rsidRDefault="00285166">
      <w:pPr>
        <w:pStyle w:val="TOC3"/>
        <w:tabs>
          <w:tab w:val="right" w:leader="dot" w:pos="9350"/>
        </w:tabs>
        <w:rPr>
          <w:noProof/>
        </w:rPr>
      </w:pPr>
      <w:hyperlink w:anchor="_Toc157492197" w:history="1">
        <w:r w:rsidR="00BC0026" w:rsidRPr="003431F1">
          <w:rPr>
            <w:rStyle w:val="Hyperlink"/>
            <w:noProof/>
          </w:rPr>
          <w:t>2.1 Phases of implementation</w:t>
        </w:r>
        <w:r w:rsidR="00BC0026">
          <w:rPr>
            <w:noProof/>
            <w:webHidden/>
          </w:rPr>
          <w:tab/>
        </w:r>
        <w:r w:rsidR="00BC0026">
          <w:rPr>
            <w:noProof/>
            <w:webHidden/>
          </w:rPr>
          <w:fldChar w:fldCharType="begin"/>
        </w:r>
        <w:r w:rsidR="00BC0026">
          <w:rPr>
            <w:noProof/>
            <w:webHidden/>
          </w:rPr>
          <w:instrText xml:space="preserve"> PAGEREF _Toc157492197 \h </w:instrText>
        </w:r>
        <w:r w:rsidR="00BC0026">
          <w:rPr>
            <w:noProof/>
            <w:webHidden/>
          </w:rPr>
        </w:r>
        <w:r w:rsidR="00BC0026">
          <w:rPr>
            <w:noProof/>
            <w:webHidden/>
          </w:rPr>
          <w:fldChar w:fldCharType="separate"/>
        </w:r>
        <w:r w:rsidR="00C01502">
          <w:rPr>
            <w:noProof/>
            <w:webHidden/>
          </w:rPr>
          <w:t>3</w:t>
        </w:r>
        <w:r w:rsidR="00BC0026">
          <w:rPr>
            <w:noProof/>
            <w:webHidden/>
          </w:rPr>
          <w:fldChar w:fldCharType="end"/>
        </w:r>
      </w:hyperlink>
    </w:p>
    <w:p w:rsidR="00BC0026" w:rsidRPr="00BC0026" w:rsidRDefault="00285166">
      <w:pPr>
        <w:pStyle w:val="TOC2"/>
        <w:tabs>
          <w:tab w:val="right" w:leader="dot" w:pos="9350"/>
        </w:tabs>
        <w:rPr>
          <w:noProof/>
        </w:rPr>
      </w:pPr>
      <w:hyperlink w:anchor="_Toc157492198" w:history="1">
        <w:r w:rsidR="00BC0026" w:rsidRPr="003431F1">
          <w:rPr>
            <w:rStyle w:val="Hyperlink"/>
            <w:noProof/>
          </w:rPr>
          <w:t>3. RESPONSIBLE ROLES AND RESPONSIBILITIES</w:t>
        </w:r>
        <w:r w:rsidR="00BC0026">
          <w:rPr>
            <w:noProof/>
            <w:webHidden/>
          </w:rPr>
          <w:tab/>
        </w:r>
        <w:r w:rsidR="00BC0026">
          <w:rPr>
            <w:noProof/>
            <w:webHidden/>
          </w:rPr>
          <w:fldChar w:fldCharType="begin"/>
        </w:r>
        <w:r w:rsidR="00BC0026">
          <w:rPr>
            <w:noProof/>
            <w:webHidden/>
          </w:rPr>
          <w:instrText xml:space="preserve"> PAGEREF _Toc157492198 \h </w:instrText>
        </w:r>
        <w:r w:rsidR="00BC0026">
          <w:rPr>
            <w:noProof/>
            <w:webHidden/>
          </w:rPr>
        </w:r>
        <w:r w:rsidR="00BC0026">
          <w:rPr>
            <w:noProof/>
            <w:webHidden/>
          </w:rPr>
          <w:fldChar w:fldCharType="separate"/>
        </w:r>
        <w:r w:rsidR="00C01502">
          <w:rPr>
            <w:noProof/>
            <w:webHidden/>
          </w:rPr>
          <w:t>4</w:t>
        </w:r>
        <w:r w:rsidR="00BC0026">
          <w:rPr>
            <w:noProof/>
            <w:webHidden/>
          </w:rPr>
          <w:fldChar w:fldCharType="end"/>
        </w:r>
      </w:hyperlink>
    </w:p>
    <w:p w:rsidR="00BC0026" w:rsidRPr="00BC0026" w:rsidRDefault="00285166">
      <w:pPr>
        <w:pStyle w:val="TOC3"/>
        <w:tabs>
          <w:tab w:val="right" w:leader="dot" w:pos="9350"/>
        </w:tabs>
        <w:rPr>
          <w:noProof/>
        </w:rPr>
      </w:pPr>
      <w:hyperlink w:anchor="_Toc157492199" w:history="1">
        <w:r w:rsidR="00BC0026" w:rsidRPr="003431F1">
          <w:rPr>
            <w:rStyle w:val="Hyperlink"/>
            <w:noProof/>
          </w:rPr>
          <w:t>3.1 Responsible roles</w:t>
        </w:r>
        <w:r w:rsidR="00BC0026">
          <w:rPr>
            <w:noProof/>
            <w:webHidden/>
          </w:rPr>
          <w:tab/>
        </w:r>
        <w:r w:rsidR="00BC0026">
          <w:rPr>
            <w:noProof/>
            <w:webHidden/>
          </w:rPr>
          <w:fldChar w:fldCharType="begin"/>
        </w:r>
        <w:r w:rsidR="00BC0026">
          <w:rPr>
            <w:noProof/>
            <w:webHidden/>
          </w:rPr>
          <w:instrText xml:space="preserve"> PAGEREF _Toc157492199 \h </w:instrText>
        </w:r>
        <w:r w:rsidR="00BC0026">
          <w:rPr>
            <w:noProof/>
            <w:webHidden/>
          </w:rPr>
        </w:r>
        <w:r w:rsidR="00BC0026">
          <w:rPr>
            <w:noProof/>
            <w:webHidden/>
          </w:rPr>
          <w:fldChar w:fldCharType="separate"/>
        </w:r>
        <w:r w:rsidR="00C01502">
          <w:rPr>
            <w:noProof/>
            <w:webHidden/>
          </w:rPr>
          <w:t>4</w:t>
        </w:r>
        <w:r w:rsidR="00BC0026">
          <w:rPr>
            <w:noProof/>
            <w:webHidden/>
          </w:rPr>
          <w:fldChar w:fldCharType="end"/>
        </w:r>
      </w:hyperlink>
    </w:p>
    <w:p w:rsidR="00BC0026" w:rsidRPr="00BC0026" w:rsidRDefault="00285166">
      <w:pPr>
        <w:pStyle w:val="TOC3"/>
        <w:tabs>
          <w:tab w:val="right" w:leader="dot" w:pos="9350"/>
        </w:tabs>
        <w:rPr>
          <w:noProof/>
        </w:rPr>
      </w:pPr>
      <w:hyperlink w:anchor="_Toc157492200" w:history="1">
        <w:r w:rsidR="00BC0026" w:rsidRPr="003431F1">
          <w:rPr>
            <w:rStyle w:val="Hyperlink"/>
            <w:i/>
            <w:iCs/>
            <w:noProof/>
          </w:rPr>
          <w:t>3.1.1 Project Coordinator</w:t>
        </w:r>
        <w:r w:rsidR="00BC0026" w:rsidRPr="003431F1">
          <w:rPr>
            <w:rStyle w:val="Hyperlink"/>
            <w:noProof/>
          </w:rPr>
          <w:t>:</w:t>
        </w:r>
        <w:r w:rsidR="00BC0026">
          <w:rPr>
            <w:noProof/>
            <w:webHidden/>
          </w:rPr>
          <w:tab/>
        </w:r>
        <w:r w:rsidR="00BC0026">
          <w:rPr>
            <w:noProof/>
            <w:webHidden/>
          </w:rPr>
          <w:fldChar w:fldCharType="begin"/>
        </w:r>
        <w:r w:rsidR="00BC0026">
          <w:rPr>
            <w:noProof/>
            <w:webHidden/>
          </w:rPr>
          <w:instrText xml:space="preserve"> PAGEREF _Toc157492200 \h </w:instrText>
        </w:r>
        <w:r w:rsidR="00BC0026">
          <w:rPr>
            <w:noProof/>
            <w:webHidden/>
          </w:rPr>
        </w:r>
        <w:r w:rsidR="00BC0026">
          <w:rPr>
            <w:noProof/>
            <w:webHidden/>
          </w:rPr>
          <w:fldChar w:fldCharType="separate"/>
        </w:r>
        <w:r w:rsidR="00C01502">
          <w:rPr>
            <w:noProof/>
            <w:webHidden/>
          </w:rPr>
          <w:t>4</w:t>
        </w:r>
        <w:r w:rsidR="00BC0026">
          <w:rPr>
            <w:noProof/>
            <w:webHidden/>
          </w:rPr>
          <w:fldChar w:fldCharType="end"/>
        </w:r>
      </w:hyperlink>
    </w:p>
    <w:p w:rsidR="00BC0026" w:rsidRDefault="00285166">
      <w:pPr>
        <w:pStyle w:val="TOC4"/>
        <w:tabs>
          <w:tab w:val="right" w:leader="dot" w:pos="9350"/>
        </w:tabs>
        <w:rPr>
          <w:noProof/>
        </w:rPr>
      </w:pPr>
      <w:hyperlink w:anchor="_Toc157492201" w:history="1">
        <w:r w:rsidR="00BC0026" w:rsidRPr="003431F1">
          <w:rPr>
            <w:rStyle w:val="Hyperlink"/>
            <w:noProof/>
          </w:rPr>
          <w:t>3.1.2 Trainers and Facilitators:</w:t>
        </w:r>
        <w:r w:rsidR="00BC0026">
          <w:rPr>
            <w:noProof/>
            <w:webHidden/>
          </w:rPr>
          <w:tab/>
        </w:r>
        <w:r w:rsidR="00BC0026">
          <w:rPr>
            <w:noProof/>
            <w:webHidden/>
          </w:rPr>
          <w:fldChar w:fldCharType="begin"/>
        </w:r>
        <w:r w:rsidR="00BC0026">
          <w:rPr>
            <w:noProof/>
            <w:webHidden/>
          </w:rPr>
          <w:instrText xml:space="preserve"> PAGEREF _Toc157492201 \h </w:instrText>
        </w:r>
        <w:r w:rsidR="00BC0026">
          <w:rPr>
            <w:noProof/>
            <w:webHidden/>
          </w:rPr>
        </w:r>
        <w:r w:rsidR="00BC0026">
          <w:rPr>
            <w:noProof/>
            <w:webHidden/>
          </w:rPr>
          <w:fldChar w:fldCharType="separate"/>
        </w:r>
        <w:r w:rsidR="00C01502">
          <w:rPr>
            <w:noProof/>
            <w:webHidden/>
          </w:rPr>
          <w:t>4</w:t>
        </w:r>
        <w:r w:rsidR="00BC0026">
          <w:rPr>
            <w:noProof/>
            <w:webHidden/>
          </w:rPr>
          <w:fldChar w:fldCharType="end"/>
        </w:r>
      </w:hyperlink>
    </w:p>
    <w:p w:rsidR="00BC0026" w:rsidRDefault="00285166">
      <w:pPr>
        <w:pStyle w:val="TOC4"/>
        <w:tabs>
          <w:tab w:val="right" w:leader="dot" w:pos="9350"/>
        </w:tabs>
        <w:rPr>
          <w:noProof/>
        </w:rPr>
      </w:pPr>
      <w:hyperlink w:anchor="_Toc157492202" w:history="1">
        <w:r w:rsidR="00BC0026" w:rsidRPr="003431F1">
          <w:rPr>
            <w:rStyle w:val="Hyperlink"/>
            <w:noProof/>
          </w:rPr>
          <w:t>3.1.3 Marketing Team:</w:t>
        </w:r>
        <w:r w:rsidR="00BC0026">
          <w:rPr>
            <w:noProof/>
            <w:webHidden/>
          </w:rPr>
          <w:tab/>
        </w:r>
        <w:r w:rsidR="00BC0026">
          <w:rPr>
            <w:noProof/>
            <w:webHidden/>
          </w:rPr>
          <w:fldChar w:fldCharType="begin"/>
        </w:r>
        <w:r w:rsidR="00BC0026">
          <w:rPr>
            <w:noProof/>
            <w:webHidden/>
          </w:rPr>
          <w:instrText xml:space="preserve"> PAGEREF _Toc157492202 \h </w:instrText>
        </w:r>
        <w:r w:rsidR="00BC0026">
          <w:rPr>
            <w:noProof/>
            <w:webHidden/>
          </w:rPr>
        </w:r>
        <w:r w:rsidR="00BC0026">
          <w:rPr>
            <w:noProof/>
            <w:webHidden/>
          </w:rPr>
          <w:fldChar w:fldCharType="separate"/>
        </w:r>
        <w:r w:rsidR="00C01502">
          <w:rPr>
            <w:noProof/>
            <w:webHidden/>
          </w:rPr>
          <w:t>5</w:t>
        </w:r>
        <w:r w:rsidR="00BC0026">
          <w:rPr>
            <w:noProof/>
            <w:webHidden/>
          </w:rPr>
          <w:fldChar w:fldCharType="end"/>
        </w:r>
      </w:hyperlink>
    </w:p>
    <w:p w:rsidR="00BC0026" w:rsidRDefault="00285166">
      <w:pPr>
        <w:pStyle w:val="TOC4"/>
        <w:tabs>
          <w:tab w:val="right" w:leader="dot" w:pos="9350"/>
        </w:tabs>
        <w:rPr>
          <w:noProof/>
        </w:rPr>
      </w:pPr>
      <w:hyperlink w:anchor="_Toc157492203" w:history="1">
        <w:r w:rsidR="00BC0026" w:rsidRPr="003431F1">
          <w:rPr>
            <w:rStyle w:val="Hyperlink"/>
            <w:noProof/>
          </w:rPr>
          <w:t>3.1.4 Administrative Staff:</w:t>
        </w:r>
        <w:r w:rsidR="00BC0026">
          <w:rPr>
            <w:noProof/>
            <w:webHidden/>
          </w:rPr>
          <w:tab/>
        </w:r>
        <w:r w:rsidR="00BC0026">
          <w:rPr>
            <w:noProof/>
            <w:webHidden/>
          </w:rPr>
          <w:fldChar w:fldCharType="begin"/>
        </w:r>
        <w:r w:rsidR="00BC0026">
          <w:rPr>
            <w:noProof/>
            <w:webHidden/>
          </w:rPr>
          <w:instrText xml:space="preserve"> PAGEREF _Toc157492203 \h </w:instrText>
        </w:r>
        <w:r w:rsidR="00BC0026">
          <w:rPr>
            <w:noProof/>
            <w:webHidden/>
          </w:rPr>
        </w:r>
        <w:r w:rsidR="00BC0026">
          <w:rPr>
            <w:noProof/>
            <w:webHidden/>
          </w:rPr>
          <w:fldChar w:fldCharType="separate"/>
        </w:r>
        <w:r w:rsidR="00C01502">
          <w:rPr>
            <w:noProof/>
            <w:webHidden/>
          </w:rPr>
          <w:t>5</w:t>
        </w:r>
        <w:r w:rsidR="00BC0026">
          <w:rPr>
            <w:noProof/>
            <w:webHidden/>
          </w:rPr>
          <w:fldChar w:fldCharType="end"/>
        </w:r>
      </w:hyperlink>
    </w:p>
    <w:p w:rsidR="00BC0026" w:rsidRPr="00BC0026" w:rsidRDefault="00285166">
      <w:pPr>
        <w:pStyle w:val="TOC3"/>
        <w:tabs>
          <w:tab w:val="right" w:leader="dot" w:pos="9350"/>
        </w:tabs>
        <w:rPr>
          <w:noProof/>
        </w:rPr>
      </w:pPr>
      <w:hyperlink w:anchor="_Toc157492204" w:history="1">
        <w:r w:rsidR="00BC0026" w:rsidRPr="003431F1">
          <w:rPr>
            <w:rStyle w:val="Hyperlink"/>
            <w:noProof/>
          </w:rPr>
          <w:t>3.2 Phases and Associated Roles:</w:t>
        </w:r>
        <w:r w:rsidR="00BC0026">
          <w:rPr>
            <w:noProof/>
            <w:webHidden/>
          </w:rPr>
          <w:tab/>
        </w:r>
        <w:r w:rsidR="00BC0026">
          <w:rPr>
            <w:noProof/>
            <w:webHidden/>
          </w:rPr>
          <w:fldChar w:fldCharType="begin"/>
        </w:r>
        <w:r w:rsidR="00BC0026">
          <w:rPr>
            <w:noProof/>
            <w:webHidden/>
          </w:rPr>
          <w:instrText xml:space="preserve"> PAGEREF _Toc157492204 \h </w:instrText>
        </w:r>
        <w:r w:rsidR="00BC0026">
          <w:rPr>
            <w:noProof/>
            <w:webHidden/>
          </w:rPr>
        </w:r>
        <w:r w:rsidR="00BC0026">
          <w:rPr>
            <w:noProof/>
            <w:webHidden/>
          </w:rPr>
          <w:fldChar w:fldCharType="separate"/>
        </w:r>
        <w:r w:rsidR="00C01502">
          <w:rPr>
            <w:noProof/>
            <w:webHidden/>
          </w:rPr>
          <w:t>5</w:t>
        </w:r>
        <w:r w:rsidR="00BC0026">
          <w:rPr>
            <w:noProof/>
            <w:webHidden/>
          </w:rPr>
          <w:fldChar w:fldCharType="end"/>
        </w:r>
      </w:hyperlink>
    </w:p>
    <w:p w:rsidR="00BC0026" w:rsidRPr="00BC0026" w:rsidRDefault="00285166">
      <w:pPr>
        <w:pStyle w:val="TOC2"/>
        <w:tabs>
          <w:tab w:val="right" w:leader="dot" w:pos="9350"/>
        </w:tabs>
        <w:rPr>
          <w:noProof/>
        </w:rPr>
      </w:pPr>
      <w:hyperlink w:anchor="_Toc157492205" w:history="1">
        <w:r w:rsidR="00BC0026" w:rsidRPr="003431F1">
          <w:rPr>
            <w:rStyle w:val="Hyperlink"/>
            <w:noProof/>
          </w:rPr>
          <w:t>4. BUDGET</w:t>
        </w:r>
        <w:r w:rsidR="00BC0026">
          <w:rPr>
            <w:noProof/>
            <w:webHidden/>
          </w:rPr>
          <w:tab/>
        </w:r>
        <w:r w:rsidR="00BC0026">
          <w:rPr>
            <w:noProof/>
            <w:webHidden/>
          </w:rPr>
          <w:fldChar w:fldCharType="begin"/>
        </w:r>
        <w:r w:rsidR="00BC0026">
          <w:rPr>
            <w:noProof/>
            <w:webHidden/>
          </w:rPr>
          <w:instrText xml:space="preserve"> PAGEREF _Toc157492205 \h </w:instrText>
        </w:r>
        <w:r w:rsidR="00BC0026">
          <w:rPr>
            <w:noProof/>
            <w:webHidden/>
          </w:rPr>
        </w:r>
        <w:r w:rsidR="00BC0026">
          <w:rPr>
            <w:noProof/>
            <w:webHidden/>
          </w:rPr>
          <w:fldChar w:fldCharType="separate"/>
        </w:r>
        <w:r w:rsidR="00C01502">
          <w:rPr>
            <w:noProof/>
            <w:webHidden/>
          </w:rPr>
          <w:t>6</w:t>
        </w:r>
        <w:r w:rsidR="00BC0026">
          <w:rPr>
            <w:noProof/>
            <w:webHidden/>
          </w:rPr>
          <w:fldChar w:fldCharType="end"/>
        </w:r>
      </w:hyperlink>
    </w:p>
    <w:p w:rsidR="00BC0026" w:rsidRPr="00BC0026" w:rsidRDefault="00285166">
      <w:pPr>
        <w:pStyle w:val="TOC3"/>
        <w:tabs>
          <w:tab w:val="left" w:pos="1100"/>
          <w:tab w:val="right" w:leader="dot" w:pos="9350"/>
        </w:tabs>
        <w:rPr>
          <w:noProof/>
        </w:rPr>
      </w:pPr>
      <w:hyperlink w:anchor="_Toc157492206" w:history="1">
        <w:r w:rsidR="00BC0026" w:rsidRPr="003431F1">
          <w:rPr>
            <w:rStyle w:val="Hyperlink"/>
            <w:rFonts w:ascii="Arial Narrow" w:hAnsi="Arial Narrow"/>
            <w:noProof/>
          </w:rPr>
          <w:t>3.1</w:t>
        </w:r>
        <w:r w:rsidR="00BC0026" w:rsidRPr="00BC0026">
          <w:rPr>
            <w:noProof/>
          </w:rPr>
          <w:tab/>
        </w:r>
        <w:r w:rsidR="00BC0026" w:rsidRPr="003431F1">
          <w:rPr>
            <w:rStyle w:val="Hyperlink"/>
            <w:noProof/>
          </w:rPr>
          <w:t>Breakdown of Allocation Funds</w:t>
        </w:r>
        <w:r w:rsidR="00BC0026">
          <w:rPr>
            <w:noProof/>
            <w:webHidden/>
          </w:rPr>
          <w:tab/>
        </w:r>
        <w:r w:rsidR="00BC0026">
          <w:rPr>
            <w:noProof/>
            <w:webHidden/>
          </w:rPr>
          <w:fldChar w:fldCharType="begin"/>
        </w:r>
        <w:r w:rsidR="00BC0026">
          <w:rPr>
            <w:noProof/>
            <w:webHidden/>
          </w:rPr>
          <w:instrText xml:space="preserve"> PAGEREF _Toc157492206 \h </w:instrText>
        </w:r>
        <w:r w:rsidR="00BC0026">
          <w:rPr>
            <w:noProof/>
            <w:webHidden/>
          </w:rPr>
        </w:r>
        <w:r w:rsidR="00BC0026">
          <w:rPr>
            <w:noProof/>
            <w:webHidden/>
          </w:rPr>
          <w:fldChar w:fldCharType="separate"/>
        </w:r>
        <w:r w:rsidR="00C01502">
          <w:rPr>
            <w:noProof/>
            <w:webHidden/>
          </w:rPr>
          <w:t>6</w:t>
        </w:r>
        <w:r w:rsidR="00BC0026">
          <w:rPr>
            <w:noProof/>
            <w:webHidden/>
          </w:rPr>
          <w:fldChar w:fldCharType="end"/>
        </w:r>
      </w:hyperlink>
    </w:p>
    <w:p w:rsidR="00BC0026" w:rsidRPr="00BC0026" w:rsidRDefault="00285166">
      <w:pPr>
        <w:pStyle w:val="TOC3"/>
        <w:tabs>
          <w:tab w:val="left" w:pos="1100"/>
          <w:tab w:val="right" w:leader="dot" w:pos="9350"/>
        </w:tabs>
        <w:rPr>
          <w:noProof/>
        </w:rPr>
      </w:pPr>
      <w:hyperlink w:anchor="_Toc157492207" w:history="1">
        <w:r w:rsidR="00BC0026" w:rsidRPr="003431F1">
          <w:rPr>
            <w:rStyle w:val="Hyperlink"/>
            <w:rFonts w:ascii="Arial Narrow" w:hAnsi="Arial Narrow"/>
            <w:b/>
            <w:noProof/>
          </w:rPr>
          <w:t>3.2</w:t>
        </w:r>
        <w:r w:rsidR="00BC0026" w:rsidRPr="00BC0026">
          <w:rPr>
            <w:noProof/>
          </w:rPr>
          <w:tab/>
        </w:r>
        <w:r w:rsidR="00BC0026" w:rsidRPr="003431F1">
          <w:rPr>
            <w:rStyle w:val="Hyperlink"/>
            <w:noProof/>
          </w:rPr>
          <w:t>Expenses Categories and Justification</w:t>
        </w:r>
        <w:r w:rsidR="00BC0026">
          <w:rPr>
            <w:noProof/>
            <w:webHidden/>
          </w:rPr>
          <w:tab/>
        </w:r>
        <w:r w:rsidR="00BC0026">
          <w:rPr>
            <w:noProof/>
            <w:webHidden/>
          </w:rPr>
          <w:fldChar w:fldCharType="begin"/>
        </w:r>
        <w:r w:rsidR="00BC0026">
          <w:rPr>
            <w:noProof/>
            <w:webHidden/>
          </w:rPr>
          <w:instrText xml:space="preserve"> PAGEREF _Toc157492207 \h </w:instrText>
        </w:r>
        <w:r w:rsidR="00BC0026">
          <w:rPr>
            <w:noProof/>
            <w:webHidden/>
          </w:rPr>
        </w:r>
        <w:r w:rsidR="00BC0026">
          <w:rPr>
            <w:noProof/>
            <w:webHidden/>
          </w:rPr>
          <w:fldChar w:fldCharType="separate"/>
        </w:r>
        <w:r w:rsidR="00C01502">
          <w:rPr>
            <w:noProof/>
            <w:webHidden/>
          </w:rPr>
          <w:t>7</w:t>
        </w:r>
        <w:r w:rsidR="00BC0026">
          <w:rPr>
            <w:noProof/>
            <w:webHidden/>
          </w:rPr>
          <w:fldChar w:fldCharType="end"/>
        </w:r>
      </w:hyperlink>
    </w:p>
    <w:p w:rsidR="00BC0026" w:rsidRPr="00BC0026" w:rsidRDefault="00285166">
      <w:pPr>
        <w:pStyle w:val="TOC2"/>
        <w:tabs>
          <w:tab w:val="right" w:leader="dot" w:pos="9350"/>
        </w:tabs>
        <w:rPr>
          <w:noProof/>
        </w:rPr>
      </w:pPr>
      <w:hyperlink w:anchor="_Toc157492208" w:history="1">
        <w:r w:rsidR="00BC0026" w:rsidRPr="003431F1">
          <w:rPr>
            <w:rStyle w:val="Hyperlink"/>
            <w:noProof/>
          </w:rPr>
          <w:t>5. MONITORING AND EVALUATION</w:t>
        </w:r>
        <w:r w:rsidR="00BC0026">
          <w:rPr>
            <w:noProof/>
            <w:webHidden/>
          </w:rPr>
          <w:tab/>
        </w:r>
        <w:r w:rsidR="00BC0026">
          <w:rPr>
            <w:noProof/>
            <w:webHidden/>
          </w:rPr>
          <w:fldChar w:fldCharType="begin"/>
        </w:r>
        <w:r w:rsidR="00BC0026">
          <w:rPr>
            <w:noProof/>
            <w:webHidden/>
          </w:rPr>
          <w:instrText xml:space="preserve"> PAGEREF _Toc157492208 \h </w:instrText>
        </w:r>
        <w:r w:rsidR="00BC0026">
          <w:rPr>
            <w:noProof/>
            <w:webHidden/>
          </w:rPr>
        </w:r>
        <w:r w:rsidR="00BC0026">
          <w:rPr>
            <w:noProof/>
            <w:webHidden/>
          </w:rPr>
          <w:fldChar w:fldCharType="separate"/>
        </w:r>
        <w:r w:rsidR="00C01502">
          <w:rPr>
            <w:noProof/>
            <w:webHidden/>
          </w:rPr>
          <w:t>8</w:t>
        </w:r>
        <w:r w:rsidR="00BC0026">
          <w:rPr>
            <w:noProof/>
            <w:webHidden/>
          </w:rPr>
          <w:fldChar w:fldCharType="end"/>
        </w:r>
      </w:hyperlink>
    </w:p>
    <w:p w:rsidR="00BC0026" w:rsidRPr="00BC0026" w:rsidRDefault="00285166">
      <w:pPr>
        <w:pStyle w:val="TOC2"/>
        <w:tabs>
          <w:tab w:val="right" w:leader="dot" w:pos="9350"/>
        </w:tabs>
        <w:rPr>
          <w:noProof/>
        </w:rPr>
      </w:pPr>
      <w:hyperlink w:anchor="_Toc157492209" w:history="1">
        <w:r w:rsidR="00BC0026" w:rsidRPr="003431F1">
          <w:rPr>
            <w:rStyle w:val="Hyperlink"/>
            <w:noProof/>
          </w:rPr>
          <w:t>6. EXISTENCE OF THE PROJECT</w:t>
        </w:r>
        <w:r w:rsidR="00BC0026">
          <w:rPr>
            <w:noProof/>
            <w:webHidden/>
          </w:rPr>
          <w:tab/>
        </w:r>
        <w:r w:rsidR="00BC0026">
          <w:rPr>
            <w:noProof/>
            <w:webHidden/>
          </w:rPr>
          <w:fldChar w:fldCharType="begin"/>
        </w:r>
        <w:r w:rsidR="00BC0026">
          <w:rPr>
            <w:noProof/>
            <w:webHidden/>
          </w:rPr>
          <w:instrText xml:space="preserve"> PAGEREF _Toc157492209 \h </w:instrText>
        </w:r>
        <w:r w:rsidR="00BC0026">
          <w:rPr>
            <w:noProof/>
            <w:webHidden/>
          </w:rPr>
        </w:r>
        <w:r w:rsidR="00BC0026">
          <w:rPr>
            <w:noProof/>
            <w:webHidden/>
          </w:rPr>
          <w:fldChar w:fldCharType="separate"/>
        </w:r>
        <w:r w:rsidR="00C01502">
          <w:rPr>
            <w:noProof/>
            <w:webHidden/>
          </w:rPr>
          <w:t>10</w:t>
        </w:r>
        <w:r w:rsidR="00BC0026">
          <w:rPr>
            <w:noProof/>
            <w:webHidden/>
          </w:rPr>
          <w:fldChar w:fldCharType="end"/>
        </w:r>
      </w:hyperlink>
    </w:p>
    <w:p w:rsidR="00BC0026" w:rsidRPr="00BC0026" w:rsidRDefault="00285166">
      <w:pPr>
        <w:pStyle w:val="TOC3"/>
        <w:tabs>
          <w:tab w:val="right" w:leader="dot" w:pos="9350"/>
        </w:tabs>
        <w:rPr>
          <w:noProof/>
        </w:rPr>
      </w:pPr>
      <w:hyperlink w:anchor="_Toc157492210" w:history="1">
        <w:r w:rsidR="00BC0026" w:rsidRPr="003431F1">
          <w:rPr>
            <w:rStyle w:val="Hyperlink"/>
            <w:noProof/>
          </w:rPr>
          <w:t>6.1 Collaborative and partnership strategy</w:t>
        </w:r>
        <w:r w:rsidR="00BC0026">
          <w:rPr>
            <w:noProof/>
            <w:webHidden/>
          </w:rPr>
          <w:tab/>
        </w:r>
        <w:r w:rsidR="00BC0026">
          <w:rPr>
            <w:noProof/>
            <w:webHidden/>
          </w:rPr>
          <w:fldChar w:fldCharType="begin"/>
        </w:r>
        <w:r w:rsidR="00BC0026">
          <w:rPr>
            <w:noProof/>
            <w:webHidden/>
          </w:rPr>
          <w:instrText xml:space="preserve"> PAGEREF _Toc157492210 \h </w:instrText>
        </w:r>
        <w:r w:rsidR="00BC0026">
          <w:rPr>
            <w:noProof/>
            <w:webHidden/>
          </w:rPr>
        </w:r>
        <w:r w:rsidR="00BC0026">
          <w:rPr>
            <w:noProof/>
            <w:webHidden/>
          </w:rPr>
          <w:fldChar w:fldCharType="separate"/>
        </w:r>
        <w:r w:rsidR="00C01502">
          <w:rPr>
            <w:noProof/>
            <w:webHidden/>
          </w:rPr>
          <w:t>10</w:t>
        </w:r>
        <w:r w:rsidR="00BC0026">
          <w:rPr>
            <w:noProof/>
            <w:webHidden/>
          </w:rPr>
          <w:fldChar w:fldCharType="end"/>
        </w:r>
      </w:hyperlink>
    </w:p>
    <w:p w:rsidR="00BC0026" w:rsidRPr="00BC0026" w:rsidRDefault="00285166">
      <w:pPr>
        <w:pStyle w:val="TOC3"/>
        <w:tabs>
          <w:tab w:val="right" w:leader="dot" w:pos="9350"/>
        </w:tabs>
        <w:rPr>
          <w:noProof/>
        </w:rPr>
      </w:pPr>
      <w:hyperlink w:anchor="_Toc157492211" w:history="1">
        <w:r w:rsidR="00BC0026" w:rsidRPr="003431F1">
          <w:rPr>
            <w:rStyle w:val="Hyperlink"/>
            <w:noProof/>
          </w:rPr>
          <w:t>6.2 Creating revenue streams</w:t>
        </w:r>
        <w:r w:rsidR="00BC0026">
          <w:rPr>
            <w:noProof/>
            <w:webHidden/>
          </w:rPr>
          <w:tab/>
        </w:r>
        <w:r w:rsidR="00BC0026">
          <w:rPr>
            <w:noProof/>
            <w:webHidden/>
          </w:rPr>
          <w:fldChar w:fldCharType="begin"/>
        </w:r>
        <w:r w:rsidR="00BC0026">
          <w:rPr>
            <w:noProof/>
            <w:webHidden/>
          </w:rPr>
          <w:instrText xml:space="preserve"> PAGEREF _Toc157492211 \h </w:instrText>
        </w:r>
        <w:r w:rsidR="00BC0026">
          <w:rPr>
            <w:noProof/>
            <w:webHidden/>
          </w:rPr>
        </w:r>
        <w:r w:rsidR="00BC0026">
          <w:rPr>
            <w:noProof/>
            <w:webHidden/>
          </w:rPr>
          <w:fldChar w:fldCharType="separate"/>
        </w:r>
        <w:r w:rsidR="00C01502">
          <w:rPr>
            <w:noProof/>
            <w:webHidden/>
          </w:rPr>
          <w:t>10</w:t>
        </w:r>
        <w:r w:rsidR="00BC0026">
          <w:rPr>
            <w:noProof/>
            <w:webHidden/>
          </w:rPr>
          <w:fldChar w:fldCharType="end"/>
        </w:r>
      </w:hyperlink>
    </w:p>
    <w:p w:rsidR="00BC0026" w:rsidRPr="00BC0026" w:rsidRDefault="00285166">
      <w:pPr>
        <w:pStyle w:val="TOC2"/>
        <w:tabs>
          <w:tab w:val="right" w:leader="dot" w:pos="9350"/>
        </w:tabs>
        <w:rPr>
          <w:noProof/>
        </w:rPr>
      </w:pPr>
      <w:hyperlink w:anchor="_Toc157492212" w:history="1">
        <w:r w:rsidR="00BC0026" w:rsidRPr="003431F1">
          <w:rPr>
            <w:rStyle w:val="Hyperlink"/>
            <w:noProof/>
          </w:rPr>
          <w:t>7. CONCLUSION</w:t>
        </w:r>
        <w:r w:rsidR="00BC0026">
          <w:rPr>
            <w:noProof/>
            <w:webHidden/>
          </w:rPr>
          <w:tab/>
        </w:r>
        <w:r w:rsidR="00BC0026">
          <w:rPr>
            <w:noProof/>
            <w:webHidden/>
          </w:rPr>
          <w:fldChar w:fldCharType="begin"/>
        </w:r>
        <w:r w:rsidR="00BC0026">
          <w:rPr>
            <w:noProof/>
            <w:webHidden/>
          </w:rPr>
          <w:instrText xml:space="preserve"> PAGEREF _Toc157492212 \h </w:instrText>
        </w:r>
        <w:r w:rsidR="00BC0026">
          <w:rPr>
            <w:noProof/>
            <w:webHidden/>
          </w:rPr>
        </w:r>
        <w:r w:rsidR="00BC0026">
          <w:rPr>
            <w:noProof/>
            <w:webHidden/>
          </w:rPr>
          <w:fldChar w:fldCharType="separate"/>
        </w:r>
        <w:r w:rsidR="00C01502">
          <w:rPr>
            <w:noProof/>
            <w:webHidden/>
          </w:rPr>
          <w:t>11</w:t>
        </w:r>
        <w:r w:rsidR="00BC0026">
          <w:rPr>
            <w:noProof/>
            <w:webHidden/>
          </w:rPr>
          <w:fldChar w:fldCharType="end"/>
        </w:r>
      </w:hyperlink>
    </w:p>
    <w:p w:rsidR="00BC0026" w:rsidRDefault="00BC0026">
      <w:r>
        <w:fldChar w:fldCharType="end"/>
      </w:r>
    </w:p>
    <w:p w:rsidR="006E64E1" w:rsidRDefault="006E64E1"/>
    <w:p w:rsidR="006E64E1" w:rsidRDefault="006E64E1">
      <w:pPr>
        <w:rPr>
          <w:rFonts w:ascii="Arial Narrow" w:hAnsi="Arial Narrow"/>
        </w:rPr>
      </w:pPr>
    </w:p>
    <w:p w:rsidR="006E64E1" w:rsidRDefault="006E64E1">
      <w:pPr>
        <w:rPr>
          <w:rFonts w:ascii="Arial Narrow" w:hAnsi="Arial Narrow"/>
        </w:rPr>
      </w:pPr>
    </w:p>
    <w:p w:rsidR="00C75BCF" w:rsidRPr="00AE087A" w:rsidRDefault="00A720A0">
      <w:pPr>
        <w:rPr>
          <w:rFonts w:ascii="Arial Narrow" w:hAnsi="Arial Narrow"/>
        </w:rPr>
      </w:pPr>
      <w:r w:rsidRPr="00AE087A">
        <w:rPr>
          <w:rFonts w:ascii="Arial Narrow" w:hAnsi="Arial Narrow"/>
        </w:rPr>
        <w:t xml:space="preserve">Project Name: </w:t>
      </w:r>
      <w:r w:rsidRPr="000D19FB">
        <w:rPr>
          <w:rStyle w:val="Heading1Char"/>
        </w:rPr>
        <w:t>BEADS OF HOPE</w:t>
      </w:r>
      <w:r w:rsidRPr="00AE087A">
        <w:rPr>
          <w:rFonts w:ascii="Arial Narrow" w:hAnsi="Arial Narrow"/>
        </w:rPr>
        <w:t xml:space="preserve"> </w:t>
      </w:r>
    </w:p>
    <w:p w:rsidR="00C75BCF" w:rsidRPr="00AE087A" w:rsidRDefault="000D19FB" w:rsidP="000D19FB">
      <w:pPr>
        <w:pStyle w:val="Heading2"/>
        <w:rPr>
          <w:sz w:val="22"/>
          <w:szCs w:val="22"/>
        </w:rPr>
      </w:pPr>
      <w:bookmarkStart w:id="1" w:name="_Toc157491759"/>
      <w:bookmarkStart w:id="2" w:name="_Toc157492192"/>
      <w:r>
        <w:t xml:space="preserve">1. </w:t>
      </w:r>
      <w:r w:rsidR="00AE087A" w:rsidRPr="000D19FB">
        <w:t>INTRODUCTION</w:t>
      </w:r>
      <w:bookmarkEnd w:id="1"/>
      <w:bookmarkEnd w:id="2"/>
    </w:p>
    <w:p w:rsidR="0055334F" w:rsidRPr="00AE087A" w:rsidRDefault="0055334F" w:rsidP="0055334F">
      <w:pPr>
        <w:ind w:left="720"/>
        <w:rPr>
          <w:rFonts w:ascii="Arial Narrow" w:hAnsi="Arial Narrow"/>
        </w:rPr>
      </w:pPr>
      <w:r w:rsidRPr="00AE087A">
        <w:rPr>
          <w:rFonts w:ascii="Arial Narrow" w:hAnsi="Arial Narrow"/>
          <w:b/>
        </w:rPr>
        <w:t>1</w:t>
      </w:r>
      <w:r w:rsidRPr="00AE087A">
        <w:rPr>
          <w:rFonts w:ascii="Arial Narrow" w:hAnsi="Arial Narrow"/>
        </w:rPr>
        <w:t xml:space="preserve">.1 </w:t>
      </w:r>
      <w:r w:rsidRPr="000D19FB">
        <w:rPr>
          <w:rStyle w:val="Heading3Char"/>
        </w:rPr>
        <w:t>Background information</w:t>
      </w:r>
    </w:p>
    <w:p w:rsidR="00C75BCF" w:rsidRPr="00AE087A" w:rsidRDefault="00534825">
      <w:pPr>
        <w:rPr>
          <w:rFonts w:ascii="Arial Narrow" w:hAnsi="Arial Narrow"/>
        </w:rPr>
      </w:pPr>
      <w:r w:rsidRPr="00AE087A">
        <w:rPr>
          <w:rFonts w:ascii="Arial Narrow" w:hAnsi="Arial Narrow"/>
        </w:rPr>
        <w:t xml:space="preserve">The Beads of hope </w:t>
      </w:r>
      <w:r w:rsidR="00A720A0" w:rsidRPr="00AE087A">
        <w:rPr>
          <w:rFonts w:ascii="Arial Narrow" w:hAnsi="Arial Narrow"/>
        </w:rPr>
        <w:t>project aims to empower the community in Samburu County through the ancient art of beadwork. By collaborating with local artisans, we seek to enhance livelihoods, preserve cultural heritage, and foster economic resilience.</w:t>
      </w:r>
    </w:p>
    <w:p w:rsidR="00C75BCF" w:rsidRPr="00AE087A" w:rsidRDefault="00A720A0">
      <w:pPr>
        <w:rPr>
          <w:rFonts w:ascii="Arial Narrow" w:hAnsi="Arial Narrow"/>
        </w:rPr>
      </w:pPr>
      <w:r w:rsidRPr="00AE087A">
        <w:rPr>
          <w:rFonts w:ascii="Arial Narrow" w:hAnsi="Arial Narrow"/>
        </w:rPr>
        <w:t>Beads of hope in collaboration with local artisans in Samburu County, we aim to enhance livelihoods through the ancient art of beading. By offering comprehensive training programs, access to quality materials, and market linkages, we empower community members to create exquisite beadwork that showcases Samburu's rich cultural heritage.</w:t>
      </w:r>
    </w:p>
    <w:p w:rsidR="00C75BCF" w:rsidRPr="00AE087A" w:rsidRDefault="00A720A0">
      <w:pPr>
        <w:rPr>
          <w:rFonts w:ascii="Arial Narrow" w:hAnsi="Arial Narrow"/>
        </w:rPr>
      </w:pPr>
      <w:r w:rsidRPr="00AE087A">
        <w:rPr>
          <w:rFonts w:ascii="Arial Narrow" w:hAnsi="Arial Narrow"/>
        </w:rPr>
        <w:t>This project goes beyond skill development; it's a holistic approach to economic up</w:t>
      </w:r>
      <w:r w:rsidR="00266868" w:rsidRPr="00AE087A">
        <w:rPr>
          <w:rFonts w:ascii="Arial Narrow" w:hAnsi="Arial Narrow"/>
        </w:rPr>
        <w:t>lift</w:t>
      </w:r>
      <w:r w:rsidRPr="00AE087A">
        <w:rPr>
          <w:rFonts w:ascii="Arial Narrow" w:hAnsi="Arial Narrow"/>
        </w:rPr>
        <w:t>ment. Through workshops on design, quality control, and entrepreneurship, participants gain the knowledge and tools to establish their own beadwork enterprises. Additionally, we facilitate market connections, enabling artisans to sell their creations both locally and globally, thereby expanding their reach and income potential.</w:t>
      </w:r>
    </w:p>
    <w:p w:rsidR="00C75BCF" w:rsidRPr="00AE087A" w:rsidRDefault="00A720A0">
      <w:pPr>
        <w:rPr>
          <w:rFonts w:ascii="Arial Narrow" w:hAnsi="Arial Narrow"/>
        </w:rPr>
      </w:pPr>
      <w:r w:rsidRPr="00AE087A">
        <w:rPr>
          <w:rFonts w:ascii="Arial Narrow" w:hAnsi="Arial Narrow"/>
        </w:rPr>
        <w:t>By marrying tradition with economic opportu</w:t>
      </w:r>
      <w:r w:rsidR="00534825" w:rsidRPr="00AE087A">
        <w:rPr>
          <w:rFonts w:ascii="Arial Narrow" w:hAnsi="Arial Narrow"/>
        </w:rPr>
        <w:t>nity, Beads of hope</w:t>
      </w:r>
      <w:r w:rsidRPr="00AE087A">
        <w:rPr>
          <w:rFonts w:ascii="Arial Narrow" w:hAnsi="Arial Narrow"/>
        </w:rPr>
        <w:t xml:space="preserve"> not only preserves the cultural legacy of beadwork but also ensures sustainable livelihoods for the artisans, fostering resilience and prosperity in Samburu County. Create for me a project that </w:t>
      </w:r>
      <w:r w:rsidR="00266868" w:rsidRPr="00AE087A">
        <w:rPr>
          <w:rFonts w:ascii="Arial Narrow" w:hAnsi="Arial Narrow"/>
        </w:rPr>
        <w:t>entails</w:t>
      </w:r>
      <w:r w:rsidRPr="00AE087A">
        <w:rPr>
          <w:rFonts w:ascii="Arial Narrow" w:hAnsi="Arial Narrow"/>
        </w:rPr>
        <w:t xml:space="preserve">: goals, objectives, specific tasks and how goals are achieved, identify resources, associated budget, </w:t>
      </w:r>
      <w:r w:rsidR="00AE087A" w:rsidRPr="00AE087A">
        <w:rPr>
          <w:rFonts w:ascii="Arial Narrow" w:hAnsi="Arial Narrow"/>
        </w:rPr>
        <w:t>and timelines</w:t>
      </w:r>
      <w:r w:rsidRPr="00AE087A">
        <w:rPr>
          <w:rFonts w:ascii="Arial Narrow" w:hAnsi="Arial Narrow"/>
        </w:rPr>
        <w:t xml:space="preserve"> of completion, who will do.</w:t>
      </w:r>
    </w:p>
    <w:p w:rsidR="00A720A0" w:rsidRPr="00AE087A" w:rsidRDefault="00A720A0" w:rsidP="000D19FB">
      <w:pPr>
        <w:pStyle w:val="Heading3"/>
      </w:pPr>
      <w:bookmarkStart w:id="3" w:name="_Toc157491760"/>
      <w:bookmarkStart w:id="4" w:name="_Toc157492193"/>
      <w:r w:rsidRPr="00AE087A">
        <w:t>1.2 Goals and Objectives</w:t>
      </w:r>
      <w:bookmarkEnd w:id="3"/>
      <w:bookmarkEnd w:id="4"/>
    </w:p>
    <w:p w:rsidR="00C75BCF" w:rsidRPr="00AE087A" w:rsidRDefault="00AE087A" w:rsidP="000D19FB">
      <w:pPr>
        <w:pStyle w:val="Heading4"/>
        <w:rPr>
          <w:sz w:val="22"/>
          <w:szCs w:val="22"/>
        </w:rPr>
      </w:pPr>
      <w:bookmarkStart w:id="5" w:name="_Toc157492194"/>
      <w:r w:rsidRPr="00AE087A">
        <w:t>1.2.1 Goals</w:t>
      </w:r>
      <w:r w:rsidR="00A720A0" w:rsidRPr="00AE087A">
        <w:rPr>
          <w:sz w:val="22"/>
          <w:szCs w:val="22"/>
        </w:rPr>
        <w:t>:</w:t>
      </w:r>
      <w:bookmarkEnd w:id="5"/>
    </w:p>
    <w:p w:rsidR="00C75BCF" w:rsidRPr="00AE087A" w:rsidRDefault="00A720A0">
      <w:pPr>
        <w:rPr>
          <w:rFonts w:ascii="Arial Narrow" w:hAnsi="Arial Narrow"/>
        </w:rPr>
      </w:pPr>
      <w:r w:rsidRPr="00AE087A">
        <w:rPr>
          <w:rFonts w:ascii="Arial Narrow" w:hAnsi="Arial Narrow"/>
        </w:rPr>
        <w:t>Empower Samburu community members through beadwork.</w:t>
      </w:r>
    </w:p>
    <w:p w:rsidR="00C75BCF" w:rsidRPr="00AE087A" w:rsidRDefault="00A720A0">
      <w:pPr>
        <w:rPr>
          <w:rFonts w:ascii="Arial Narrow" w:hAnsi="Arial Narrow"/>
        </w:rPr>
      </w:pPr>
      <w:r w:rsidRPr="00AE087A">
        <w:rPr>
          <w:rFonts w:ascii="Arial Narrow" w:hAnsi="Arial Narrow"/>
        </w:rPr>
        <w:t>Create sustainable livelihoods and economic opportunities.</w:t>
      </w:r>
    </w:p>
    <w:p w:rsidR="00C75BCF" w:rsidRPr="00AE087A" w:rsidRDefault="00A720A0">
      <w:pPr>
        <w:rPr>
          <w:rFonts w:ascii="Arial Narrow" w:hAnsi="Arial Narrow"/>
        </w:rPr>
      </w:pPr>
      <w:r w:rsidRPr="00AE087A">
        <w:rPr>
          <w:rFonts w:ascii="Arial Narrow" w:hAnsi="Arial Narrow"/>
        </w:rPr>
        <w:t>Preserve and promote Samburu's rich cultural heritage.</w:t>
      </w:r>
    </w:p>
    <w:p w:rsidR="00C75BCF" w:rsidRPr="00AE087A" w:rsidRDefault="00A720A0" w:rsidP="000D19FB">
      <w:pPr>
        <w:pStyle w:val="Heading4"/>
      </w:pPr>
      <w:bookmarkStart w:id="6" w:name="_Toc157492195"/>
      <w:r w:rsidRPr="00AE087A">
        <w:t>1.2.2 Objectives:</w:t>
      </w:r>
      <w:bookmarkEnd w:id="6"/>
    </w:p>
    <w:p w:rsidR="00C75BCF" w:rsidRPr="00AE087A" w:rsidRDefault="00A720A0">
      <w:pPr>
        <w:rPr>
          <w:rFonts w:ascii="Arial Narrow" w:hAnsi="Arial Narrow"/>
        </w:rPr>
      </w:pPr>
      <w:r w:rsidRPr="00AE087A">
        <w:rPr>
          <w:rFonts w:ascii="Arial Narrow" w:hAnsi="Arial Narrow"/>
        </w:rPr>
        <w:t>To provide comprehensive training in traditional beadwork techniques and modern design principles.</w:t>
      </w:r>
    </w:p>
    <w:p w:rsidR="00C75BCF" w:rsidRPr="00AE087A" w:rsidRDefault="00A720A0">
      <w:pPr>
        <w:rPr>
          <w:rFonts w:ascii="Arial Narrow" w:hAnsi="Arial Narrow"/>
        </w:rPr>
      </w:pPr>
      <w:r w:rsidRPr="00AE087A">
        <w:rPr>
          <w:rFonts w:ascii="Arial Narrow" w:hAnsi="Arial Narrow"/>
        </w:rPr>
        <w:t>To conduct entrepreneurship workshops for participants to establish independent enterprises.</w:t>
      </w:r>
    </w:p>
    <w:p w:rsidR="00C75BCF" w:rsidRPr="00AE087A" w:rsidRDefault="00A720A0">
      <w:pPr>
        <w:rPr>
          <w:rFonts w:ascii="Arial Narrow" w:hAnsi="Arial Narrow"/>
        </w:rPr>
      </w:pPr>
      <w:r w:rsidRPr="00AE087A">
        <w:rPr>
          <w:rFonts w:ascii="Arial Narrow" w:hAnsi="Arial Narrow"/>
        </w:rPr>
        <w:t>T0 facilitate market linkages for local and global visibility of artisans' creations.</w:t>
      </w:r>
    </w:p>
    <w:p w:rsidR="00AE087A" w:rsidRDefault="00AE087A">
      <w:pPr>
        <w:rPr>
          <w:rFonts w:ascii="Arial Narrow" w:hAnsi="Arial Narrow"/>
          <w:b/>
        </w:rPr>
      </w:pPr>
    </w:p>
    <w:p w:rsidR="00AE087A" w:rsidRDefault="00AE087A">
      <w:pPr>
        <w:rPr>
          <w:rFonts w:ascii="Arial Narrow" w:hAnsi="Arial Narrow"/>
          <w:b/>
        </w:rPr>
      </w:pPr>
    </w:p>
    <w:p w:rsidR="00AE087A" w:rsidRDefault="00AE087A">
      <w:pPr>
        <w:rPr>
          <w:rFonts w:ascii="Arial Narrow" w:hAnsi="Arial Narrow"/>
          <w:b/>
        </w:rPr>
      </w:pPr>
    </w:p>
    <w:p w:rsidR="00AE087A" w:rsidRDefault="00AE087A">
      <w:pPr>
        <w:rPr>
          <w:rFonts w:ascii="Arial Narrow" w:hAnsi="Arial Narrow"/>
          <w:b/>
        </w:rPr>
      </w:pPr>
    </w:p>
    <w:p w:rsidR="00C75BCF" w:rsidRPr="00AE087A" w:rsidRDefault="00A720A0" w:rsidP="000D19FB">
      <w:pPr>
        <w:pStyle w:val="Heading2"/>
        <w:rPr>
          <w:sz w:val="22"/>
          <w:szCs w:val="22"/>
        </w:rPr>
      </w:pPr>
      <w:bookmarkStart w:id="7" w:name="_Toc157491761"/>
      <w:bookmarkStart w:id="8" w:name="_Toc157492196"/>
      <w:r w:rsidRPr="00AE087A">
        <w:rPr>
          <w:sz w:val="22"/>
          <w:szCs w:val="22"/>
        </w:rPr>
        <w:lastRenderedPageBreak/>
        <w:t xml:space="preserve">2. </w:t>
      </w:r>
      <w:r w:rsidR="00AE087A">
        <w:t>PROJECT IMPLEMENTATION PLAN</w:t>
      </w:r>
      <w:bookmarkEnd w:id="7"/>
      <w:bookmarkEnd w:id="8"/>
    </w:p>
    <w:p w:rsidR="00534825" w:rsidRPr="00AE087A" w:rsidRDefault="00534825">
      <w:pPr>
        <w:rPr>
          <w:rFonts w:ascii="Arial Narrow" w:hAnsi="Arial Narrow"/>
        </w:rPr>
      </w:pPr>
      <w:r w:rsidRPr="00AE087A">
        <w:rPr>
          <w:rFonts w:ascii="Arial Narrow" w:hAnsi="Arial Narrow"/>
        </w:rPr>
        <w:t>The project implementation plan is done in phases as shown I the table below. It explains the phase, objective and timeline of implementation.</w:t>
      </w:r>
    </w:p>
    <w:p w:rsidR="00534825" w:rsidRPr="00AE087A" w:rsidRDefault="00534825" w:rsidP="000D19FB">
      <w:pPr>
        <w:pStyle w:val="Heading3"/>
      </w:pPr>
      <w:bookmarkStart w:id="9" w:name="_Toc157491762"/>
      <w:bookmarkStart w:id="10" w:name="_Toc157492197"/>
      <w:r w:rsidRPr="00AE087A">
        <w:t>2.1 Phases of implementation</w:t>
      </w:r>
      <w:bookmarkEnd w:id="9"/>
      <w:bookmarkEnd w:id="10"/>
    </w:p>
    <w:tbl>
      <w:tblPr>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2394"/>
        <w:gridCol w:w="2394"/>
        <w:gridCol w:w="2394"/>
        <w:gridCol w:w="2394"/>
      </w:tblGrid>
      <w:tr w:rsidR="00B82784" w:rsidRPr="006E64E1" w:rsidTr="006C0A61">
        <w:tc>
          <w:tcPr>
            <w:tcW w:w="2394" w:type="dxa"/>
            <w:tcBorders>
              <w:bottom w:val="single" w:sz="12" w:space="0" w:color="FABF8F"/>
            </w:tcBorders>
            <w:shd w:val="clear" w:color="auto" w:fill="auto"/>
          </w:tcPr>
          <w:p w:rsidR="00534825" w:rsidRPr="006E64E1" w:rsidRDefault="00534825">
            <w:pPr>
              <w:rPr>
                <w:rFonts w:ascii="Arial Narrow" w:hAnsi="Arial Narrow"/>
                <w:b/>
                <w:bCs/>
              </w:rPr>
            </w:pPr>
            <w:r w:rsidRPr="006E64E1">
              <w:rPr>
                <w:rFonts w:ascii="Arial Narrow" w:hAnsi="Arial Narrow"/>
                <w:b/>
                <w:bCs/>
              </w:rPr>
              <w:t>Phase</w:t>
            </w:r>
          </w:p>
        </w:tc>
        <w:tc>
          <w:tcPr>
            <w:tcW w:w="2394" w:type="dxa"/>
            <w:tcBorders>
              <w:bottom w:val="single" w:sz="12" w:space="0" w:color="FABF8F"/>
            </w:tcBorders>
            <w:shd w:val="clear" w:color="auto" w:fill="auto"/>
          </w:tcPr>
          <w:p w:rsidR="00534825" w:rsidRPr="006E64E1" w:rsidRDefault="00534825">
            <w:pPr>
              <w:rPr>
                <w:rFonts w:ascii="Arial Narrow" w:hAnsi="Arial Narrow"/>
                <w:b/>
                <w:bCs/>
              </w:rPr>
            </w:pPr>
            <w:r w:rsidRPr="006E64E1">
              <w:rPr>
                <w:rFonts w:ascii="Arial Narrow" w:hAnsi="Arial Narrow"/>
                <w:b/>
                <w:bCs/>
              </w:rPr>
              <w:t>Objective</w:t>
            </w:r>
          </w:p>
        </w:tc>
        <w:tc>
          <w:tcPr>
            <w:tcW w:w="2394" w:type="dxa"/>
            <w:tcBorders>
              <w:bottom w:val="single" w:sz="12" w:space="0" w:color="FABF8F"/>
            </w:tcBorders>
            <w:shd w:val="clear" w:color="auto" w:fill="auto"/>
          </w:tcPr>
          <w:p w:rsidR="00534825" w:rsidRPr="006E64E1" w:rsidRDefault="00534825">
            <w:pPr>
              <w:rPr>
                <w:rFonts w:ascii="Arial Narrow" w:hAnsi="Arial Narrow"/>
                <w:b/>
                <w:bCs/>
              </w:rPr>
            </w:pPr>
            <w:r w:rsidRPr="006E64E1">
              <w:rPr>
                <w:rFonts w:ascii="Arial Narrow" w:hAnsi="Arial Narrow"/>
                <w:b/>
                <w:bCs/>
              </w:rPr>
              <w:t>Activities</w:t>
            </w:r>
          </w:p>
        </w:tc>
        <w:tc>
          <w:tcPr>
            <w:tcW w:w="2394" w:type="dxa"/>
            <w:tcBorders>
              <w:bottom w:val="single" w:sz="12" w:space="0" w:color="FABF8F"/>
            </w:tcBorders>
            <w:shd w:val="clear" w:color="auto" w:fill="auto"/>
          </w:tcPr>
          <w:p w:rsidR="00534825" w:rsidRPr="006E64E1" w:rsidRDefault="00534825">
            <w:pPr>
              <w:rPr>
                <w:rFonts w:ascii="Arial Narrow" w:hAnsi="Arial Narrow"/>
                <w:b/>
                <w:bCs/>
              </w:rPr>
            </w:pPr>
            <w:r w:rsidRPr="006E64E1">
              <w:rPr>
                <w:rFonts w:ascii="Arial Narrow" w:hAnsi="Arial Narrow"/>
                <w:b/>
                <w:bCs/>
              </w:rPr>
              <w:t>Timeline</w:t>
            </w:r>
          </w:p>
        </w:tc>
      </w:tr>
      <w:tr w:rsidR="00B82784" w:rsidRPr="006E64E1" w:rsidTr="006C0A61">
        <w:tc>
          <w:tcPr>
            <w:tcW w:w="2394" w:type="dxa"/>
            <w:shd w:val="clear" w:color="auto" w:fill="auto"/>
          </w:tcPr>
          <w:p w:rsidR="00534825" w:rsidRPr="006E64E1" w:rsidRDefault="00534825">
            <w:pPr>
              <w:rPr>
                <w:rFonts w:ascii="Arial Narrow" w:hAnsi="Arial Narrow"/>
                <w:b/>
                <w:bCs/>
              </w:rPr>
            </w:pPr>
            <w:r w:rsidRPr="006E64E1">
              <w:rPr>
                <w:rFonts w:ascii="Arial Narrow" w:hAnsi="Arial Narrow"/>
                <w:b/>
                <w:bCs/>
              </w:rPr>
              <w:t>Phase one: Initial programs</w:t>
            </w:r>
          </w:p>
        </w:tc>
        <w:tc>
          <w:tcPr>
            <w:tcW w:w="2394" w:type="dxa"/>
            <w:shd w:val="clear" w:color="auto" w:fill="auto"/>
          </w:tcPr>
          <w:p w:rsidR="00534825" w:rsidRPr="006E64E1" w:rsidRDefault="00534825">
            <w:pPr>
              <w:rPr>
                <w:rFonts w:ascii="Arial Narrow" w:hAnsi="Arial Narrow"/>
              </w:rPr>
            </w:pPr>
            <w:r w:rsidRPr="006E64E1">
              <w:rPr>
                <w:rFonts w:ascii="Arial Narrow" w:hAnsi="Arial Narrow"/>
              </w:rPr>
              <w:t>Introduce participants to traditional beadwork techniques.</w:t>
            </w:r>
          </w:p>
          <w:p w:rsidR="00534825" w:rsidRPr="006E64E1" w:rsidRDefault="00AF7D4C">
            <w:pPr>
              <w:rPr>
                <w:rFonts w:ascii="Arial Narrow" w:hAnsi="Arial Narrow"/>
              </w:rPr>
            </w:pPr>
            <w:r w:rsidRPr="006E64E1">
              <w:rPr>
                <w:rFonts w:ascii="Arial Narrow" w:hAnsi="Arial Narrow"/>
              </w:rPr>
              <w:t>Lay the foundation for understanding modern design principles.</w:t>
            </w:r>
          </w:p>
          <w:p w:rsidR="00AF7D4C" w:rsidRPr="006E64E1" w:rsidRDefault="00AF7D4C">
            <w:pPr>
              <w:rPr>
                <w:rFonts w:ascii="Arial Narrow" w:hAnsi="Arial Narrow"/>
              </w:rPr>
            </w:pPr>
            <w:r w:rsidRPr="006E64E1">
              <w:rPr>
                <w:rFonts w:ascii="Arial Narrow" w:hAnsi="Arial Narrow"/>
              </w:rPr>
              <w:t xml:space="preserve">Familiarize participants with entrepreneurship basics. </w:t>
            </w:r>
          </w:p>
        </w:tc>
        <w:tc>
          <w:tcPr>
            <w:tcW w:w="2394" w:type="dxa"/>
            <w:shd w:val="clear" w:color="auto" w:fill="auto"/>
          </w:tcPr>
          <w:p w:rsidR="00534825" w:rsidRPr="006E64E1" w:rsidRDefault="00AF7D4C">
            <w:pPr>
              <w:rPr>
                <w:rFonts w:ascii="Arial Narrow" w:hAnsi="Arial Narrow"/>
              </w:rPr>
            </w:pPr>
            <w:r w:rsidRPr="006E64E1">
              <w:rPr>
                <w:rFonts w:ascii="Arial Narrow" w:hAnsi="Arial Narrow"/>
              </w:rPr>
              <w:t>Conduct traditional beadwork workshop.</w:t>
            </w:r>
          </w:p>
          <w:p w:rsidR="00AF7D4C" w:rsidRPr="006E64E1" w:rsidRDefault="00AF7D4C">
            <w:pPr>
              <w:rPr>
                <w:rFonts w:ascii="Arial Narrow" w:hAnsi="Arial Narrow"/>
              </w:rPr>
            </w:pPr>
            <w:r w:rsidRPr="006E64E1">
              <w:rPr>
                <w:rFonts w:ascii="Arial Narrow" w:hAnsi="Arial Narrow"/>
              </w:rPr>
              <w:t>Introduce basics of modern design.</w:t>
            </w:r>
          </w:p>
          <w:p w:rsidR="00AF7D4C" w:rsidRPr="006E64E1" w:rsidRDefault="00AF7D4C">
            <w:pPr>
              <w:rPr>
                <w:rFonts w:ascii="Arial Narrow" w:hAnsi="Arial Narrow"/>
              </w:rPr>
            </w:pPr>
            <w:r w:rsidRPr="006E64E1">
              <w:rPr>
                <w:rFonts w:ascii="Arial Narrow" w:hAnsi="Arial Narrow"/>
              </w:rPr>
              <w:t xml:space="preserve">Initiate entrepreneurship sessions. </w:t>
            </w:r>
          </w:p>
        </w:tc>
        <w:tc>
          <w:tcPr>
            <w:tcW w:w="2394" w:type="dxa"/>
            <w:shd w:val="clear" w:color="auto" w:fill="auto"/>
          </w:tcPr>
          <w:p w:rsidR="00534825" w:rsidRPr="006E64E1" w:rsidRDefault="00AF7D4C">
            <w:pPr>
              <w:rPr>
                <w:rFonts w:ascii="Arial Narrow" w:hAnsi="Arial Narrow"/>
              </w:rPr>
            </w:pPr>
            <w:r w:rsidRPr="006E64E1">
              <w:rPr>
                <w:rFonts w:ascii="Arial Narrow" w:hAnsi="Arial Narrow"/>
              </w:rPr>
              <w:t>3 months</w:t>
            </w:r>
          </w:p>
        </w:tc>
      </w:tr>
      <w:tr w:rsidR="00B82784" w:rsidRPr="006E64E1" w:rsidTr="006C0A61">
        <w:tc>
          <w:tcPr>
            <w:tcW w:w="2394" w:type="dxa"/>
            <w:shd w:val="clear" w:color="auto" w:fill="auto"/>
          </w:tcPr>
          <w:p w:rsidR="00534825" w:rsidRPr="006E64E1" w:rsidRDefault="00AF7D4C">
            <w:pPr>
              <w:rPr>
                <w:rFonts w:ascii="Arial Narrow" w:hAnsi="Arial Narrow"/>
                <w:b/>
                <w:bCs/>
              </w:rPr>
            </w:pPr>
            <w:r w:rsidRPr="006E64E1">
              <w:rPr>
                <w:rFonts w:ascii="Arial Narrow" w:hAnsi="Arial Narrow"/>
                <w:b/>
                <w:bCs/>
              </w:rPr>
              <w:t>Phase two: Skills development workshop.</w:t>
            </w:r>
          </w:p>
        </w:tc>
        <w:tc>
          <w:tcPr>
            <w:tcW w:w="2394" w:type="dxa"/>
            <w:shd w:val="clear" w:color="auto" w:fill="auto"/>
          </w:tcPr>
          <w:p w:rsidR="00534825" w:rsidRPr="006E64E1" w:rsidRDefault="00AF7D4C">
            <w:pPr>
              <w:rPr>
                <w:rFonts w:ascii="Arial Narrow" w:hAnsi="Arial Narrow"/>
              </w:rPr>
            </w:pPr>
            <w:r w:rsidRPr="006E64E1">
              <w:rPr>
                <w:rFonts w:ascii="Arial Narrow" w:hAnsi="Arial Narrow"/>
              </w:rPr>
              <w:t>Enhance participants proficiency in traditional beadwork.</w:t>
            </w:r>
          </w:p>
          <w:p w:rsidR="00AF7D4C" w:rsidRPr="006E64E1" w:rsidRDefault="00AF7D4C">
            <w:pPr>
              <w:rPr>
                <w:rFonts w:ascii="Arial Narrow" w:hAnsi="Arial Narrow"/>
              </w:rPr>
            </w:pPr>
            <w:r w:rsidRPr="006E64E1">
              <w:rPr>
                <w:rFonts w:ascii="Arial Narrow" w:hAnsi="Arial Narrow"/>
              </w:rPr>
              <w:t>Deepen understanding of modern design principles.</w:t>
            </w:r>
          </w:p>
          <w:p w:rsidR="00AF7D4C" w:rsidRPr="006E64E1" w:rsidRDefault="00AF7D4C">
            <w:pPr>
              <w:rPr>
                <w:rFonts w:ascii="Arial Narrow" w:hAnsi="Arial Narrow"/>
              </w:rPr>
            </w:pPr>
            <w:r w:rsidRPr="006E64E1">
              <w:rPr>
                <w:rFonts w:ascii="Arial Narrow" w:hAnsi="Arial Narrow"/>
              </w:rPr>
              <w:t>Develop comprehensive business skills.</w:t>
            </w:r>
          </w:p>
          <w:p w:rsidR="00AF7D4C" w:rsidRPr="006E64E1" w:rsidRDefault="00AF7D4C">
            <w:pPr>
              <w:rPr>
                <w:rFonts w:ascii="Arial Narrow" w:hAnsi="Arial Narrow"/>
              </w:rPr>
            </w:pPr>
          </w:p>
          <w:p w:rsidR="00AF7D4C" w:rsidRPr="006E64E1" w:rsidRDefault="00AF7D4C">
            <w:pPr>
              <w:rPr>
                <w:rFonts w:ascii="Arial Narrow" w:hAnsi="Arial Narrow"/>
              </w:rPr>
            </w:pPr>
          </w:p>
          <w:p w:rsidR="00AF7D4C" w:rsidRPr="006E64E1" w:rsidRDefault="00AF7D4C">
            <w:pPr>
              <w:rPr>
                <w:rFonts w:ascii="Arial Narrow" w:hAnsi="Arial Narrow"/>
              </w:rPr>
            </w:pPr>
          </w:p>
        </w:tc>
        <w:tc>
          <w:tcPr>
            <w:tcW w:w="2394" w:type="dxa"/>
            <w:shd w:val="clear" w:color="auto" w:fill="auto"/>
          </w:tcPr>
          <w:p w:rsidR="00534825" w:rsidRPr="006E64E1" w:rsidRDefault="00AF7D4C">
            <w:pPr>
              <w:rPr>
                <w:rFonts w:ascii="Arial Narrow" w:hAnsi="Arial Narrow"/>
              </w:rPr>
            </w:pPr>
            <w:r w:rsidRPr="006E64E1">
              <w:rPr>
                <w:rFonts w:ascii="Arial Narrow" w:hAnsi="Arial Narrow"/>
              </w:rPr>
              <w:t>Intensive training in traditional beadwork techniques.</w:t>
            </w:r>
          </w:p>
          <w:p w:rsidR="00AF7D4C" w:rsidRPr="006E64E1" w:rsidRDefault="00AF7D4C">
            <w:pPr>
              <w:rPr>
                <w:rFonts w:ascii="Arial Narrow" w:hAnsi="Arial Narrow"/>
              </w:rPr>
            </w:pPr>
            <w:r w:rsidRPr="006E64E1">
              <w:rPr>
                <w:rFonts w:ascii="Arial Narrow" w:hAnsi="Arial Narrow"/>
              </w:rPr>
              <w:t>Advance workshops on modern design principles.</w:t>
            </w:r>
          </w:p>
          <w:p w:rsidR="00AF7D4C" w:rsidRPr="006E64E1" w:rsidRDefault="0022445F">
            <w:pPr>
              <w:rPr>
                <w:rFonts w:ascii="Arial Narrow" w:hAnsi="Arial Narrow"/>
              </w:rPr>
            </w:pPr>
            <w:r w:rsidRPr="006E64E1">
              <w:rPr>
                <w:rFonts w:ascii="Arial Narrow" w:hAnsi="Arial Narrow"/>
              </w:rPr>
              <w:t>In-depth</w:t>
            </w:r>
            <w:r w:rsidR="00AF7D4C" w:rsidRPr="006E64E1">
              <w:rPr>
                <w:rFonts w:ascii="Arial Narrow" w:hAnsi="Arial Narrow"/>
              </w:rPr>
              <w:t xml:space="preserve"> entrepreneurship workshop.</w:t>
            </w:r>
          </w:p>
        </w:tc>
        <w:tc>
          <w:tcPr>
            <w:tcW w:w="2394" w:type="dxa"/>
            <w:shd w:val="clear" w:color="auto" w:fill="auto"/>
          </w:tcPr>
          <w:p w:rsidR="00534825" w:rsidRPr="006E64E1" w:rsidRDefault="00AF7D4C">
            <w:pPr>
              <w:rPr>
                <w:rFonts w:ascii="Arial Narrow" w:hAnsi="Arial Narrow"/>
              </w:rPr>
            </w:pPr>
            <w:r w:rsidRPr="006E64E1">
              <w:rPr>
                <w:rFonts w:ascii="Arial Narrow" w:hAnsi="Arial Narrow"/>
              </w:rPr>
              <w:t>6 months</w:t>
            </w:r>
          </w:p>
        </w:tc>
      </w:tr>
      <w:tr w:rsidR="00B82784" w:rsidRPr="006E64E1" w:rsidTr="006C0A61">
        <w:tc>
          <w:tcPr>
            <w:tcW w:w="2394" w:type="dxa"/>
            <w:shd w:val="clear" w:color="auto" w:fill="auto"/>
          </w:tcPr>
          <w:p w:rsidR="00534825" w:rsidRPr="006E64E1" w:rsidRDefault="0022445F">
            <w:pPr>
              <w:rPr>
                <w:rFonts w:ascii="Arial Narrow" w:hAnsi="Arial Narrow"/>
                <w:b/>
                <w:bCs/>
              </w:rPr>
            </w:pPr>
            <w:r w:rsidRPr="006E64E1">
              <w:rPr>
                <w:rFonts w:ascii="Arial Narrow" w:hAnsi="Arial Narrow"/>
                <w:b/>
                <w:bCs/>
              </w:rPr>
              <w:t>Phase three: Enterprise establishment.</w:t>
            </w:r>
          </w:p>
        </w:tc>
        <w:tc>
          <w:tcPr>
            <w:tcW w:w="2394" w:type="dxa"/>
            <w:shd w:val="clear" w:color="auto" w:fill="auto"/>
          </w:tcPr>
          <w:p w:rsidR="00534825" w:rsidRPr="006E64E1" w:rsidRDefault="0022445F">
            <w:pPr>
              <w:rPr>
                <w:rFonts w:ascii="Arial Narrow" w:hAnsi="Arial Narrow"/>
              </w:rPr>
            </w:pPr>
            <w:r w:rsidRPr="006E64E1">
              <w:rPr>
                <w:rFonts w:ascii="Arial Narrow" w:hAnsi="Arial Narrow"/>
              </w:rPr>
              <w:t>Guide participants in setting up independent beadwork enterprises.</w:t>
            </w:r>
          </w:p>
          <w:p w:rsidR="0022445F" w:rsidRPr="006E64E1" w:rsidRDefault="0022445F">
            <w:pPr>
              <w:rPr>
                <w:rFonts w:ascii="Arial Narrow" w:hAnsi="Arial Narrow"/>
              </w:rPr>
            </w:pPr>
            <w:r w:rsidRPr="006E64E1">
              <w:rPr>
                <w:rFonts w:ascii="Arial Narrow" w:hAnsi="Arial Narrow"/>
              </w:rPr>
              <w:t>Strengthen business skills for sustainable entrepreneurship.</w:t>
            </w:r>
          </w:p>
          <w:p w:rsidR="0022445F" w:rsidRPr="006E64E1" w:rsidRDefault="0022445F">
            <w:pPr>
              <w:rPr>
                <w:rFonts w:ascii="Arial Narrow" w:hAnsi="Arial Narrow"/>
              </w:rPr>
            </w:pPr>
            <w:r w:rsidRPr="006E64E1">
              <w:rPr>
                <w:rFonts w:ascii="Arial Narrow" w:hAnsi="Arial Narrow"/>
              </w:rPr>
              <w:t>Provide ongoing mentorships for enterprise development</w:t>
            </w:r>
          </w:p>
        </w:tc>
        <w:tc>
          <w:tcPr>
            <w:tcW w:w="2394" w:type="dxa"/>
            <w:shd w:val="clear" w:color="auto" w:fill="auto"/>
          </w:tcPr>
          <w:p w:rsidR="0022445F" w:rsidRPr="006E64E1" w:rsidRDefault="0022445F">
            <w:pPr>
              <w:rPr>
                <w:rFonts w:ascii="Arial Narrow" w:hAnsi="Arial Narrow"/>
              </w:rPr>
            </w:pPr>
            <w:r w:rsidRPr="006E64E1">
              <w:rPr>
                <w:rFonts w:ascii="Arial Narrow" w:hAnsi="Arial Narrow"/>
              </w:rPr>
              <w:t>Mentorship sessions on business setup.</w:t>
            </w:r>
          </w:p>
          <w:p w:rsidR="0022445F" w:rsidRPr="006E64E1" w:rsidRDefault="0022445F">
            <w:pPr>
              <w:rPr>
                <w:rFonts w:ascii="Arial Narrow" w:hAnsi="Arial Narrow"/>
              </w:rPr>
            </w:pPr>
            <w:r w:rsidRPr="006E64E1">
              <w:rPr>
                <w:rFonts w:ascii="Arial Narrow" w:hAnsi="Arial Narrow"/>
              </w:rPr>
              <w:t>Assistance in sourcing materials and managing production.</w:t>
            </w:r>
          </w:p>
          <w:p w:rsidR="0022445F" w:rsidRPr="006E64E1" w:rsidRDefault="0022445F">
            <w:pPr>
              <w:rPr>
                <w:rFonts w:ascii="Arial Narrow" w:hAnsi="Arial Narrow"/>
              </w:rPr>
            </w:pPr>
            <w:r w:rsidRPr="006E64E1">
              <w:rPr>
                <w:rFonts w:ascii="Arial Narrow" w:hAnsi="Arial Narrow"/>
              </w:rPr>
              <w:t>Continuous support for participants in establishing their enterprises.</w:t>
            </w:r>
          </w:p>
        </w:tc>
        <w:tc>
          <w:tcPr>
            <w:tcW w:w="2394" w:type="dxa"/>
            <w:shd w:val="clear" w:color="auto" w:fill="auto"/>
          </w:tcPr>
          <w:p w:rsidR="00534825" w:rsidRPr="006E64E1" w:rsidRDefault="0022445F">
            <w:pPr>
              <w:rPr>
                <w:rFonts w:ascii="Arial Narrow" w:hAnsi="Arial Narrow"/>
              </w:rPr>
            </w:pPr>
            <w:r w:rsidRPr="006E64E1">
              <w:rPr>
                <w:rFonts w:ascii="Arial Narrow" w:hAnsi="Arial Narrow"/>
              </w:rPr>
              <w:t>4 months</w:t>
            </w:r>
          </w:p>
        </w:tc>
      </w:tr>
      <w:tr w:rsidR="00B82784" w:rsidRPr="006E64E1" w:rsidTr="006C0A61">
        <w:tc>
          <w:tcPr>
            <w:tcW w:w="2394" w:type="dxa"/>
            <w:shd w:val="clear" w:color="auto" w:fill="auto"/>
          </w:tcPr>
          <w:p w:rsidR="00534825" w:rsidRPr="006E64E1" w:rsidRDefault="0022445F">
            <w:pPr>
              <w:rPr>
                <w:rFonts w:ascii="Arial Narrow" w:hAnsi="Arial Narrow"/>
                <w:b/>
                <w:bCs/>
              </w:rPr>
            </w:pPr>
            <w:r w:rsidRPr="006E64E1">
              <w:rPr>
                <w:rFonts w:ascii="Arial Narrow" w:hAnsi="Arial Narrow"/>
                <w:b/>
                <w:bCs/>
              </w:rPr>
              <w:t xml:space="preserve">Phase four: market linkage and online </w:t>
            </w:r>
            <w:r w:rsidRPr="006E64E1">
              <w:rPr>
                <w:rFonts w:ascii="Arial Narrow" w:hAnsi="Arial Narrow"/>
                <w:b/>
                <w:bCs/>
              </w:rPr>
              <w:lastRenderedPageBreak/>
              <w:t>platform set up</w:t>
            </w:r>
          </w:p>
        </w:tc>
        <w:tc>
          <w:tcPr>
            <w:tcW w:w="2394" w:type="dxa"/>
            <w:shd w:val="clear" w:color="auto" w:fill="auto"/>
          </w:tcPr>
          <w:p w:rsidR="00534825" w:rsidRPr="006E64E1" w:rsidRDefault="00B32DB6">
            <w:pPr>
              <w:rPr>
                <w:rFonts w:ascii="Arial Narrow" w:hAnsi="Arial Narrow"/>
              </w:rPr>
            </w:pPr>
            <w:r w:rsidRPr="006E64E1">
              <w:rPr>
                <w:rFonts w:ascii="Arial Narrow" w:hAnsi="Arial Narrow"/>
              </w:rPr>
              <w:lastRenderedPageBreak/>
              <w:t xml:space="preserve">Establish connections with local and international </w:t>
            </w:r>
            <w:r w:rsidRPr="006E64E1">
              <w:rPr>
                <w:rFonts w:ascii="Arial Narrow" w:hAnsi="Arial Narrow"/>
              </w:rPr>
              <w:lastRenderedPageBreak/>
              <w:t>markets.</w:t>
            </w:r>
          </w:p>
          <w:p w:rsidR="00B32DB6" w:rsidRPr="006E64E1" w:rsidRDefault="00B32DB6">
            <w:pPr>
              <w:rPr>
                <w:rFonts w:ascii="Arial Narrow" w:hAnsi="Arial Narrow"/>
              </w:rPr>
            </w:pPr>
            <w:r w:rsidRPr="006E64E1">
              <w:rPr>
                <w:rFonts w:ascii="Arial Narrow" w:hAnsi="Arial Narrow"/>
              </w:rPr>
              <w:t>Initiate online platform for showcasing and selling beadwork.</w:t>
            </w:r>
          </w:p>
          <w:p w:rsidR="00B32DB6" w:rsidRPr="006E64E1" w:rsidRDefault="00B32DB6">
            <w:pPr>
              <w:rPr>
                <w:rFonts w:ascii="Arial Narrow" w:hAnsi="Arial Narrow"/>
              </w:rPr>
            </w:pPr>
            <w:r w:rsidRPr="006E64E1">
              <w:rPr>
                <w:rFonts w:ascii="Arial Narrow" w:hAnsi="Arial Narrow"/>
              </w:rPr>
              <w:t>Ensure sustainable market access for participants.</w:t>
            </w:r>
          </w:p>
        </w:tc>
        <w:tc>
          <w:tcPr>
            <w:tcW w:w="2394" w:type="dxa"/>
            <w:shd w:val="clear" w:color="auto" w:fill="auto"/>
          </w:tcPr>
          <w:p w:rsidR="00534825" w:rsidRPr="006E64E1" w:rsidRDefault="00B32DB6">
            <w:pPr>
              <w:rPr>
                <w:rFonts w:ascii="Arial Narrow" w:hAnsi="Arial Narrow"/>
              </w:rPr>
            </w:pPr>
            <w:r w:rsidRPr="006E64E1">
              <w:rPr>
                <w:rFonts w:ascii="Arial Narrow" w:hAnsi="Arial Narrow"/>
              </w:rPr>
              <w:lastRenderedPageBreak/>
              <w:t xml:space="preserve">Forge partnership with retailers and organize </w:t>
            </w:r>
            <w:r w:rsidRPr="006E64E1">
              <w:rPr>
                <w:rFonts w:ascii="Arial Narrow" w:hAnsi="Arial Narrow"/>
              </w:rPr>
              <w:lastRenderedPageBreak/>
              <w:t>exhibition.</w:t>
            </w:r>
          </w:p>
          <w:p w:rsidR="00B32DB6" w:rsidRPr="006E64E1" w:rsidRDefault="00B32DB6">
            <w:pPr>
              <w:rPr>
                <w:rFonts w:ascii="Arial Narrow" w:hAnsi="Arial Narrow"/>
              </w:rPr>
            </w:pPr>
            <w:r w:rsidRPr="006E64E1">
              <w:rPr>
                <w:rFonts w:ascii="Arial Narrow" w:hAnsi="Arial Narrow"/>
              </w:rPr>
              <w:t>Develop a dedicated project website and individual artisan profiles.</w:t>
            </w:r>
          </w:p>
          <w:p w:rsidR="00B32DB6" w:rsidRPr="006E64E1" w:rsidRDefault="00B32DB6">
            <w:pPr>
              <w:rPr>
                <w:rFonts w:ascii="Arial Narrow" w:hAnsi="Arial Narrow"/>
              </w:rPr>
            </w:pPr>
            <w:r w:rsidRPr="006E64E1">
              <w:rPr>
                <w:rFonts w:ascii="Arial Narrow" w:hAnsi="Arial Narrow"/>
              </w:rPr>
              <w:t>Set up online stores and leverage social media for marketing support set up</w:t>
            </w:r>
          </w:p>
        </w:tc>
        <w:tc>
          <w:tcPr>
            <w:tcW w:w="2394" w:type="dxa"/>
            <w:shd w:val="clear" w:color="auto" w:fill="auto"/>
          </w:tcPr>
          <w:p w:rsidR="00534825" w:rsidRPr="006E64E1" w:rsidRDefault="00B32DB6">
            <w:pPr>
              <w:rPr>
                <w:rFonts w:ascii="Arial Narrow" w:hAnsi="Arial Narrow"/>
              </w:rPr>
            </w:pPr>
            <w:r w:rsidRPr="006E64E1">
              <w:rPr>
                <w:rFonts w:ascii="Arial Narrow" w:hAnsi="Arial Narrow"/>
              </w:rPr>
              <w:lastRenderedPageBreak/>
              <w:t>3 months</w:t>
            </w:r>
          </w:p>
        </w:tc>
      </w:tr>
      <w:tr w:rsidR="00B82784" w:rsidRPr="006E64E1" w:rsidTr="006C0A61">
        <w:tc>
          <w:tcPr>
            <w:tcW w:w="2394" w:type="dxa"/>
            <w:shd w:val="clear" w:color="auto" w:fill="auto"/>
          </w:tcPr>
          <w:p w:rsidR="00B32DB6" w:rsidRPr="006E64E1" w:rsidRDefault="00B32DB6">
            <w:pPr>
              <w:rPr>
                <w:rFonts w:ascii="Arial Narrow" w:hAnsi="Arial Narrow"/>
                <w:b/>
                <w:bCs/>
              </w:rPr>
            </w:pPr>
            <w:r w:rsidRPr="006E64E1">
              <w:rPr>
                <w:rFonts w:ascii="Arial Narrow" w:hAnsi="Arial Narrow"/>
                <w:b/>
                <w:bCs/>
              </w:rPr>
              <w:lastRenderedPageBreak/>
              <w:t>Phase five: Continuous support and set up</w:t>
            </w:r>
          </w:p>
        </w:tc>
        <w:tc>
          <w:tcPr>
            <w:tcW w:w="2394" w:type="dxa"/>
            <w:shd w:val="clear" w:color="auto" w:fill="auto"/>
          </w:tcPr>
          <w:p w:rsidR="00B32DB6" w:rsidRPr="006E64E1" w:rsidRDefault="00B32DB6">
            <w:pPr>
              <w:rPr>
                <w:rFonts w:ascii="Arial Narrow" w:hAnsi="Arial Narrow"/>
              </w:rPr>
            </w:pPr>
            <w:r w:rsidRPr="006E64E1">
              <w:rPr>
                <w:rFonts w:ascii="Arial Narrow" w:hAnsi="Arial Narrow"/>
              </w:rPr>
              <w:t>Provide ongoing support for participants in their enterprises.</w:t>
            </w:r>
          </w:p>
          <w:p w:rsidR="00B32DB6" w:rsidRPr="006E64E1" w:rsidRDefault="00B32DB6">
            <w:pPr>
              <w:rPr>
                <w:rFonts w:ascii="Arial Narrow" w:hAnsi="Arial Narrow"/>
              </w:rPr>
            </w:pPr>
            <w:r w:rsidRPr="006E64E1">
              <w:rPr>
                <w:rFonts w:ascii="Arial Narrow" w:hAnsi="Arial Narrow"/>
              </w:rPr>
              <w:t>Monitor and evaluate the projects impact.</w:t>
            </w:r>
          </w:p>
          <w:p w:rsidR="00B32DB6" w:rsidRPr="006E64E1" w:rsidRDefault="00B32DB6">
            <w:pPr>
              <w:rPr>
                <w:rFonts w:ascii="Arial Narrow" w:hAnsi="Arial Narrow"/>
              </w:rPr>
            </w:pPr>
            <w:r w:rsidRPr="006E64E1">
              <w:rPr>
                <w:rFonts w:ascii="Arial Narrow" w:hAnsi="Arial Narrow"/>
              </w:rPr>
              <w:t>Address any challenges and adapt strategies for continuous improvement</w:t>
            </w:r>
          </w:p>
        </w:tc>
        <w:tc>
          <w:tcPr>
            <w:tcW w:w="2394" w:type="dxa"/>
            <w:shd w:val="clear" w:color="auto" w:fill="auto"/>
          </w:tcPr>
          <w:p w:rsidR="00B32DB6" w:rsidRPr="006E64E1" w:rsidRDefault="0026475F">
            <w:pPr>
              <w:rPr>
                <w:rFonts w:ascii="Arial Narrow" w:hAnsi="Arial Narrow"/>
              </w:rPr>
            </w:pPr>
            <w:r w:rsidRPr="006E64E1">
              <w:rPr>
                <w:rFonts w:ascii="Arial Narrow" w:hAnsi="Arial Narrow"/>
              </w:rPr>
              <w:t>Regular check ins and monitor for entrepreneurs.</w:t>
            </w:r>
          </w:p>
          <w:p w:rsidR="0026475F" w:rsidRPr="006E64E1" w:rsidRDefault="0026475F">
            <w:pPr>
              <w:rPr>
                <w:rFonts w:ascii="Arial Narrow" w:hAnsi="Arial Narrow"/>
              </w:rPr>
            </w:pPr>
            <w:r w:rsidRPr="006E64E1">
              <w:rPr>
                <w:rFonts w:ascii="Arial Narrow" w:hAnsi="Arial Narrow"/>
              </w:rPr>
              <w:t>Conduct evaluations based on success matrices and milestones.</w:t>
            </w:r>
          </w:p>
          <w:p w:rsidR="0026475F" w:rsidRPr="006E64E1" w:rsidRDefault="0026475F">
            <w:pPr>
              <w:rPr>
                <w:rFonts w:ascii="Arial Narrow" w:hAnsi="Arial Narrow"/>
              </w:rPr>
            </w:pPr>
            <w:r w:rsidRPr="006E64E1">
              <w:rPr>
                <w:rFonts w:ascii="Arial Narrow" w:hAnsi="Arial Narrow"/>
              </w:rPr>
              <w:t>Make adjustment to the project strategy based on feedback and evolving needs.</w:t>
            </w:r>
          </w:p>
        </w:tc>
        <w:tc>
          <w:tcPr>
            <w:tcW w:w="2394" w:type="dxa"/>
            <w:shd w:val="clear" w:color="auto" w:fill="auto"/>
          </w:tcPr>
          <w:p w:rsidR="00B32DB6" w:rsidRPr="006E64E1" w:rsidRDefault="00B32DB6">
            <w:pPr>
              <w:rPr>
                <w:rFonts w:ascii="Arial Narrow" w:hAnsi="Arial Narrow"/>
              </w:rPr>
            </w:pPr>
          </w:p>
        </w:tc>
      </w:tr>
    </w:tbl>
    <w:p w:rsidR="00534825" w:rsidRPr="006C0A61" w:rsidRDefault="00126A6B">
      <w:pPr>
        <w:rPr>
          <w:rFonts w:cs="Calibri"/>
          <w:sz w:val="18"/>
          <w:szCs w:val="18"/>
        </w:rPr>
      </w:pPr>
      <w:r w:rsidRPr="006C0A61">
        <w:rPr>
          <w:rFonts w:cs="Calibri"/>
          <w:sz w:val="18"/>
          <w:szCs w:val="18"/>
        </w:rPr>
        <w:t>Table 1. phases of implementation</w:t>
      </w:r>
    </w:p>
    <w:p w:rsidR="00C75BCF" w:rsidRPr="00AE087A" w:rsidRDefault="00A720A0">
      <w:pPr>
        <w:rPr>
          <w:rFonts w:ascii="Arial Narrow" w:hAnsi="Arial Narrow"/>
        </w:rPr>
      </w:pPr>
      <w:r w:rsidRPr="00AE087A">
        <w:rPr>
          <w:rFonts w:ascii="Arial Narrow" w:hAnsi="Arial Narrow"/>
        </w:rPr>
        <w:t>This timeline ensures a systematic and progressive approach, allowing participants to build their skills, establish enterprises, and connect with markets in a well-structured manner over the course of approximately 16 months.</w:t>
      </w:r>
    </w:p>
    <w:p w:rsidR="00C75BCF" w:rsidRDefault="00C75BCF">
      <w:pPr>
        <w:rPr>
          <w:rFonts w:ascii="Arial Narrow" w:hAnsi="Arial Narrow"/>
        </w:rPr>
      </w:pPr>
    </w:p>
    <w:p w:rsidR="00126A6B" w:rsidRDefault="00126A6B">
      <w:pPr>
        <w:rPr>
          <w:rFonts w:ascii="Arial Narrow" w:hAnsi="Arial Narrow"/>
        </w:rPr>
      </w:pPr>
    </w:p>
    <w:p w:rsidR="00C75BCF" w:rsidRPr="00AE087A" w:rsidRDefault="00C75BCF">
      <w:pPr>
        <w:rPr>
          <w:rFonts w:ascii="Arial Narrow" w:hAnsi="Arial Narrow"/>
        </w:rPr>
      </w:pPr>
    </w:p>
    <w:p w:rsidR="00C75BCF" w:rsidRDefault="000D19FB" w:rsidP="000D19FB">
      <w:pPr>
        <w:pStyle w:val="Heading2"/>
        <w:rPr>
          <w:i/>
        </w:rPr>
      </w:pPr>
      <w:bookmarkStart w:id="11" w:name="_Toc157491763"/>
      <w:bookmarkStart w:id="12" w:name="_Toc157492198"/>
      <w:r w:rsidRPr="000D19FB">
        <w:t xml:space="preserve">3. </w:t>
      </w:r>
      <w:r w:rsidR="00AE087A" w:rsidRPr="000D19FB">
        <w:t>RESPONSIBLE ROLES AND RESPONSIBILITIES</w:t>
      </w:r>
      <w:bookmarkEnd w:id="11"/>
      <w:bookmarkEnd w:id="12"/>
    </w:p>
    <w:p w:rsidR="000D19FB" w:rsidRPr="000D19FB" w:rsidRDefault="000D19FB" w:rsidP="000D19FB">
      <w:pPr>
        <w:pStyle w:val="Heading3"/>
      </w:pPr>
      <w:bookmarkStart w:id="13" w:name="_Toc157491764"/>
      <w:bookmarkStart w:id="14" w:name="_Toc157492199"/>
      <w:r>
        <w:t>3.1 Responsible roles</w:t>
      </w:r>
      <w:bookmarkEnd w:id="13"/>
      <w:bookmarkEnd w:id="14"/>
    </w:p>
    <w:p w:rsidR="00C75BCF" w:rsidRPr="000D19FB" w:rsidRDefault="0026475F" w:rsidP="000D19FB">
      <w:pPr>
        <w:pStyle w:val="Heading3"/>
        <w:rPr>
          <w:b/>
        </w:rPr>
      </w:pPr>
      <w:bookmarkStart w:id="15" w:name="_Toc157491765"/>
      <w:bookmarkStart w:id="16" w:name="_Toc157492200"/>
      <w:r w:rsidRPr="004F4687">
        <w:rPr>
          <w:rStyle w:val="Heading4Char"/>
        </w:rPr>
        <w:t xml:space="preserve">3.1.1 </w:t>
      </w:r>
      <w:r w:rsidR="00A720A0" w:rsidRPr="004F4687">
        <w:rPr>
          <w:rStyle w:val="Heading4Char"/>
        </w:rPr>
        <w:t>Project Coordinator</w:t>
      </w:r>
      <w:r w:rsidR="00A720A0" w:rsidRPr="000D19FB">
        <w:t>:</w:t>
      </w:r>
      <w:bookmarkEnd w:id="15"/>
      <w:bookmarkEnd w:id="16"/>
    </w:p>
    <w:p w:rsidR="00C75BCF" w:rsidRPr="00AE087A" w:rsidRDefault="0026475F">
      <w:pPr>
        <w:rPr>
          <w:rFonts w:ascii="Arial Narrow" w:hAnsi="Arial Narrow"/>
        </w:rPr>
      </w:pPr>
      <w:r w:rsidRPr="00AE087A">
        <w:rPr>
          <w:rFonts w:ascii="Arial Narrow" w:hAnsi="Arial Narrow"/>
        </w:rPr>
        <w:t xml:space="preserve">        </w:t>
      </w:r>
      <w:r w:rsidR="00A720A0" w:rsidRPr="00AE087A">
        <w:rPr>
          <w:rFonts w:ascii="Arial Narrow" w:hAnsi="Arial Narrow"/>
        </w:rPr>
        <w:t>Roles:</w:t>
      </w:r>
    </w:p>
    <w:p w:rsidR="00C75BCF" w:rsidRPr="00AE087A" w:rsidRDefault="00A720A0" w:rsidP="0026475F">
      <w:pPr>
        <w:numPr>
          <w:ilvl w:val="0"/>
          <w:numId w:val="3"/>
        </w:numPr>
        <w:rPr>
          <w:rFonts w:ascii="Arial Narrow" w:hAnsi="Arial Narrow"/>
        </w:rPr>
      </w:pPr>
      <w:r w:rsidRPr="00AE087A">
        <w:rPr>
          <w:rFonts w:ascii="Arial Narrow" w:hAnsi="Arial Narrow"/>
        </w:rPr>
        <w:t>Overall project management and coordination.</w:t>
      </w:r>
    </w:p>
    <w:p w:rsidR="00C75BCF" w:rsidRPr="00AE087A" w:rsidRDefault="00A720A0" w:rsidP="0026475F">
      <w:pPr>
        <w:numPr>
          <w:ilvl w:val="0"/>
          <w:numId w:val="3"/>
        </w:numPr>
        <w:rPr>
          <w:rFonts w:ascii="Arial Narrow" w:hAnsi="Arial Narrow"/>
        </w:rPr>
      </w:pPr>
      <w:r w:rsidRPr="00AE087A">
        <w:rPr>
          <w:rFonts w:ascii="Arial Narrow" w:hAnsi="Arial Narrow"/>
        </w:rPr>
        <w:t>Communication with stakeholders and partners.</w:t>
      </w:r>
    </w:p>
    <w:p w:rsidR="00C75BCF" w:rsidRPr="00AE087A" w:rsidRDefault="00A720A0" w:rsidP="0026475F">
      <w:pPr>
        <w:numPr>
          <w:ilvl w:val="0"/>
          <w:numId w:val="3"/>
        </w:numPr>
        <w:rPr>
          <w:rFonts w:ascii="Arial Narrow" w:hAnsi="Arial Narrow"/>
        </w:rPr>
      </w:pPr>
      <w:r w:rsidRPr="00AE087A">
        <w:rPr>
          <w:rFonts w:ascii="Arial Narrow" w:hAnsi="Arial Narrow"/>
        </w:rPr>
        <w:t>Monitoring the project's progress and ensuring it aligns with the timeline.</w:t>
      </w:r>
    </w:p>
    <w:p w:rsidR="00C75BCF" w:rsidRPr="00AE087A" w:rsidRDefault="0026475F" w:rsidP="000D19FB">
      <w:pPr>
        <w:pStyle w:val="Heading4"/>
      </w:pPr>
      <w:bookmarkStart w:id="17" w:name="_Toc157492201"/>
      <w:r w:rsidRPr="00AE087A">
        <w:t xml:space="preserve">3.1.2 </w:t>
      </w:r>
      <w:r w:rsidR="00A720A0" w:rsidRPr="00AE087A">
        <w:t>Trainers and Facilitators:</w:t>
      </w:r>
      <w:bookmarkEnd w:id="17"/>
    </w:p>
    <w:p w:rsidR="00C75BCF" w:rsidRPr="00AE087A" w:rsidRDefault="00A720A0">
      <w:pPr>
        <w:rPr>
          <w:rFonts w:ascii="Arial Narrow" w:hAnsi="Arial Narrow"/>
        </w:rPr>
      </w:pPr>
      <w:r w:rsidRPr="00AE087A">
        <w:rPr>
          <w:rFonts w:ascii="Arial Narrow" w:hAnsi="Arial Narrow"/>
        </w:rPr>
        <w:t>Roles:</w:t>
      </w:r>
    </w:p>
    <w:p w:rsidR="00C75BCF" w:rsidRPr="00AE087A" w:rsidRDefault="00A720A0" w:rsidP="0026475F">
      <w:pPr>
        <w:numPr>
          <w:ilvl w:val="0"/>
          <w:numId w:val="4"/>
        </w:numPr>
        <w:rPr>
          <w:rFonts w:ascii="Arial Narrow" w:hAnsi="Arial Narrow"/>
        </w:rPr>
      </w:pPr>
      <w:r w:rsidRPr="00AE087A">
        <w:rPr>
          <w:rFonts w:ascii="Arial Narrow" w:hAnsi="Arial Narrow"/>
        </w:rPr>
        <w:t>Conducting training programs on traditional beadwork techniques.</w:t>
      </w:r>
    </w:p>
    <w:p w:rsidR="00C75BCF" w:rsidRPr="00AE087A" w:rsidRDefault="00A720A0" w:rsidP="0026475F">
      <w:pPr>
        <w:numPr>
          <w:ilvl w:val="0"/>
          <w:numId w:val="4"/>
        </w:numPr>
        <w:rPr>
          <w:rFonts w:ascii="Arial Narrow" w:hAnsi="Arial Narrow"/>
        </w:rPr>
      </w:pPr>
      <w:r w:rsidRPr="00AE087A">
        <w:rPr>
          <w:rFonts w:ascii="Arial Narrow" w:hAnsi="Arial Narrow"/>
        </w:rPr>
        <w:t>Leading workshops on modern design principles.</w:t>
      </w:r>
    </w:p>
    <w:p w:rsidR="00C75BCF" w:rsidRPr="00AE087A" w:rsidRDefault="00A720A0" w:rsidP="0026475F">
      <w:pPr>
        <w:numPr>
          <w:ilvl w:val="0"/>
          <w:numId w:val="4"/>
        </w:numPr>
        <w:rPr>
          <w:rFonts w:ascii="Arial Narrow" w:hAnsi="Arial Narrow"/>
        </w:rPr>
      </w:pPr>
      <w:r w:rsidRPr="00AE087A">
        <w:rPr>
          <w:rFonts w:ascii="Arial Narrow" w:hAnsi="Arial Narrow"/>
        </w:rPr>
        <w:lastRenderedPageBreak/>
        <w:t>Facilitating entrepreneurship sessions for skill development.</w:t>
      </w:r>
    </w:p>
    <w:p w:rsidR="00C75BCF" w:rsidRPr="00AE087A" w:rsidRDefault="0026475F" w:rsidP="000D19FB">
      <w:pPr>
        <w:pStyle w:val="Heading4"/>
      </w:pPr>
      <w:bookmarkStart w:id="18" w:name="_Toc157492202"/>
      <w:r w:rsidRPr="00AE087A">
        <w:t xml:space="preserve">3.1.3 </w:t>
      </w:r>
      <w:r w:rsidR="00A720A0" w:rsidRPr="00AE087A">
        <w:t>Marketing Team:</w:t>
      </w:r>
      <w:bookmarkEnd w:id="18"/>
    </w:p>
    <w:p w:rsidR="00C75BCF" w:rsidRPr="00AE087A" w:rsidRDefault="00A720A0">
      <w:pPr>
        <w:rPr>
          <w:rFonts w:ascii="Arial Narrow" w:hAnsi="Arial Narrow"/>
        </w:rPr>
      </w:pPr>
      <w:r w:rsidRPr="00AE087A">
        <w:rPr>
          <w:rFonts w:ascii="Arial Narrow" w:hAnsi="Arial Narrow"/>
        </w:rPr>
        <w:t>Roles:</w:t>
      </w:r>
    </w:p>
    <w:p w:rsidR="00C75BCF" w:rsidRPr="00AE087A" w:rsidRDefault="00A720A0" w:rsidP="0026475F">
      <w:pPr>
        <w:numPr>
          <w:ilvl w:val="0"/>
          <w:numId w:val="5"/>
        </w:numPr>
        <w:rPr>
          <w:rFonts w:ascii="Arial Narrow" w:hAnsi="Arial Narrow"/>
        </w:rPr>
      </w:pPr>
      <w:r w:rsidRPr="00AE087A">
        <w:rPr>
          <w:rFonts w:ascii="Arial Narrow" w:hAnsi="Arial Narrow"/>
        </w:rPr>
        <w:t>Establishing market linkages with local and international retailers.</w:t>
      </w:r>
    </w:p>
    <w:p w:rsidR="00C75BCF" w:rsidRPr="00AE087A" w:rsidRDefault="00A720A0" w:rsidP="0026475F">
      <w:pPr>
        <w:numPr>
          <w:ilvl w:val="0"/>
          <w:numId w:val="5"/>
        </w:numPr>
        <w:rPr>
          <w:rFonts w:ascii="Arial Narrow" w:hAnsi="Arial Narrow"/>
        </w:rPr>
      </w:pPr>
      <w:r w:rsidRPr="00AE087A">
        <w:rPr>
          <w:rFonts w:ascii="Arial Narrow" w:hAnsi="Arial Narrow"/>
        </w:rPr>
        <w:t>Organizing exhibitions and fairs to showcase artisans' work.</w:t>
      </w:r>
    </w:p>
    <w:p w:rsidR="00C75BCF" w:rsidRPr="00AE087A" w:rsidRDefault="00A720A0" w:rsidP="0026475F">
      <w:pPr>
        <w:numPr>
          <w:ilvl w:val="0"/>
          <w:numId w:val="5"/>
        </w:numPr>
        <w:rPr>
          <w:rFonts w:ascii="Arial Narrow" w:hAnsi="Arial Narrow"/>
        </w:rPr>
      </w:pPr>
      <w:r w:rsidRPr="00AE087A">
        <w:rPr>
          <w:rFonts w:ascii="Arial Narrow" w:hAnsi="Arial Narrow"/>
        </w:rPr>
        <w:t>Creating and managing the project's online presence, including social media.</w:t>
      </w:r>
    </w:p>
    <w:p w:rsidR="00C75BCF" w:rsidRPr="00AE087A" w:rsidRDefault="0026475F" w:rsidP="000D19FB">
      <w:pPr>
        <w:pStyle w:val="Heading4"/>
      </w:pPr>
      <w:bookmarkStart w:id="19" w:name="_Toc157492203"/>
      <w:r w:rsidRPr="00AE087A">
        <w:t xml:space="preserve">3.1.4 </w:t>
      </w:r>
      <w:r w:rsidR="00A720A0" w:rsidRPr="00AE087A">
        <w:t>Administrative Staff:</w:t>
      </w:r>
      <w:bookmarkEnd w:id="19"/>
    </w:p>
    <w:p w:rsidR="00C75BCF" w:rsidRPr="00AE087A" w:rsidRDefault="00A720A0">
      <w:pPr>
        <w:rPr>
          <w:rFonts w:ascii="Arial Narrow" w:hAnsi="Arial Narrow"/>
        </w:rPr>
      </w:pPr>
      <w:r w:rsidRPr="00AE087A">
        <w:rPr>
          <w:rFonts w:ascii="Arial Narrow" w:hAnsi="Arial Narrow"/>
        </w:rPr>
        <w:t>Roles:</w:t>
      </w:r>
    </w:p>
    <w:p w:rsidR="00C75BCF" w:rsidRPr="00AE087A" w:rsidRDefault="00A720A0">
      <w:pPr>
        <w:rPr>
          <w:rFonts w:ascii="Arial Narrow" w:hAnsi="Arial Narrow"/>
        </w:rPr>
      </w:pPr>
      <w:r w:rsidRPr="00AE087A">
        <w:rPr>
          <w:rFonts w:ascii="Arial Narrow" w:hAnsi="Arial Narrow"/>
        </w:rPr>
        <w:t>Handling logistical aspects of the project.</w:t>
      </w:r>
    </w:p>
    <w:p w:rsidR="00C75BCF" w:rsidRPr="00AE087A" w:rsidRDefault="00A720A0">
      <w:pPr>
        <w:rPr>
          <w:rFonts w:ascii="Arial Narrow" w:hAnsi="Arial Narrow"/>
        </w:rPr>
      </w:pPr>
      <w:r w:rsidRPr="00AE087A">
        <w:rPr>
          <w:rFonts w:ascii="Arial Narrow" w:hAnsi="Arial Narrow"/>
        </w:rPr>
        <w:t>Managing administrative tasks related to workshops and events.</w:t>
      </w:r>
    </w:p>
    <w:p w:rsidR="00C75BCF" w:rsidRPr="00AE087A" w:rsidRDefault="00A720A0">
      <w:pPr>
        <w:rPr>
          <w:rFonts w:ascii="Arial Narrow" w:hAnsi="Arial Narrow"/>
        </w:rPr>
      </w:pPr>
      <w:r w:rsidRPr="00AE087A">
        <w:rPr>
          <w:rFonts w:ascii="Arial Narrow" w:hAnsi="Arial Narrow"/>
        </w:rPr>
        <w:t>Ensuring smooth coordination between different project components.</w:t>
      </w:r>
    </w:p>
    <w:p w:rsidR="0026475F" w:rsidRPr="00AE087A" w:rsidRDefault="0026475F">
      <w:pPr>
        <w:rPr>
          <w:rFonts w:ascii="Arial Narrow" w:hAnsi="Arial Narrow"/>
        </w:rPr>
      </w:pPr>
    </w:p>
    <w:p w:rsidR="00C75BCF" w:rsidRPr="00AE087A" w:rsidRDefault="0026475F" w:rsidP="000D19FB">
      <w:pPr>
        <w:pStyle w:val="Heading3"/>
      </w:pPr>
      <w:bookmarkStart w:id="20" w:name="_Toc157491766"/>
      <w:bookmarkStart w:id="21" w:name="_Toc157492204"/>
      <w:r w:rsidRPr="00AE087A">
        <w:t xml:space="preserve">3.2 </w:t>
      </w:r>
      <w:r w:rsidR="00A720A0" w:rsidRPr="00AE087A">
        <w:t>Phases and Associated Roles:</w:t>
      </w:r>
      <w:bookmarkEnd w:id="20"/>
      <w:bookmarkEnd w:id="21"/>
    </w:p>
    <w:p w:rsidR="00C75BCF" w:rsidRPr="00AE087A" w:rsidRDefault="00EB482D">
      <w:pPr>
        <w:rPr>
          <w:rFonts w:ascii="Arial Narrow" w:hAnsi="Arial Narrow"/>
        </w:rPr>
      </w:pPr>
      <w:r w:rsidRPr="00AE087A">
        <w:rPr>
          <w:rFonts w:ascii="Arial Narrow" w:hAnsi="Arial Narrow"/>
        </w:rPr>
        <w:t>The associated responsibilities and roles are categorized in phases and timeline as summarized in the table below.</w:t>
      </w:r>
    </w:p>
    <w:tbl>
      <w:tblPr>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192"/>
        <w:gridCol w:w="3192"/>
        <w:gridCol w:w="3192"/>
      </w:tblGrid>
      <w:tr w:rsidR="00EB482D" w:rsidRPr="006E64E1" w:rsidTr="006C0A61">
        <w:tc>
          <w:tcPr>
            <w:tcW w:w="3192" w:type="dxa"/>
            <w:tcBorders>
              <w:bottom w:val="single" w:sz="12" w:space="0" w:color="FABF8F"/>
            </w:tcBorders>
            <w:shd w:val="clear" w:color="auto" w:fill="auto"/>
          </w:tcPr>
          <w:p w:rsidR="00EB482D" w:rsidRPr="006E64E1" w:rsidRDefault="00EB482D">
            <w:pPr>
              <w:rPr>
                <w:rFonts w:ascii="Arial Narrow" w:hAnsi="Arial Narrow"/>
                <w:b/>
                <w:bCs/>
              </w:rPr>
            </w:pPr>
            <w:r w:rsidRPr="006E64E1">
              <w:rPr>
                <w:rFonts w:ascii="Arial Narrow" w:hAnsi="Arial Narrow"/>
                <w:b/>
                <w:bCs/>
              </w:rPr>
              <w:t>Phase</w:t>
            </w:r>
          </w:p>
        </w:tc>
        <w:tc>
          <w:tcPr>
            <w:tcW w:w="3192" w:type="dxa"/>
            <w:tcBorders>
              <w:bottom w:val="single" w:sz="12" w:space="0" w:color="FABF8F"/>
            </w:tcBorders>
            <w:shd w:val="clear" w:color="auto" w:fill="auto"/>
          </w:tcPr>
          <w:p w:rsidR="00EB482D" w:rsidRPr="006E64E1" w:rsidRDefault="00EB482D">
            <w:pPr>
              <w:rPr>
                <w:rFonts w:ascii="Arial Narrow" w:hAnsi="Arial Narrow"/>
                <w:b/>
                <w:bCs/>
              </w:rPr>
            </w:pPr>
            <w:r w:rsidRPr="006E64E1">
              <w:rPr>
                <w:rFonts w:ascii="Arial Narrow" w:hAnsi="Arial Narrow"/>
                <w:b/>
                <w:bCs/>
              </w:rPr>
              <w:t>Responsibilities</w:t>
            </w:r>
          </w:p>
        </w:tc>
        <w:tc>
          <w:tcPr>
            <w:tcW w:w="3192" w:type="dxa"/>
            <w:tcBorders>
              <w:bottom w:val="single" w:sz="12" w:space="0" w:color="FABF8F"/>
            </w:tcBorders>
            <w:shd w:val="clear" w:color="auto" w:fill="auto"/>
          </w:tcPr>
          <w:p w:rsidR="00EB482D" w:rsidRPr="006E64E1" w:rsidRDefault="00EB482D">
            <w:pPr>
              <w:rPr>
                <w:rFonts w:ascii="Arial Narrow" w:hAnsi="Arial Narrow"/>
                <w:b/>
                <w:bCs/>
              </w:rPr>
            </w:pPr>
            <w:r w:rsidRPr="006E64E1">
              <w:rPr>
                <w:rFonts w:ascii="Arial Narrow" w:hAnsi="Arial Narrow"/>
                <w:b/>
                <w:bCs/>
              </w:rPr>
              <w:t>Timeline</w:t>
            </w:r>
          </w:p>
        </w:tc>
      </w:tr>
      <w:tr w:rsidR="00EB482D" w:rsidRPr="006E64E1" w:rsidTr="006C0A61">
        <w:tc>
          <w:tcPr>
            <w:tcW w:w="3192" w:type="dxa"/>
            <w:shd w:val="clear" w:color="auto" w:fill="auto"/>
          </w:tcPr>
          <w:p w:rsidR="00EB482D" w:rsidRPr="006E64E1" w:rsidRDefault="00EB482D">
            <w:pPr>
              <w:rPr>
                <w:rFonts w:ascii="Arial Narrow" w:hAnsi="Arial Narrow"/>
                <w:b/>
                <w:bCs/>
              </w:rPr>
            </w:pPr>
            <w:r w:rsidRPr="006E64E1">
              <w:rPr>
                <w:rFonts w:ascii="Arial Narrow" w:hAnsi="Arial Narrow"/>
                <w:b/>
                <w:bCs/>
              </w:rPr>
              <w:t>Phase one: Initial training program</w:t>
            </w:r>
          </w:p>
        </w:tc>
        <w:tc>
          <w:tcPr>
            <w:tcW w:w="3192" w:type="dxa"/>
            <w:shd w:val="clear" w:color="auto" w:fill="auto"/>
          </w:tcPr>
          <w:p w:rsidR="00EB482D" w:rsidRPr="006E64E1" w:rsidRDefault="00EB482D">
            <w:pPr>
              <w:rPr>
                <w:rFonts w:ascii="Arial Narrow" w:hAnsi="Arial Narrow"/>
              </w:rPr>
            </w:pPr>
            <w:r w:rsidRPr="006E64E1">
              <w:rPr>
                <w:rFonts w:ascii="Arial Narrow" w:hAnsi="Arial Narrow"/>
              </w:rPr>
              <w:t>Trainers and facilitators lead the initial training workshops.</w:t>
            </w:r>
          </w:p>
          <w:p w:rsidR="00EB482D" w:rsidRPr="006E64E1" w:rsidRDefault="00CF7A5F">
            <w:pPr>
              <w:rPr>
                <w:rFonts w:ascii="Arial Narrow" w:hAnsi="Arial Narrow"/>
              </w:rPr>
            </w:pPr>
            <w:r w:rsidRPr="006E64E1">
              <w:rPr>
                <w:rFonts w:ascii="Arial Narrow" w:hAnsi="Arial Narrow"/>
              </w:rPr>
              <w:t>Marketing team begins laying the ground work for market linkages.</w:t>
            </w:r>
          </w:p>
          <w:p w:rsidR="00CF7A5F" w:rsidRPr="006E64E1" w:rsidRDefault="00CF7A5F">
            <w:pPr>
              <w:rPr>
                <w:rFonts w:ascii="Arial Narrow" w:hAnsi="Arial Narrow"/>
              </w:rPr>
            </w:pPr>
            <w:r w:rsidRPr="006E64E1">
              <w:rPr>
                <w:rFonts w:ascii="Arial Narrow" w:hAnsi="Arial Narrow"/>
              </w:rPr>
              <w:t>Administrative staff manages logistics for training programs.</w:t>
            </w:r>
          </w:p>
        </w:tc>
        <w:tc>
          <w:tcPr>
            <w:tcW w:w="3192" w:type="dxa"/>
            <w:shd w:val="clear" w:color="auto" w:fill="auto"/>
          </w:tcPr>
          <w:p w:rsidR="00EB482D" w:rsidRPr="006E64E1" w:rsidRDefault="00CF7A5F">
            <w:pPr>
              <w:rPr>
                <w:rFonts w:ascii="Arial Narrow" w:hAnsi="Arial Narrow"/>
              </w:rPr>
            </w:pPr>
            <w:r w:rsidRPr="006E64E1">
              <w:rPr>
                <w:rFonts w:ascii="Arial Narrow" w:hAnsi="Arial Narrow"/>
              </w:rPr>
              <w:t>6 months</w:t>
            </w:r>
          </w:p>
        </w:tc>
      </w:tr>
      <w:tr w:rsidR="00EB482D" w:rsidRPr="006E64E1" w:rsidTr="006C0A61">
        <w:tc>
          <w:tcPr>
            <w:tcW w:w="3192" w:type="dxa"/>
            <w:shd w:val="clear" w:color="auto" w:fill="auto"/>
          </w:tcPr>
          <w:p w:rsidR="00EB482D" w:rsidRPr="006E64E1" w:rsidRDefault="00CF7A5F">
            <w:pPr>
              <w:rPr>
                <w:rFonts w:ascii="Arial Narrow" w:hAnsi="Arial Narrow"/>
                <w:b/>
                <w:bCs/>
              </w:rPr>
            </w:pPr>
            <w:r w:rsidRPr="006E64E1">
              <w:rPr>
                <w:rFonts w:ascii="Arial Narrow" w:hAnsi="Arial Narrow"/>
                <w:b/>
                <w:bCs/>
              </w:rPr>
              <w:t xml:space="preserve">Phase two: Skills development workshops. </w:t>
            </w:r>
          </w:p>
        </w:tc>
        <w:tc>
          <w:tcPr>
            <w:tcW w:w="3192" w:type="dxa"/>
            <w:shd w:val="clear" w:color="auto" w:fill="auto"/>
          </w:tcPr>
          <w:p w:rsidR="00EB482D" w:rsidRPr="006E64E1" w:rsidRDefault="00CF7A5F">
            <w:pPr>
              <w:rPr>
                <w:rFonts w:ascii="Arial Narrow" w:hAnsi="Arial Narrow"/>
              </w:rPr>
            </w:pPr>
            <w:r w:rsidRPr="006E64E1">
              <w:rPr>
                <w:rFonts w:ascii="Arial Narrow" w:hAnsi="Arial Narrow"/>
              </w:rPr>
              <w:t>Trainers and facilitators intensify skills development programs.</w:t>
            </w:r>
          </w:p>
          <w:p w:rsidR="00CF7A5F" w:rsidRPr="006E64E1" w:rsidRDefault="00CF7A5F">
            <w:pPr>
              <w:rPr>
                <w:rFonts w:ascii="Arial Narrow" w:hAnsi="Arial Narrow"/>
              </w:rPr>
            </w:pPr>
            <w:r w:rsidRPr="006E64E1">
              <w:rPr>
                <w:rFonts w:ascii="Arial Narrow" w:hAnsi="Arial Narrow"/>
              </w:rPr>
              <w:t>Marketing team explores opportunities for future exhibitions.</w:t>
            </w:r>
          </w:p>
          <w:p w:rsidR="00CF7A5F" w:rsidRPr="006E64E1" w:rsidRDefault="00CF7A5F">
            <w:pPr>
              <w:rPr>
                <w:rFonts w:ascii="Arial Narrow" w:hAnsi="Arial Narrow"/>
              </w:rPr>
            </w:pPr>
            <w:r w:rsidRPr="006E64E1">
              <w:rPr>
                <w:rFonts w:ascii="Arial Narrow" w:hAnsi="Arial Narrow"/>
              </w:rPr>
              <w:t>Administrative staff ensures smooth coordination of advanced workshops.</w:t>
            </w:r>
          </w:p>
        </w:tc>
        <w:tc>
          <w:tcPr>
            <w:tcW w:w="3192" w:type="dxa"/>
            <w:shd w:val="clear" w:color="auto" w:fill="auto"/>
          </w:tcPr>
          <w:p w:rsidR="00EB482D" w:rsidRPr="006E64E1" w:rsidRDefault="00CF7A5F">
            <w:pPr>
              <w:rPr>
                <w:rFonts w:ascii="Arial Narrow" w:hAnsi="Arial Narrow"/>
              </w:rPr>
            </w:pPr>
            <w:r w:rsidRPr="006E64E1">
              <w:rPr>
                <w:rFonts w:ascii="Arial Narrow" w:hAnsi="Arial Narrow"/>
              </w:rPr>
              <w:t>4 moths</w:t>
            </w:r>
          </w:p>
        </w:tc>
      </w:tr>
      <w:tr w:rsidR="00EB482D" w:rsidRPr="006E64E1" w:rsidTr="006C0A61">
        <w:tc>
          <w:tcPr>
            <w:tcW w:w="3192" w:type="dxa"/>
            <w:shd w:val="clear" w:color="auto" w:fill="auto"/>
          </w:tcPr>
          <w:p w:rsidR="00EB482D" w:rsidRPr="006E64E1" w:rsidRDefault="00CF7A5F">
            <w:pPr>
              <w:rPr>
                <w:rFonts w:ascii="Arial Narrow" w:hAnsi="Arial Narrow"/>
                <w:b/>
                <w:bCs/>
              </w:rPr>
            </w:pPr>
            <w:r w:rsidRPr="006E64E1">
              <w:rPr>
                <w:rFonts w:ascii="Arial Narrow" w:hAnsi="Arial Narrow"/>
                <w:b/>
                <w:bCs/>
              </w:rPr>
              <w:t>Phase three: Enterprise establishment</w:t>
            </w:r>
          </w:p>
        </w:tc>
        <w:tc>
          <w:tcPr>
            <w:tcW w:w="3192" w:type="dxa"/>
            <w:shd w:val="clear" w:color="auto" w:fill="auto"/>
          </w:tcPr>
          <w:p w:rsidR="00CF7A5F" w:rsidRPr="006E64E1" w:rsidRDefault="00CF7A5F">
            <w:pPr>
              <w:rPr>
                <w:rFonts w:ascii="Arial Narrow" w:hAnsi="Arial Narrow"/>
              </w:rPr>
            </w:pPr>
            <w:r w:rsidRPr="006E64E1">
              <w:rPr>
                <w:rFonts w:ascii="Arial Narrow" w:hAnsi="Arial Narrow"/>
              </w:rPr>
              <w:t>Trainers and facilitators provide mentorship for business setup.</w:t>
            </w:r>
          </w:p>
          <w:p w:rsidR="00CF7A5F" w:rsidRPr="006E64E1" w:rsidRDefault="00CF7A5F">
            <w:pPr>
              <w:rPr>
                <w:rFonts w:ascii="Arial Narrow" w:hAnsi="Arial Narrow"/>
              </w:rPr>
            </w:pPr>
            <w:r w:rsidRPr="006E64E1">
              <w:rPr>
                <w:rFonts w:ascii="Arial Narrow" w:hAnsi="Arial Narrow"/>
              </w:rPr>
              <w:t>Marketing team initiates discussions with potential retailers.</w:t>
            </w:r>
          </w:p>
          <w:p w:rsidR="00CF7A5F" w:rsidRPr="006E64E1" w:rsidRDefault="00CF7A5F">
            <w:pPr>
              <w:rPr>
                <w:rFonts w:ascii="Arial Narrow" w:hAnsi="Arial Narrow"/>
              </w:rPr>
            </w:pPr>
            <w:r w:rsidRPr="006E64E1">
              <w:rPr>
                <w:rFonts w:ascii="Arial Narrow" w:hAnsi="Arial Narrow"/>
              </w:rPr>
              <w:lastRenderedPageBreak/>
              <w:t>Administrative staff supports participants in sourcing materials.</w:t>
            </w:r>
          </w:p>
        </w:tc>
        <w:tc>
          <w:tcPr>
            <w:tcW w:w="3192" w:type="dxa"/>
            <w:shd w:val="clear" w:color="auto" w:fill="auto"/>
          </w:tcPr>
          <w:p w:rsidR="00EB482D" w:rsidRPr="006E64E1" w:rsidRDefault="00E9096D">
            <w:pPr>
              <w:rPr>
                <w:rFonts w:ascii="Arial Narrow" w:hAnsi="Arial Narrow"/>
              </w:rPr>
            </w:pPr>
            <w:r w:rsidRPr="006E64E1">
              <w:rPr>
                <w:rFonts w:ascii="Arial Narrow" w:hAnsi="Arial Narrow"/>
              </w:rPr>
              <w:lastRenderedPageBreak/>
              <w:t>4 months</w:t>
            </w:r>
          </w:p>
        </w:tc>
      </w:tr>
      <w:tr w:rsidR="00EB482D" w:rsidRPr="006E64E1" w:rsidTr="006C0A61">
        <w:tc>
          <w:tcPr>
            <w:tcW w:w="3192" w:type="dxa"/>
            <w:shd w:val="clear" w:color="auto" w:fill="auto"/>
          </w:tcPr>
          <w:p w:rsidR="00EB482D" w:rsidRPr="006E64E1" w:rsidRDefault="00E9096D">
            <w:pPr>
              <w:rPr>
                <w:rFonts w:ascii="Arial Narrow" w:hAnsi="Arial Narrow"/>
                <w:b/>
                <w:bCs/>
              </w:rPr>
            </w:pPr>
            <w:r w:rsidRPr="006E64E1">
              <w:rPr>
                <w:rFonts w:ascii="Arial Narrow" w:hAnsi="Arial Narrow"/>
                <w:b/>
                <w:bCs/>
              </w:rPr>
              <w:lastRenderedPageBreak/>
              <w:t>Phase four: Market linkages and online platform setup.</w:t>
            </w:r>
          </w:p>
        </w:tc>
        <w:tc>
          <w:tcPr>
            <w:tcW w:w="3192" w:type="dxa"/>
            <w:shd w:val="clear" w:color="auto" w:fill="auto"/>
          </w:tcPr>
          <w:p w:rsidR="00EB482D" w:rsidRPr="006E64E1" w:rsidRDefault="00E9096D">
            <w:pPr>
              <w:rPr>
                <w:rFonts w:ascii="Arial Narrow" w:hAnsi="Arial Narrow"/>
              </w:rPr>
            </w:pPr>
            <w:r w:rsidRPr="006E64E1">
              <w:rPr>
                <w:rFonts w:ascii="Arial Narrow" w:hAnsi="Arial Narrow"/>
              </w:rPr>
              <w:t>Marketing team finalize partnerships and organize exhibitions.</w:t>
            </w:r>
          </w:p>
          <w:p w:rsidR="00E9096D" w:rsidRPr="006E64E1" w:rsidRDefault="00E9096D">
            <w:pPr>
              <w:rPr>
                <w:rFonts w:ascii="Arial Narrow" w:hAnsi="Arial Narrow"/>
              </w:rPr>
            </w:pPr>
            <w:r w:rsidRPr="006E64E1">
              <w:rPr>
                <w:rFonts w:ascii="Arial Narrow" w:hAnsi="Arial Narrow"/>
              </w:rPr>
              <w:t>Trainers and facilitators continue mentorship for participants.</w:t>
            </w:r>
          </w:p>
          <w:p w:rsidR="00E9096D" w:rsidRPr="006E64E1" w:rsidRDefault="00E9096D">
            <w:pPr>
              <w:rPr>
                <w:rFonts w:ascii="Arial Narrow" w:hAnsi="Arial Narrow"/>
              </w:rPr>
            </w:pPr>
            <w:r w:rsidRPr="006E64E1">
              <w:rPr>
                <w:rFonts w:ascii="Arial Narrow" w:hAnsi="Arial Narrow"/>
              </w:rPr>
              <w:t>Administrative staff oversees the setup of online platforms.</w:t>
            </w:r>
          </w:p>
        </w:tc>
        <w:tc>
          <w:tcPr>
            <w:tcW w:w="3192" w:type="dxa"/>
            <w:shd w:val="clear" w:color="auto" w:fill="auto"/>
          </w:tcPr>
          <w:p w:rsidR="00EB482D" w:rsidRPr="006E64E1" w:rsidRDefault="00E9096D">
            <w:pPr>
              <w:rPr>
                <w:rFonts w:ascii="Arial Narrow" w:hAnsi="Arial Narrow"/>
              </w:rPr>
            </w:pPr>
            <w:r w:rsidRPr="006E64E1">
              <w:rPr>
                <w:rFonts w:ascii="Arial Narrow" w:hAnsi="Arial Narrow"/>
              </w:rPr>
              <w:t>3 months</w:t>
            </w:r>
          </w:p>
        </w:tc>
      </w:tr>
      <w:tr w:rsidR="00EB482D" w:rsidRPr="006E64E1" w:rsidTr="006C0A61">
        <w:tc>
          <w:tcPr>
            <w:tcW w:w="3192" w:type="dxa"/>
            <w:shd w:val="clear" w:color="auto" w:fill="auto"/>
          </w:tcPr>
          <w:p w:rsidR="00EB482D" w:rsidRPr="006E64E1" w:rsidRDefault="00E9096D">
            <w:pPr>
              <w:rPr>
                <w:rFonts w:ascii="Arial Narrow" w:hAnsi="Arial Narrow"/>
                <w:b/>
                <w:bCs/>
              </w:rPr>
            </w:pPr>
            <w:r w:rsidRPr="006E64E1">
              <w:rPr>
                <w:rFonts w:ascii="Arial Narrow" w:hAnsi="Arial Narrow"/>
                <w:b/>
                <w:bCs/>
              </w:rPr>
              <w:t>Phase five: Continuous support and setup</w:t>
            </w:r>
          </w:p>
        </w:tc>
        <w:tc>
          <w:tcPr>
            <w:tcW w:w="3192" w:type="dxa"/>
            <w:shd w:val="clear" w:color="auto" w:fill="auto"/>
          </w:tcPr>
          <w:p w:rsidR="00EB482D" w:rsidRPr="006E64E1" w:rsidRDefault="00E9096D">
            <w:pPr>
              <w:rPr>
                <w:rFonts w:ascii="Arial Narrow" w:hAnsi="Arial Narrow"/>
              </w:rPr>
            </w:pPr>
            <w:r w:rsidRPr="006E64E1">
              <w:rPr>
                <w:rFonts w:ascii="Arial Narrow" w:hAnsi="Arial Narrow"/>
              </w:rPr>
              <w:t>Project coordinator ensures ongoing support for participants.</w:t>
            </w:r>
          </w:p>
          <w:p w:rsidR="00E9096D" w:rsidRPr="006E64E1" w:rsidRDefault="00E9096D">
            <w:pPr>
              <w:rPr>
                <w:rFonts w:ascii="Arial Narrow" w:hAnsi="Arial Narrow"/>
              </w:rPr>
            </w:pPr>
            <w:r w:rsidRPr="006E64E1">
              <w:rPr>
                <w:rFonts w:ascii="Arial Narrow" w:hAnsi="Arial Narrow"/>
              </w:rPr>
              <w:t>Marketing team continuous to promote beadwork through various channels.</w:t>
            </w:r>
          </w:p>
          <w:p w:rsidR="00E9096D" w:rsidRPr="006E64E1" w:rsidRDefault="00E9096D">
            <w:pPr>
              <w:rPr>
                <w:rFonts w:ascii="Arial Narrow" w:hAnsi="Arial Narrow"/>
              </w:rPr>
            </w:pPr>
            <w:r w:rsidRPr="006E64E1">
              <w:rPr>
                <w:rFonts w:ascii="Arial Narrow" w:hAnsi="Arial Narrow"/>
              </w:rPr>
              <w:t>Trainers and facilitators provide continuous</w:t>
            </w:r>
            <w:r w:rsidR="00A73B6E" w:rsidRPr="006E64E1">
              <w:rPr>
                <w:rFonts w:ascii="Arial Narrow" w:hAnsi="Arial Narrow"/>
              </w:rPr>
              <w:t xml:space="preserve"> mentorship.</w:t>
            </w:r>
          </w:p>
          <w:p w:rsidR="00A73B6E" w:rsidRPr="006E64E1" w:rsidRDefault="00A73B6E">
            <w:pPr>
              <w:rPr>
                <w:rFonts w:ascii="Arial Narrow" w:hAnsi="Arial Narrow"/>
              </w:rPr>
            </w:pPr>
            <w:r w:rsidRPr="006E64E1">
              <w:rPr>
                <w:rFonts w:ascii="Arial Narrow" w:hAnsi="Arial Narrow"/>
              </w:rPr>
              <w:t>Administrative staff monitors project impact and addresses challenges.</w:t>
            </w:r>
          </w:p>
          <w:p w:rsidR="00E9096D" w:rsidRPr="006E64E1" w:rsidRDefault="00E9096D">
            <w:pPr>
              <w:rPr>
                <w:rFonts w:ascii="Arial Narrow" w:hAnsi="Arial Narrow"/>
              </w:rPr>
            </w:pPr>
          </w:p>
        </w:tc>
        <w:tc>
          <w:tcPr>
            <w:tcW w:w="3192" w:type="dxa"/>
            <w:shd w:val="clear" w:color="auto" w:fill="auto"/>
          </w:tcPr>
          <w:p w:rsidR="00EB482D" w:rsidRPr="006E64E1" w:rsidRDefault="00A73B6E">
            <w:pPr>
              <w:rPr>
                <w:rFonts w:ascii="Arial Narrow" w:hAnsi="Arial Narrow"/>
              </w:rPr>
            </w:pPr>
            <w:r w:rsidRPr="006E64E1">
              <w:rPr>
                <w:rFonts w:ascii="Arial Narrow" w:hAnsi="Arial Narrow"/>
              </w:rPr>
              <w:t>3 months</w:t>
            </w:r>
          </w:p>
        </w:tc>
      </w:tr>
    </w:tbl>
    <w:p w:rsidR="00EB482D" w:rsidRPr="006C0A61" w:rsidRDefault="00126A6B">
      <w:pPr>
        <w:rPr>
          <w:rFonts w:cs="Calibri"/>
          <w:sz w:val="18"/>
          <w:szCs w:val="18"/>
        </w:rPr>
      </w:pPr>
      <w:r w:rsidRPr="006C0A61">
        <w:rPr>
          <w:rFonts w:cs="Calibri"/>
          <w:sz w:val="18"/>
          <w:szCs w:val="18"/>
        </w:rPr>
        <w:t>Table 2. phases and associate roles</w:t>
      </w:r>
    </w:p>
    <w:p w:rsidR="00C75BCF" w:rsidRPr="00AE087A" w:rsidRDefault="00C75BCF">
      <w:pPr>
        <w:rPr>
          <w:rFonts w:ascii="Arial Narrow" w:hAnsi="Arial Narrow"/>
        </w:rPr>
      </w:pPr>
    </w:p>
    <w:p w:rsidR="00C75BCF" w:rsidRPr="00AE087A" w:rsidRDefault="00C75BCF">
      <w:pPr>
        <w:rPr>
          <w:rFonts w:ascii="Arial Narrow" w:hAnsi="Arial Narrow"/>
        </w:rPr>
      </w:pPr>
    </w:p>
    <w:p w:rsidR="00C75BCF" w:rsidRDefault="00C75BCF">
      <w:pPr>
        <w:rPr>
          <w:rFonts w:ascii="Arial Narrow" w:hAnsi="Arial Narrow"/>
        </w:rPr>
      </w:pPr>
    </w:p>
    <w:p w:rsidR="00AE087A" w:rsidRDefault="00AE087A">
      <w:pPr>
        <w:rPr>
          <w:rFonts w:ascii="Arial Narrow" w:hAnsi="Arial Narrow"/>
        </w:rPr>
      </w:pPr>
    </w:p>
    <w:p w:rsidR="00AE087A" w:rsidRPr="00AE087A" w:rsidRDefault="00AE087A">
      <w:pPr>
        <w:rPr>
          <w:rFonts w:ascii="Arial Narrow" w:hAnsi="Arial Narrow"/>
        </w:rPr>
      </w:pPr>
    </w:p>
    <w:p w:rsidR="00C75BCF" w:rsidRPr="00AE087A" w:rsidRDefault="00C75BCF">
      <w:pPr>
        <w:rPr>
          <w:rFonts w:ascii="Arial Narrow" w:hAnsi="Arial Narrow"/>
        </w:rPr>
      </w:pPr>
    </w:p>
    <w:p w:rsidR="00C75BCF" w:rsidRPr="000D19FB" w:rsidRDefault="000D19FB" w:rsidP="000D19FB">
      <w:pPr>
        <w:pStyle w:val="Heading2"/>
        <w:rPr>
          <w:i/>
          <w:sz w:val="22"/>
          <w:szCs w:val="22"/>
        </w:rPr>
      </w:pPr>
      <w:bookmarkStart w:id="22" w:name="_Toc157491767"/>
      <w:bookmarkStart w:id="23" w:name="_Toc157492205"/>
      <w:r w:rsidRPr="000D19FB">
        <w:t xml:space="preserve">4. </w:t>
      </w:r>
      <w:r w:rsidR="00AE087A" w:rsidRPr="000D19FB">
        <w:t>BUDGET</w:t>
      </w:r>
      <w:bookmarkEnd w:id="22"/>
      <w:bookmarkEnd w:id="23"/>
    </w:p>
    <w:p w:rsidR="00765E78" w:rsidRPr="00AE087A" w:rsidRDefault="00765E78" w:rsidP="00765E78">
      <w:pPr>
        <w:rPr>
          <w:rFonts w:ascii="Arial Narrow" w:hAnsi="Arial Narrow"/>
        </w:rPr>
      </w:pPr>
      <w:r w:rsidRPr="00AE087A">
        <w:rPr>
          <w:rFonts w:ascii="Arial Narrow" w:hAnsi="Arial Narrow"/>
        </w:rPr>
        <w:t xml:space="preserve">The whole budget for the project is estimated to be </w:t>
      </w:r>
      <w:r w:rsidRPr="00AE087A">
        <w:rPr>
          <w:rFonts w:ascii="Arial Narrow" w:hAnsi="Arial Narrow"/>
          <w:b/>
        </w:rPr>
        <w:t>$ 50,000.</w:t>
      </w:r>
    </w:p>
    <w:p w:rsidR="00C75BCF" w:rsidRPr="00AE087A" w:rsidRDefault="00A720A0" w:rsidP="00765E78">
      <w:pPr>
        <w:numPr>
          <w:ilvl w:val="1"/>
          <w:numId w:val="2"/>
        </w:numPr>
        <w:rPr>
          <w:rFonts w:ascii="Arial Narrow" w:hAnsi="Arial Narrow"/>
        </w:rPr>
      </w:pPr>
      <w:bookmarkStart w:id="24" w:name="_Toc157491768"/>
      <w:bookmarkStart w:id="25" w:name="_Toc157492206"/>
      <w:r w:rsidRPr="000D19FB">
        <w:rPr>
          <w:rStyle w:val="Heading3Char"/>
        </w:rPr>
        <w:t>Breakdown of Allocation Funds</w:t>
      </w:r>
      <w:bookmarkEnd w:id="24"/>
      <w:bookmarkEnd w:id="25"/>
      <w:r w:rsidRPr="00AE087A">
        <w:rPr>
          <w:rFonts w:ascii="Arial Narrow" w:hAnsi="Arial Narrow"/>
        </w:rPr>
        <w:t>:</w:t>
      </w:r>
    </w:p>
    <w:p w:rsidR="00765E78" w:rsidRPr="00AE087A" w:rsidRDefault="00765E78" w:rsidP="00765E78">
      <w:pPr>
        <w:ind w:left="360"/>
        <w:rPr>
          <w:rFonts w:ascii="Arial Narrow" w:hAnsi="Arial Narrow"/>
        </w:rPr>
      </w:pPr>
      <w:r w:rsidRPr="00AE087A">
        <w:rPr>
          <w:rFonts w:ascii="Arial Narrow" w:hAnsi="Arial Narrow"/>
        </w:rPr>
        <w:t>The estimated budget is further broken down for easily allocation and monitoring. It is summarized in the table below.</w:t>
      </w:r>
    </w:p>
    <w:tbl>
      <w:tblPr>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192"/>
        <w:gridCol w:w="3192"/>
        <w:gridCol w:w="3192"/>
      </w:tblGrid>
      <w:tr w:rsidR="00B82784" w:rsidRPr="006E64E1" w:rsidTr="006C0A61">
        <w:tc>
          <w:tcPr>
            <w:tcW w:w="3192" w:type="dxa"/>
            <w:tcBorders>
              <w:bottom w:val="single" w:sz="12" w:space="0" w:color="FABF8F"/>
            </w:tcBorders>
            <w:shd w:val="clear" w:color="auto" w:fill="auto"/>
          </w:tcPr>
          <w:p w:rsidR="00765E78" w:rsidRPr="006E64E1" w:rsidRDefault="00765E78" w:rsidP="00765E78">
            <w:pPr>
              <w:rPr>
                <w:rFonts w:ascii="Arial Narrow" w:hAnsi="Arial Narrow"/>
                <w:b/>
                <w:bCs/>
              </w:rPr>
            </w:pPr>
            <w:r w:rsidRPr="006E64E1">
              <w:rPr>
                <w:rFonts w:ascii="Arial Narrow" w:hAnsi="Arial Narrow"/>
                <w:b/>
                <w:bCs/>
              </w:rPr>
              <w:t>Program/activity</w:t>
            </w:r>
          </w:p>
        </w:tc>
        <w:tc>
          <w:tcPr>
            <w:tcW w:w="3192" w:type="dxa"/>
            <w:tcBorders>
              <w:bottom w:val="single" w:sz="12" w:space="0" w:color="FABF8F"/>
            </w:tcBorders>
            <w:shd w:val="clear" w:color="auto" w:fill="auto"/>
          </w:tcPr>
          <w:p w:rsidR="00765E78" w:rsidRPr="006E64E1" w:rsidRDefault="00765E78" w:rsidP="00765E78">
            <w:pPr>
              <w:rPr>
                <w:rFonts w:ascii="Arial Narrow" w:hAnsi="Arial Narrow"/>
                <w:b/>
                <w:bCs/>
              </w:rPr>
            </w:pPr>
            <w:r w:rsidRPr="006E64E1">
              <w:rPr>
                <w:rFonts w:ascii="Arial Narrow" w:hAnsi="Arial Narrow"/>
                <w:b/>
                <w:bCs/>
              </w:rPr>
              <w:t>Allocation</w:t>
            </w:r>
          </w:p>
        </w:tc>
        <w:tc>
          <w:tcPr>
            <w:tcW w:w="3192" w:type="dxa"/>
            <w:tcBorders>
              <w:bottom w:val="single" w:sz="12" w:space="0" w:color="FABF8F"/>
            </w:tcBorders>
            <w:shd w:val="clear" w:color="auto" w:fill="auto"/>
          </w:tcPr>
          <w:p w:rsidR="00765E78" w:rsidRPr="006E64E1" w:rsidRDefault="00765E78" w:rsidP="00765E78">
            <w:pPr>
              <w:rPr>
                <w:rFonts w:ascii="Arial Narrow" w:hAnsi="Arial Narrow"/>
                <w:b/>
                <w:bCs/>
              </w:rPr>
            </w:pPr>
            <w:r w:rsidRPr="006E64E1">
              <w:rPr>
                <w:rFonts w:ascii="Arial Narrow" w:hAnsi="Arial Narrow"/>
                <w:b/>
                <w:bCs/>
              </w:rPr>
              <w:t>Justification</w:t>
            </w:r>
          </w:p>
        </w:tc>
      </w:tr>
      <w:tr w:rsidR="00CD32B8" w:rsidRPr="006E64E1" w:rsidTr="006C0A61">
        <w:tc>
          <w:tcPr>
            <w:tcW w:w="3192" w:type="dxa"/>
            <w:shd w:val="clear" w:color="auto" w:fill="auto"/>
          </w:tcPr>
          <w:p w:rsidR="00765E78" w:rsidRPr="006E64E1" w:rsidRDefault="00765E78" w:rsidP="00765E78">
            <w:pPr>
              <w:rPr>
                <w:rFonts w:ascii="Arial Narrow" w:hAnsi="Arial Narrow"/>
                <w:b/>
                <w:bCs/>
              </w:rPr>
            </w:pPr>
            <w:r w:rsidRPr="006E64E1">
              <w:rPr>
                <w:rFonts w:ascii="Arial Narrow" w:hAnsi="Arial Narrow"/>
                <w:b/>
                <w:bCs/>
              </w:rPr>
              <w:t>Training programs</w:t>
            </w:r>
          </w:p>
        </w:tc>
        <w:tc>
          <w:tcPr>
            <w:tcW w:w="3192" w:type="dxa"/>
            <w:shd w:val="clear" w:color="auto" w:fill="auto"/>
          </w:tcPr>
          <w:p w:rsidR="00765E78" w:rsidRPr="006E64E1" w:rsidRDefault="00765E78" w:rsidP="00765E78">
            <w:pPr>
              <w:rPr>
                <w:rFonts w:ascii="Arial Narrow" w:hAnsi="Arial Narrow"/>
              </w:rPr>
            </w:pPr>
            <w:r w:rsidRPr="006E64E1">
              <w:rPr>
                <w:rFonts w:ascii="Arial Narrow" w:hAnsi="Arial Narrow"/>
              </w:rPr>
              <w:t xml:space="preserve">40% of total budget </w:t>
            </w:r>
          </w:p>
        </w:tc>
        <w:tc>
          <w:tcPr>
            <w:tcW w:w="3192" w:type="dxa"/>
            <w:shd w:val="clear" w:color="auto" w:fill="auto"/>
          </w:tcPr>
          <w:p w:rsidR="00765E78" w:rsidRPr="006E64E1" w:rsidRDefault="00765E78" w:rsidP="00765E78">
            <w:pPr>
              <w:rPr>
                <w:rFonts w:ascii="Arial Narrow" w:hAnsi="Arial Narrow"/>
              </w:rPr>
            </w:pPr>
            <w:r w:rsidRPr="006E64E1">
              <w:rPr>
                <w:rFonts w:ascii="Arial Narrow" w:hAnsi="Arial Narrow"/>
              </w:rPr>
              <w:t xml:space="preserve">Cover expenses related to </w:t>
            </w:r>
            <w:r w:rsidRPr="006E64E1">
              <w:rPr>
                <w:rFonts w:ascii="Arial Narrow" w:hAnsi="Arial Narrow"/>
              </w:rPr>
              <w:lastRenderedPageBreak/>
              <w:t xml:space="preserve">conducting traditional beadwork and </w:t>
            </w:r>
            <w:r w:rsidR="00213754" w:rsidRPr="006E64E1">
              <w:rPr>
                <w:rFonts w:ascii="Arial Narrow" w:hAnsi="Arial Narrow"/>
              </w:rPr>
              <w:t>design workshop including materials, venue costs, and honorariums for trainers and facilitators.</w:t>
            </w:r>
          </w:p>
        </w:tc>
      </w:tr>
      <w:tr w:rsidR="00CD32B8" w:rsidRPr="006E64E1" w:rsidTr="006C0A61">
        <w:tc>
          <w:tcPr>
            <w:tcW w:w="3192" w:type="dxa"/>
            <w:shd w:val="clear" w:color="auto" w:fill="auto"/>
          </w:tcPr>
          <w:p w:rsidR="00765E78" w:rsidRPr="006E64E1" w:rsidRDefault="00213754" w:rsidP="00765E78">
            <w:pPr>
              <w:rPr>
                <w:rFonts w:ascii="Arial Narrow" w:hAnsi="Arial Narrow"/>
                <w:b/>
                <w:bCs/>
              </w:rPr>
            </w:pPr>
            <w:r w:rsidRPr="006E64E1">
              <w:rPr>
                <w:rFonts w:ascii="Arial Narrow" w:hAnsi="Arial Narrow"/>
                <w:b/>
                <w:bCs/>
              </w:rPr>
              <w:lastRenderedPageBreak/>
              <w:t>Materials</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20% of total budget</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Provide funds for sourcing quality materials for participants, ensuring they have the necessary resources to practice and develop their beadwork skills.</w:t>
            </w:r>
          </w:p>
        </w:tc>
      </w:tr>
      <w:tr w:rsidR="00CD32B8" w:rsidRPr="006E64E1" w:rsidTr="006C0A61">
        <w:tc>
          <w:tcPr>
            <w:tcW w:w="3192" w:type="dxa"/>
            <w:shd w:val="clear" w:color="auto" w:fill="auto"/>
          </w:tcPr>
          <w:p w:rsidR="00765E78" w:rsidRPr="006E64E1" w:rsidRDefault="00213754" w:rsidP="00765E78">
            <w:pPr>
              <w:rPr>
                <w:rFonts w:ascii="Arial Narrow" w:hAnsi="Arial Narrow"/>
                <w:b/>
                <w:bCs/>
              </w:rPr>
            </w:pPr>
            <w:r w:rsidRPr="006E64E1">
              <w:rPr>
                <w:rFonts w:ascii="Arial Narrow" w:hAnsi="Arial Narrow"/>
                <w:b/>
                <w:bCs/>
              </w:rPr>
              <w:t>Marketing</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15% of total budget</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Support marketing initiatives, including organizing exhibitions, fairs, and promotional materials. Also covers costs associated with establishing online platform.</w:t>
            </w:r>
          </w:p>
        </w:tc>
      </w:tr>
      <w:tr w:rsidR="00CD32B8" w:rsidRPr="006E64E1" w:rsidTr="006C0A61">
        <w:tc>
          <w:tcPr>
            <w:tcW w:w="3192" w:type="dxa"/>
            <w:shd w:val="clear" w:color="auto" w:fill="auto"/>
          </w:tcPr>
          <w:p w:rsidR="00765E78" w:rsidRPr="006E64E1" w:rsidRDefault="00213754" w:rsidP="00765E78">
            <w:pPr>
              <w:rPr>
                <w:rFonts w:ascii="Arial Narrow" w:hAnsi="Arial Narrow"/>
                <w:b/>
                <w:bCs/>
              </w:rPr>
            </w:pPr>
            <w:r w:rsidRPr="006E64E1">
              <w:rPr>
                <w:rFonts w:ascii="Arial Narrow" w:hAnsi="Arial Narrow"/>
                <w:b/>
                <w:bCs/>
              </w:rPr>
              <w:t>Administrative</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 xml:space="preserve">10% of total budget </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Address administrative costs such as venue bookings, logistics. And coordination activities throughout the project phases.</w:t>
            </w:r>
          </w:p>
        </w:tc>
      </w:tr>
      <w:tr w:rsidR="00CD32B8" w:rsidRPr="006E64E1" w:rsidTr="006C0A61">
        <w:tc>
          <w:tcPr>
            <w:tcW w:w="3192" w:type="dxa"/>
            <w:shd w:val="clear" w:color="auto" w:fill="auto"/>
          </w:tcPr>
          <w:p w:rsidR="00765E78" w:rsidRPr="006E64E1" w:rsidRDefault="00213754" w:rsidP="00765E78">
            <w:pPr>
              <w:rPr>
                <w:rFonts w:ascii="Arial Narrow" w:hAnsi="Arial Narrow"/>
                <w:b/>
                <w:bCs/>
              </w:rPr>
            </w:pPr>
            <w:r w:rsidRPr="006E64E1">
              <w:rPr>
                <w:rFonts w:ascii="Arial Narrow" w:hAnsi="Arial Narrow"/>
                <w:b/>
                <w:bCs/>
              </w:rPr>
              <w:t>Online platform set up</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5% of total budget</w:t>
            </w:r>
          </w:p>
        </w:tc>
        <w:tc>
          <w:tcPr>
            <w:tcW w:w="3192" w:type="dxa"/>
            <w:shd w:val="clear" w:color="auto" w:fill="auto"/>
          </w:tcPr>
          <w:p w:rsidR="00765E78" w:rsidRPr="006E64E1" w:rsidRDefault="00213754" w:rsidP="00765E78">
            <w:pPr>
              <w:rPr>
                <w:rFonts w:ascii="Arial Narrow" w:hAnsi="Arial Narrow"/>
              </w:rPr>
            </w:pPr>
            <w:r w:rsidRPr="006E64E1">
              <w:rPr>
                <w:rFonts w:ascii="Arial Narrow" w:hAnsi="Arial Narrow"/>
              </w:rPr>
              <w:t>Allocate funds for the development and maintenance of the project website, online store setup, and any associated technical requirements.</w:t>
            </w:r>
          </w:p>
        </w:tc>
      </w:tr>
    </w:tbl>
    <w:p w:rsidR="00765E78" w:rsidRPr="006C0A61" w:rsidRDefault="00126A6B" w:rsidP="00765E78">
      <w:pPr>
        <w:ind w:left="360"/>
        <w:rPr>
          <w:rFonts w:cs="Calibri"/>
          <w:sz w:val="18"/>
          <w:szCs w:val="18"/>
        </w:rPr>
      </w:pPr>
      <w:r w:rsidRPr="006C0A61">
        <w:rPr>
          <w:rFonts w:cs="Calibri"/>
          <w:sz w:val="18"/>
          <w:szCs w:val="18"/>
        </w:rPr>
        <w:t>Table 3. budget</w:t>
      </w:r>
    </w:p>
    <w:p w:rsidR="00AE087A" w:rsidRDefault="00AE087A" w:rsidP="00765E78">
      <w:pPr>
        <w:ind w:left="360"/>
        <w:rPr>
          <w:rFonts w:ascii="Arial Narrow" w:hAnsi="Arial Narrow"/>
        </w:rPr>
      </w:pPr>
    </w:p>
    <w:p w:rsidR="00AE087A" w:rsidRDefault="00AE087A" w:rsidP="00765E78">
      <w:pPr>
        <w:ind w:left="360"/>
        <w:rPr>
          <w:rFonts w:ascii="Arial Narrow" w:hAnsi="Arial Narrow"/>
        </w:rPr>
      </w:pPr>
    </w:p>
    <w:p w:rsidR="00AE087A" w:rsidRPr="00AE087A" w:rsidRDefault="00AE087A" w:rsidP="00765E78">
      <w:pPr>
        <w:ind w:left="360"/>
        <w:rPr>
          <w:rFonts w:ascii="Arial Narrow" w:hAnsi="Arial Narrow"/>
        </w:rPr>
      </w:pPr>
    </w:p>
    <w:p w:rsidR="00C75BCF" w:rsidRPr="00AE087A" w:rsidRDefault="00A720A0" w:rsidP="00266868">
      <w:pPr>
        <w:numPr>
          <w:ilvl w:val="1"/>
          <w:numId w:val="2"/>
        </w:numPr>
        <w:rPr>
          <w:rFonts w:ascii="Arial Narrow" w:hAnsi="Arial Narrow"/>
          <w:b/>
        </w:rPr>
      </w:pPr>
      <w:bookmarkStart w:id="26" w:name="_Toc157491769"/>
      <w:bookmarkStart w:id="27" w:name="_Toc157492207"/>
      <w:r w:rsidRPr="000D19FB">
        <w:rPr>
          <w:rStyle w:val="Heading3Char"/>
        </w:rPr>
        <w:t>Expenses Categories and Justification</w:t>
      </w:r>
      <w:bookmarkEnd w:id="26"/>
      <w:bookmarkEnd w:id="27"/>
      <w:r w:rsidRPr="00AE087A">
        <w:rPr>
          <w:rFonts w:ascii="Arial Narrow" w:hAnsi="Arial Narrow"/>
          <w:b/>
        </w:rPr>
        <w:t>:</w:t>
      </w:r>
    </w:p>
    <w:tbl>
      <w:tblPr>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192"/>
        <w:gridCol w:w="3192"/>
        <w:gridCol w:w="3192"/>
      </w:tblGrid>
      <w:tr w:rsidR="00266868" w:rsidRPr="006E64E1" w:rsidTr="006C0A61">
        <w:tc>
          <w:tcPr>
            <w:tcW w:w="3192" w:type="dxa"/>
            <w:tcBorders>
              <w:bottom w:val="single" w:sz="12" w:space="0" w:color="FABF8F"/>
            </w:tcBorders>
            <w:shd w:val="clear" w:color="auto" w:fill="auto"/>
          </w:tcPr>
          <w:p w:rsidR="00266868" w:rsidRPr="006E64E1" w:rsidRDefault="00266868" w:rsidP="007322EC">
            <w:pPr>
              <w:rPr>
                <w:rFonts w:ascii="Arial Narrow" w:hAnsi="Arial Narrow"/>
                <w:b/>
                <w:bCs/>
              </w:rPr>
            </w:pPr>
            <w:r w:rsidRPr="006E64E1">
              <w:rPr>
                <w:rFonts w:ascii="Arial Narrow" w:hAnsi="Arial Narrow"/>
                <w:b/>
                <w:bCs/>
              </w:rPr>
              <w:t>program</w:t>
            </w:r>
          </w:p>
        </w:tc>
        <w:tc>
          <w:tcPr>
            <w:tcW w:w="3192" w:type="dxa"/>
            <w:tcBorders>
              <w:bottom w:val="single" w:sz="12" w:space="0" w:color="FABF8F"/>
            </w:tcBorders>
            <w:shd w:val="clear" w:color="auto" w:fill="auto"/>
          </w:tcPr>
          <w:p w:rsidR="00266868" w:rsidRPr="006E64E1" w:rsidRDefault="00266868" w:rsidP="007322EC">
            <w:pPr>
              <w:rPr>
                <w:rFonts w:ascii="Arial Narrow" w:hAnsi="Arial Narrow"/>
                <w:b/>
                <w:bCs/>
              </w:rPr>
            </w:pPr>
            <w:r w:rsidRPr="006E64E1">
              <w:rPr>
                <w:rFonts w:ascii="Arial Narrow" w:hAnsi="Arial Narrow"/>
                <w:b/>
                <w:bCs/>
              </w:rPr>
              <w:t>Expenses</w:t>
            </w:r>
          </w:p>
        </w:tc>
        <w:tc>
          <w:tcPr>
            <w:tcW w:w="3192" w:type="dxa"/>
            <w:tcBorders>
              <w:bottom w:val="single" w:sz="12" w:space="0" w:color="FABF8F"/>
            </w:tcBorders>
            <w:shd w:val="clear" w:color="auto" w:fill="auto"/>
          </w:tcPr>
          <w:p w:rsidR="00266868" w:rsidRPr="006E64E1" w:rsidRDefault="00266868" w:rsidP="007322EC">
            <w:pPr>
              <w:rPr>
                <w:rFonts w:ascii="Arial Narrow" w:hAnsi="Arial Narrow"/>
                <w:b/>
                <w:bCs/>
              </w:rPr>
            </w:pPr>
            <w:r w:rsidRPr="006E64E1">
              <w:rPr>
                <w:rFonts w:ascii="Arial Narrow" w:hAnsi="Arial Narrow"/>
                <w:b/>
                <w:bCs/>
              </w:rPr>
              <w:t>justification</w:t>
            </w:r>
          </w:p>
        </w:tc>
      </w:tr>
      <w:tr w:rsidR="00266868" w:rsidRPr="006E64E1" w:rsidTr="006C0A61">
        <w:tc>
          <w:tcPr>
            <w:tcW w:w="3192" w:type="dxa"/>
            <w:shd w:val="clear" w:color="auto" w:fill="auto"/>
          </w:tcPr>
          <w:p w:rsidR="00266868" w:rsidRPr="006E64E1" w:rsidRDefault="00266868" w:rsidP="007322EC">
            <w:pPr>
              <w:rPr>
                <w:rFonts w:ascii="Arial Narrow" w:hAnsi="Arial Narrow"/>
                <w:b/>
                <w:bCs/>
              </w:rPr>
            </w:pPr>
            <w:r w:rsidRPr="006E64E1">
              <w:rPr>
                <w:rFonts w:ascii="Arial Narrow" w:hAnsi="Arial Narrow"/>
                <w:b/>
                <w:bCs/>
              </w:rPr>
              <w:t>Training program</w:t>
            </w:r>
          </w:p>
        </w:tc>
        <w:tc>
          <w:tcPr>
            <w:tcW w:w="3192" w:type="dxa"/>
            <w:shd w:val="clear" w:color="auto" w:fill="auto"/>
          </w:tcPr>
          <w:p w:rsidR="00266868" w:rsidRPr="006E64E1" w:rsidRDefault="00266868" w:rsidP="007322EC">
            <w:pPr>
              <w:rPr>
                <w:rFonts w:ascii="Arial Narrow" w:hAnsi="Arial Narrow"/>
              </w:rPr>
            </w:pPr>
            <w:r w:rsidRPr="006E64E1">
              <w:rPr>
                <w:rFonts w:ascii="Arial Narrow" w:hAnsi="Arial Narrow"/>
              </w:rPr>
              <w:t>Workshop materials, venue rentals, trainer and facilitator honorarium.</w:t>
            </w:r>
          </w:p>
        </w:tc>
        <w:tc>
          <w:tcPr>
            <w:tcW w:w="3192" w:type="dxa"/>
            <w:shd w:val="clear" w:color="auto" w:fill="auto"/>
          </w:tcPr>
          <w:p w:rsidR="00266868" w:rsidRPr="006E64E1" w:rsidRDefault="00266868" w:rsidP="007322EC">
            <w:pPr>
              <w:rPr>
                <w:rFonts w:ascii="Arial Narrow" w:hAnsi="Arial Narrow"/>
              </w:rPr>
            </w:pPr>
            <w:r w:rsidRPr="006E64E1">
              <w:rPr>
                <w:rFonts w:ascii="Arial Narrow" w:hAnsi="Arial Narrow"/>
              </w:rPr>
              <w:t>Ensure a comprehensive and effective training program for participants, covering cost associated with materials and skilled trainers.</w:t>
            </w:r>
          </w:p>
        </w:tc>
      </w:tr>
      <w:tr w:rsidR="00266868" w:rsidRPr="006E64E1" w:rsidTr="006C0A61">
        <w:tc>
          <w:tcPr>
            <w:tcW w:w="3192" w:type="dxa"/>
            <w:shd w:val="clear" w:color="auto" w:fill="auto"/>
          </w:tcPr>
          <w:p w:rsidR="00266868" w:rsidRPr="006E64E1" w:rsidRDefault="00266868" w:rsidP="007322EC">
            <w:pPr>
              <w:rPr>
                <w:rFonts w:ascii="Arial Narrow" w:hAnsi="Arial Narrow"/>
                <w:b/>
                <w:bCs/>
              </w:rPr>
            </w:pPr>
            <w:r w:rsidRPr="006E64E1">
              <w:rPr>
                <w:rFonts w:ascii="Arial Narrow" w:hAnsi="Arial Narrow"/>
                <w:b/>
                <w:bCs/>
              </w:rPr>
              <w:t>Materials</w:t>
            </w:r>
          </w:p>
        </w:tc>
        <w:tc>
          <w:tcPr>
            <w:tcW w:w="3192" w:type="dxa"/>
            <w:shd w:val="clear" w:color="auto" w:fill="auto"/>
          </w:tcPr>
          <w:p w:rsidR="00266868" w:rsidRPr="006E64E1" w:rsidRDefault="00266868" w:rsidP="007322EC">
            <w:pPr>
              <w:rPr>
                <w:rFonts w:ascii="Arial Narrow" w:hAnsi="Arial Narrow"/>
              </w:rPr>
            </w:pPr>
            <w:r w:rsidRPr="006E64E1">
              <w:rPr>
                <w:rFonts w:ascii="Arial Narrow" w:hAnsi="Arial Narrow"/>
              </w:rPr>
              <w:t>Purchase of quality beads, threads, and other materials for participant use</w:t>
            </w:r>
          </w:p>
        </w:tc>
        <w:tc>
          <w:tcPr>
            <w:tcW w:w="3192" w:type="dxa"/>
            <w:shd w:val="clear" w:color="auto" w:fill="auto"/>
          </w:tcPr>
          <w:p w:rsidR="00266868" w:rsidRPr="006E64E1" w:rsidRDefault="00266868" w:rsidP="007322EC">
            <w:pPr>
              <w:rPr>
                <w:rFonts w:ascii="Arial Narrow" w:hAnsi="Arial Narrow"/>
              </w:rPr>
            </w:pPr>
            <w:r w:rsidRPr="006E64E1">
              <w:rPr>
                <w:rFonts w:ascii="Arial Narrow" w:hAnsi="Arial Narrow"/>
              </w:rPr>
              <w:t xml:space="preserve">Ensure participants have access to high quality </w:t>
            </w:r>
            <w:r w:rsidR="007D521E" w:rsidRPr="006E64E1">
              <w:rPr>
                <w:rFonts w:ascii="Arial Narrow" w:hAnsi="Arial Narrow"/>
              </w:rPr>
              <w:t>materials</w:t>
            </w:r>
            <w:r w:rsidRPr="006E64E1">
              <w:rPr>
                <w:rFonts w:ascii="Arial Narrow" w:hAnsi="Arial Narrow"/>
              </w:rPr>
              <w:t>, contributing to</w:t>
            </w:r>
            <w:r w:rsidR="007D521E" w:rsidRPr="006E64E1">
              <w:rPr>
                <w:rFonts w:ascii="Arial Narrow" w:hAnsi="Arial Narrow"/>
              </w:rPr>
              <w:t xml:space="preserve"> the development of their beadwork skills.</w:t>
            </w:r>
          </w:p>
        </w:tc>
      </w:tr>
      <w:tr w:rsidR="00266868" w:rsidRPr="006E64E1" w:rsidTr="006C0A61">
        <w:tc>
          <w:tcPr>
            <w:tcW w:w="3192" w:type="dxa"/>
            <w:shd w:val="clear" w:color="auto" w:fill="auto"/>
          </w:tcPr>
          <w:p w:rsidR="00266868" w:rsidRPr="006E64E1" w:rsidRDefault="007D521E" w:rsidP="007322EC">
            <w:pPr>
              <w:rPr>
                <w:rFonts w:ascii="Arial Narrow" w:hAnsi="Arial Narrow"/>
                <w:b/>
                <w:bCs/>
              </w:rPr>
            </w:pPr>
            <w:r w:rsidRPr="006E64E1">
              <w:rPr>
                <w:rFonts w:ascii="Arial Narrow" w:hAnsi="Arial Narrow"/>
                <w:b/>
                <w:bCs/>
              </w:rPr>
              <w:lastRenderedPageBreak/>
              <w:t>marketing</w:t>
            </w:r>
          </w:p>
        </w:tc>
        <w:tc>
          <w:tcPr>
            <w:tcW w:w="3192" w:type="dxa"/>
            <w:shd w:val="clear" w:color="auto" w:fill="auto"/>
          </w:tcPr>
          <w:p w:rsidR="00266868" w:rsidRPr="006E64E1" w:rsidRDefault="007D521E" w:rsidP="007322EC">
            <w:pPr>
              <w:rPr>
                <w:rFonts w:ascii="Arial Narrow" w:hAnsi="Arial Narrow"/>
              </w:rPr>
            </w:pPr>
            <w:r w:rsidRPr="006E64E1">
              <w:rPr>
                <w:rFonts w:ascii="Arial Narrow" w:hAnsi="Arial Narrow"/>
              </w:rPr>
              <w:t>Exhibition costs, promotional materials, online platform development</w:t>
            </w:r>
          </w:p>
        </w:tc>
        <w:tc>
          <w:tcPr>
            <w:tcW w:w="3192" w:type="dxa"/>
            <w:shd w:val="clear" w:color="auto" w:fill="auto"/>
          </w:tcPr>
          <w:p w:rsidR="00266868" w:rsidRPr="006E64E1" w:rsidRDefault="007D521E" w:rsidP="007322EC">
            <w:pPr>
              <w:rPr>
                <w:rFonts w:ascii="Arial Narrow" w:hAnsi="Arial Narrow"/>
              </w:rPr>
            </w:pPr>
            <w:r w:rsidRPr="006E64E1">
              <w:rPr>
                <w:rFonts w:ascii="Arial Narrow" w:hAnsi="Arial Narrow"/>
              </w:rPr>
              <w:t>Facilitate the promotion and marketing visibility of the beadwork creation, both locally and globally.</w:t>
            </w:r>
          </w:p>
        </w:tc>
      </w:tr>
      <w:tr w:rsidR="00266868" w:rsidRPr="006E64E1" w:rsidTr="006C0A61">
        <w:tc>
          <w:tcPr>
            <w:tcW w:w="3192" w:type="dxa"/>
            <w:shd w:val="clear" w:color="auto" w:fill="auto"/>
          </w:tcPr>
          <w:p w:rsidR="00266868" w:rsidRPr="006E64E1" w:rsidRDefault="007D521E" w:rsidP="007322EC">
            <w:pPr>
              <w:rPr>
                <w:rFonts w:ascii="Arial Narrow" w:hAnsi="Arial Narrow"/>
                <w:b/>
                <w:bCs/>
              </w:rPr>
            </w:pPr>
            <w:r w:rsidRPr="006E64E1">
              <w:rPr>
                <w:rFonts w:ascii="Arial Narrow" w:hAnsi="Arial Narrow"/>
                <w:b/>
                <w:bCs/>
              </w:rPr>
              <w:t>administrative</w:t>
            </w:r>
          </w:p>
        </w:tc>
        <w:tc>
          <w:tcPr>
            <w:tcW w:w="3192" w:type="dxa"/>
            <w:shd w:val="clear" w:color="auto" w:fill="auto"/>
          </w:tcPr>
          <w:p w:rsidR="00266868" w:rsidRPr="006E64E1" w:rsidRDefault="00E96BDB" w:rsidP="007322EC">
            <w:pPr>
              <w:rPr>
                <w:rFonts w:ascii="Arial Narrow" w:hAnsi="Arial Narrow"/>
              </w:rPr>
            </w:pPr>
            <w:r w:rsidRPr="006E64E1">
              <w:rPr>
                <w:rFonts w:ascii="Arial Narrow" w:hAnsi="Arial Narrow"/>
              </w:rPr>
              <w:t>Revenue booking fees, logistic support, administrative staff salaries.</w:t>
            </w:r>
          </w:p>
        </w:tc>
        <w:tc>
          <w:tcPr>
            <w:tcW w:w="3192" w:type="dxa"/>
            <w:shd w:val="clear" w:color="auto" w:fill="auto"/>
          </w:tcPr>
          <w:p w:rsidR="00266868" w:rsidRPr="006E64E1" w:rsidRDefault="00E96BDB" w:rsidP="007322EC">
            <w:pPr>
              <w:rPr>
                <w:rFonts w:ascii="Arial Narrow" w:hAnsi="Arial Narrow"/>
              </w:rPr>
            </w:pPr>
            <w:r w:rsidRPr="006E64E1">
              <w:rPr>
                <w:rFonts w:ascii="Arial Narrow" w:hAnsi="Arial Narrow"/>
              </w:rPr>
              <w:t>Covers logistical aspects and administrative support needed for the smooth execution of workshops and events.</w:t>
            </w:r>
          </w:p>
        </w:tc>
      </w:tr>
      <w:tr w:rsidR="00266868" w:rsidRPr="006E64E1" w:rsidTr="006C0A61">
        <w:tc>
          <w:tcPr>
            <w:tcW w:w="3192" w:type="dxa"/>
            <w:shd w:val="clear" w:color="auto" w:fill="auto"/>
          </w:tcPr>
          <w:p w:rsidR="00266868" w:rsidRPr="006E64E1" w:rsidRDefault="00E96BDB" w:rsidP="007322EC">
            <w:pPr>
              <w:rPr>
                <w:rFonts w:ascii="Arial Narrow" w:hAnsi="Arial Narrow"/>
                <w:b/>
                <w:bCs/>
              </w:rPr>
            </w:pPr>
            <w:r w:rsidRPr="006E64E1">
              <w:rPr>
                <w:rFonts w:ascii="Arial Narrow" w:hAnsi="Arial Narrow"/>
                <w:b/>
                <w:bCs/>
              </w:rPr>
              <w:t>Online set up</w:t>
            </w:r>
          </w:p>
        </w:tc>
        <w:tc>
          <w:tcPr>
            <w:tcW w:w="3192" w:type="dxa"/>
            <w:shd w:val="clear" w:color="auto" w:fill="auto"/>
          </w:tcPr>
          <w:p w:rsidR="00266868" w:rsidRPr="006E64E1" w:rsidRDefault="00E96BDB" w:rsidP="007322EC">
            <w:pPr>
              <w:rPr>
                <w:rFonts w:ascii="Arial Narrow" w:hAnsi="Arial Narrow"/>
              </w:rPr>
            </w:pPr>
            <w:r w:rsidRPr="006E64E1">
              <w:rPr>
                <w:rFonts w:ascii="Arial Narrow" w:hAnsi="Arial Narrow"/>
              </w:rPr>
              <w:t>Website development, online store setup, maintenance set up.</w:t>
            </w:r>
          </w:p>
        </w:tc>
        <w:tc>
          <w:tcPr>
            <w:tcW w:w="3192" w:type="dxa"/>
            <w:shd w:val="clear" w:color="auto" w:fill="auto"/>
          </w:tcPr>
          <w:p w:rsidR="00266868" w:rsidRPr="006E64E1" w:rsidRDefault="00E96BDB" w:rsidP="007322EC">
            <w:pPr>
              <w:rPr>
                <w:rFonts w:ascii="Arial Narrow" w:hAnsi="Arial Narrow"/>
              </w:rPr>
            </w:pPr>
            <w:r w:rsidRPr="006E64E1">
              <w:rPr>
                <w:rFonts w:ascii="Arial Narrow" w:hAnsi="Arial Narrow"/>
              </w:rPr>
              <w:t>Allocate funds for the creation and maintenance of online platforms, ensuring a digital presence of artisans work.</w:t>
            </w:r>
          </w:p>
        </w:tc>
      </w:tr>
    </w:tbl>
    <w:p w:rsidR="00266868" w:rsidRPr="006C0A61" w:rsidRDefault="00126A6B" w:rsidP="007322EC">
      <w:pPr>
        <w:rPr>
          <w:rFonts w:cs="Calibri"/>
          <w:sz w:val="18"/>
          <w:szCs w:val="18"/>
        </w:rPr>
      </w:pPr>
      <w:r w:rsidRPr="006C0A61">
        <w:rPr>
          <w:rFonts w:cs="Calibri"/>
          <w:sz w:val="18"/>
          <w:szCs w:val="18"/>
        </w:rPr>
        <w:t>Table 4. expenses categories and justification</w:t>
      </w: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Default="00AE087A" w:rsidP="007322EC">
      <w:pPr>
        <w:rPr>
          <w:rFonts w:ascii="Arial Narrow" w:hAnsi="Arial Narrow"/>
        </w:rPr>
      </w:pPr>
    </w:p>
    <w:p w:rsidR="00AE087A" w:rsidRPr="00AE087A" w:rsidRDefault="00AE087A" w:rsidP="007322EC">
      <w:pPr>
        <w:rPr>
          <w:rFonts w:ascii="Arial Narrow" w:hAnsi="Arial Narrow"/>
        </w:rPr>
      </w:pPr>
    </w:p>
    <w:p w:rsidR="007322EC" w:rsidRPr="000D19FB" w:rsidRDefault="007322EC" w:rsidP="000D19FB">
      <w:pPr>
        <w:pStyle w:val="Heading2"/>
        <w:rPr>
          <w:i/>
          <w:sz w:val="22"/>
          <w:szCs w:val="22"/>
        </w:rPr>
      </w:pPr>
      <w:bookmarkStart w:id="28" w:name="_Toc157491770"/>
      <w:bookmarkStart w:id="29" w:name="_Toc157492208"/>
      <w:r w:rsidRPr="000D19FB">
        <w:rPr>
          <w:sz w:val="22"/>
          <w:szCs w:val="22"/>
        </w:rPr>
        <w:t xml:space="preserve">5. </w:t>
      </w:r>
      <w:r w:rsidR="00AE087A" w:rsidRPr="000D19FB">
        <w:t>MONITORING AND EVALUATION</w:t>
      </w:r>
      <w:bookmarkEnd w:id="28"/>
      <w:bookmarkEnd w:id="29"/>
    </w:p>
    <w:p w:rsidR="007322EC" w:rsidRPr="00AE087A" w:rsidRDefault="007322EC" w:rsidP="007322EC">
      <w:pPr>
        <w:rPr>
          <w:rFonts w:ascii="Arial Narrow" w:hAnsi="Arial Narrow"/>
        </w:rPr>
      </w:pPr>
      <w:r w:rsidRPr="00AE087A">
        <w:rPr>
          <w:rFonts w:ascii="Arial Narrow" w:hAnsi="Arial Narrow"/>
        </w:rPr>
        <w:t>Success Matrices, Milestones, and Evaluat</w:t>
      </w:r>
      <w:r w:rsidR="003D7AD8" w:rsidRPr="00AE087A">
        <w:rPr>
          <w:rFonts w:ascii="Arial Narrow" w:hAnsi="Arial Narrow"/>
        </w:rPr>
        <w:t>ion Criteria, monitoring activity, adjustments and adaptations and reporting and documentations are used to monitor and evaluate the project progress.</w:t>
      </w:r>
    </w:p>
    <w:tbl>
      <w:tblPr>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000" w:firstRow="0" w:lastRow="0" w:firstColumn="0" w:lastColumn="0" w:noHBand="0" w:noVBand="0"/>
      </w:tblPr>
      <w:tblGrid>
        <w:gridCol w:w="1400"/>
        <w:gridCol w:w="1879"/>
        <w:gridCol w:w="6297"/>
      </w:tblGrid>
      <w:tr w:rsidR="00B82784" w:rsidRPr="006E64E1" w:rsidTr="006C0A61">
        <w:trPr>
          <w:trHeight w:val="211"/>
        </w:trPr>
        <w:tc>
          <w:tcPr>
            <w:tcW w:w="1279" w:type="dxa"/>
            <w:vMerge w:val="restart"/>
            <w:shd w:val="clear" w:color="auto" w:fill="auto"/>
          </w:tcPr>
          <w:p w:rsidR="003D7AD8" w:rsidRPr="006E64E1" w:rsidRDefault="003D7AD8" w:rsidP="006C0A61">
            <w:pPr>
              <w:ind w:left="-10"/>
              <w:rPr>
                <w:rFonts w:ascii="Arial Narrow" w:hAnsi="Arial Narrow"/>
              </w:rPr>
            </w:pPr>
            <w:r w:rsidRPr="006E64E1">
              <w:rPr>
                <w:rFonts w:ascii="Arial Narrow" w:hAnsi="Arial Narrow"/>
              </w:rPr>
              <w:t>Success matrices</w:t>
            </w:r>
          </w:p>
          <w:p w:rsidR="003D7AD8" w:rsidRPr="006E64E1" w:rsidRDefault="003D7AD8" w:rsidP="006C0A61">
            <w:pPr>
              <w:ind w:left="-10"/>
              <w:rPr>
                <w:rFonts w:ascii="Arial Narrow" w:hAnsi="Arial Narrow"/>
              </w:rPr>
            </w:pPr>
          </w:p>
        </w:tc>
        <w:tc>
          <w:tcPr>
            <w:tcW w:w="1879" w:type="dxa"/>
            <w:shd w:val="clear" w:color="auto" w:fill="auto"/>
          </w:tcPr>
          <w:p w:rsidR="003D7AD8" w:rsidRPr="006E64E1" w:rsidRDefault="003D7AD8" w:rsidP="003D7AD8">
            <w:pPr>
              <w:rPr>
                <w:rFonts w:ascii="Arial Narrow" w:hAnsi="Arial Narrow"/>
              </w:rPr>
            </w:pPr>
            <w:r w:rsidRPr="006E64E1">
              <w:rPr>
                <w:rFonts w:ascii="Arial Narrow" w:hAnsi="Arial Narrow"/>
              </w:rPr>
              <w:t>objective</w:t>
            </w:r>
          </w:p>
        </w:tc>
        <w:tc>
          <w:tcPr>
            <w:tcW w:w="6300" w:type="dxa"/>
            <w:shd w:val="clear" w:color="auto" w:fill="auto"/>
          </w:tcPr>
          <w:p w:rsidR="003D7AD8" w:rsidRPr="006E64E1" w:rsidRDefault="003D7AD8" w:rsidP="003D7AD8">
            <w:pPr>
              <w:rPr>
                <w:rFonts w:ascii="Arial Narrow" w:hAnsi="Arial Narrow"/>
              </w:rPr>
            </w:pPr>
            <w:r w:rsidRPr="006E64E1">
              <w:rPr>
                <w:rFonts w:ascii="Arial Narrow" w:hAnsi="Arial Narrow"/>
              </w:rPr>
              <w:t>components</w:t>
            </w:r>
          </w:p>
        </w:tc>
      </w:tr>
      <w:tr w:rsidR="00B82784" w:rsidRPr="006E64E1" w:rsidTr="006C0A61">
        <w:trPr>
          <w:trHeight w:val="797"/>
        </w:trPr>
        <w:tc>
          <w:tcPr>
            <w:tcW w:w="1279" w:type="dxa"/>
            <w:vMerge/>
            <w:shd w:val="clear" w:color="auto" w:fill="auto"/>
          </w:tcPr>
          <w:p w:rsidR="003D7AD8" w:rsidRPr="006E64E1" w:rsidRDefault="003D7AD8" w:rsidP="006C0A61">
            <w:pPr>
              <w:ind w:left="-10"/>
              <w:rPr>
                <w:rFonts w:ascii="Arial Narrow" w:hAnsi="Arial Narrow"/>
              </w:rPr>
            </w:pPr>
          </w:p>
        </w:tc>
        <w:tc>
          <w:tcPr>
            <w:tcW w:w="1879" w:type="dxa"/>
            <w:shd w:val="clear" w:color="auto" w:fill="auto"/>
          </w:tcPr>
          <w:p w:rsidR="003D7AD8" w:rsidRPr="006E64E1" w:rsidRDefault="003D7AD8" w:rsidP="003D7AD8">
            <w:pPr>
              <w:rPr>
                <w:rFonts w:ascii="Arial Narrow" w:hAnsi="Arial Narrow"/>
              </w:rPr>
            </w:pPr>
            <w:r w:rsidRPr="006E64E1">
              <w:rPr>
                <w:rFonts w:ascii="Arial Narrow" w:hAnsi="Arial Narrow"/>
              </w:rPr>
              <w:t>Establish clearer criteria to measure success of the product</w:t>
            </w:r>
          </w:p>
        </w:tc>
        <w:tc>
          <w:tcPr>
            <w:tcW w:w="6300" w:type="dxa"/>
            <w:shd w:val="clear" w:color="auto" w:fill="auto"/>
          </w:tcPr>
          <w:p w:rsidR="003D7AD8" w:rsidRPr="006E64E1" w:rsidRDefault="003D7AD8" w:rsidP="003D7AD8">
            <w:pPr>
              <w:rPr>
                <w:rFonts w:ascii="Arial Narrow" w:hAnsi="Arial Narrow"/>
              </w:rPr>
            </w:pPr>
            <w:r w:rsidRPr="006E64E1">
              <w:rPr>
                <w:rFonts w:ascii="Arial Narrow" w:hAnsi="Arial Narrow"/>
              </w:rPr>
              <w:t>Participant progress: regular assessments of participants’ skills development.</w:t>
            </w:r>
          </w:p>
          <w:p w:rsidR="00C92DEB" w:rsidRPr="006E64E1" w:rsidRDefault="00C92DEB" w:rsidP="003D7AD8">
            <w:pPr>
              <w:rPr>
                <w:rFonts w:ascii="Arial Narrow" w:hAnsi="Arial Narrow"/>
              </w:rPr>
            </w:pPr>
            <w:r w:rsidRPr="006E64E1">
              <w:rPr>
                <w:rFonts w:ascii="Arial Narrow" w:hAnsi="Arial Narrow"/>
              </w:rPr>
              <w:t>Enterprise development: Monitoring the successful setup of independent enterprises.</w:t>
            </w:r>
          </w:p>
          <w:p w:rsidR="00C92DEB" w:rsidRPr="006E64E1" w:rsidRDefault="00C92DEB" w:rsidP="003D7AD8">
            <w:pPr>
              <w:rPr>
                <w:rFonts w:ascii="Arial Narrow" w:hAnsi="Arial Narrow"/>
              </w:rPr>
            </w:pPr>
            <w:r w:rsidRPr="006E64E1">
              <w:rPr>
                <w:rFonts w:ascii="Arial Narrow" w:hAnsi="Arial Narrow"/>
              </w:rPr>
              <w:t>Market reach: Evaluate the reach and acceptance of beadwork in local and global market.</w:t>
            </w:r>
          </w:p>
          <w:p w:rsidR="003D7AD8" w:rsidRPr="006E64E1" w:rsidRDefault="003D7AD8" w:rsidP="003D7AD8">
            <w:pPr>
              <w:rPr>
                <w:rFonts w:ascii="Arial Narrow" w:hAnsi="Arial Narrow"/>
              </w:rPr>
            </w:pPr>
          </w:p>
        </w:tc>
      </w:tr>
      <w:tr w:rsidR="00B82784" w:rsidRPr="006E64E1" w:rsidTr="006C0A61">
        <w:trPr>
          <w:trHeight w:val="192"/>
        </w:trPr>
        <w:tc>
          <w:tcPr>
            <w:tcW w:w="1279" w:type="dxa"/>
            <w:vMerge w:val="restart"/>
            <w:shd w:val="clear" w:color="auto" w:fill="auto"/>
          </w:tcPr>
          <w:p w:rsidR="003D7AD8" w:rsidRPr="006E64E1" w:rsidRDefault="00C92DEB" w:rsidP="006C0A61">
            <w:pPr>
              <w:ind w:left="-10"/>
              <w:rPr>
                <w:rFonts w:ascii="Arial Narrow" w:hAnsi="Arial Narrow"/>
              </w:rPr>
            </w:pPr>
            <w:r w:rsidRPr="006E64E1">
              <w:rPr>
                <w:rFonts w:ascii="Arial Narrow" w:hAnsi="Arial Narrow"/>
              </w:rPr>
              <w:t>Milestones</w:t>
            </w:r>
          </w:p>
        </w:tc>
        <w:tc>
          <w:tcPr>
            <w:tcW w:w="1879" w:type="dxa"/>
            <w:shd w:val="clear" w:color="auto" w:fill="auto"/>
          </w:tcPr>
          <w:p w:rsidR="003D7AD8" w:rsidRPr="006E64E1" w:rsidRDefault="00C92DEB" w:rsidP="003D7AD8">
            <w:pPr>
              <w:rPr>
                <w:rFonts w:ascii="Arial Narrow" w:hAnsi="Arial Narrow"/>
              </w:rPr>
            </w:pPr>
            <w:r w:rsidRPr="006E64E1">
              <w:rPr>
                <w:rFonts w:ascii="Arial Narrow" w:hAnsi="Arial Narrow"/>
              </w:rPr>
              <w:t>Objectives</w:t>
            </w:r>
          </w:p>
        </w:tc>
        <w:tc>
          <w:tcPr>
            <w:tcW w:w="6300" w:type="dxa"/>
            <w:shd w:val="clear" w:color="auto" w:fill="auto"/>
          </w:tcPr>
          <w:p w:rsidR="003D7AD8" w:rsidRPr="006E64E1" w:rsidRDefault="00C92DEB" w:rsidP="003D7AD8">
            <w:pPr>
              <w:rPr>
                <w:rFonts w:ascii="Arial Narrow" w:hAnsi="Arial Narrow"/>
              </w:rPr>
            </w:pPr>
            <w:r w:rsidRPr="006E64E1">
              <w:rPr>
                <w:rFonts w:ascii="Arial Narrow" w:hAnsi="Arial Narrow"/>
              </w:rPr>
              <w:t>Examples</w:t>
            </w:r>
          </w:p>
        </w:tc>
      </w:tr>
      <w:tr w:rsidR="00B82784" w:rsidRPr="006E64E1" w:rsidTr="006C0A61">
        <w:trPr>
          <w:trHeight w:val="595"/>
        </w:trPr>
        <w:tc>
          <w:tcPr>
            <w:tcW w:w="1279" w:type="dxa"/>
            <w:vMerge/>
            <w:shd w:val="clear" w:color="auto" w:fill="auto"/>
          </w:tcPr>
          <w:p w:rsidR="003D7AD8" w:rsidRPr="006E64E1" w:rsidRDefault="003D7AD8" w:rsidP="006C0A61">
            <w:pPr>
              <w:ind w:left="-10"/>
              <w:rPr>
                <w:rFonts w:ascii="Arial Narrow" w:hAnsi="Arial Narrow"/>
              </w:rPr>
            </w:pPr>
          </w:p>
        </w:tc>
        <w:tc>
          <w:tcPr>
            <w:tcW w:w="1879" w:type="dxa"/>
            <w:shd w:val="clear" w:color="auto" w:fill="auto"/>
          </w:tcPr>
          <w:p w:rsidR="003D7AD8" w:rsidRPr="006E64E1" w:rsidRDefault="00C92DEB" w:rsidP="003D7AD8">
            <w:pPr>
              <w:rPr>
                <w:rFonts w:ascii="Arial Narrow" w:hAnsi="Arial Narrow"/>
              </w:rPr>
            </w:pPr>
            <w:r w:rsidRPr="006E64E1">
              <w:rPr>
                <w:rFonts w:ascii="Arial Narrow" w:hAnsi="Arial Narrow"/>
              </w:rPr>
              <w:t xml:space="preserve">Identify key milestones to track progress throughout the project. </w:t>
            </w:r>
          </w:p>
        </w:tc>
        <w:tc>
          <w:tcPr>
            <w:tcW w:w="6300" w:type="dxa"/>
            <w:shd w:val="clear" w:color="auto" w:fill="auto"/>
          </w:tcPr>
          <w:p w:rsidR="003D7AD8" w:rsidRPr="006E64E1" w:rsidRDefault="00C92DEB" w:rsidP="003D7AD8">
            <w:pPr>
              <w:rPr>
                <w:rFonts w:ascii="Arial Narrow" w:hAnsi="Arial Narrow"/>
              </w:rPr>
            </w:pPr>
            <w:r w:rsidRPr="006E64E1">
              <w:rPr>
                <w:rFonts w:ascii="Arial Narrow" w:hAnsi="Arial Narrow"/>
              </w:rPr>
              <w:t>Completion of initial training programs.</w:t>
            </w:r>
          </w:p>
          <w:p w:rsidR="00C92DEB" w:rsidRPr="006E64E1" w:rsidRDefault="00C92DEB" w:rsidP="003D7AD8">
            <w:pPr>
              <w:rPr>
                <w:rFonts w:ascii="Arial Narrow" w:hAnsi="Arial Narrow"/>
              </w:rPr>
            </w:pPr>
            <w:r w:rsidRPr="006E64E1">
              <w:rPr>
                <w:rFonts w:ascii="Arial Narrow" w:hAnsi="Arial Narrow"/>
              </w:rPr>
              <w:t>Successful of establishment of the first set up of independent beadwork enterprises.</w:t>
            </w:r>
          </w:p>
          <w:p w:rsidR="00C92DEB" w:rsidRPr="006E64E1" w:rsidRDefault="00C92DEB" w:rsidP="003D7AD8">
            <w:pPr>
              <w:rPr>
                <w:rFonts w:ascii="Arial Narrow" w:hAnsi="Arial Narrow"/>
              </w:rPr>
            </w:pPr>
            <w:r w:rsidRPr="006E64E1">
              <w:rPr>
                <w:rFonts w:ascii="Arial Narrow" w:hAnsi="Arial Narrow"/>
              </w:rPr>
              <w:t>Launch of the projects online platform.</w:t>
            </w:r>
          </w:p>
        </w:tc>
      </w:tr>
      <w:tr w:rsidR="00B82784" w:rsidRPr="006E64E1" w:rsidTr="006C0A61">
        <w:trPr>
          <w:trHeight w:val="172"/>
        </w:trPr>
        <w:tc>
          <w:tcPr>
            <w:tcW w:w="1279" w:type="dxa"/>
            <w:vMerge w:val="restart"/>
            <w:shd w:val="clear" w:color="auto" w:fill="auto"/>
          </w:tcPr>
          <w:p w:rsidR="00913A61" w:rsidRPr="006E64E1" w:rsidRDefault="00913A61" w:rsidP="003D7AD8">
            <w:pPr>
              <w:rPr>
                <w:rFonts w:ascii="Arial Narrow" w:hAnsi="Arial Narrow"/>
              </w:rPr>
            </w:pPr>
            <w:r w:rsidRPr="006E64E1">
              <w:rPr>
                <w:rFonts w:ascii="Arial Narrow" w:hAnsi="Arial Narrow"/>
              </w:rPr>
              <w:t>Evaluation criteria</w:t>
            </w:r>
          </w:p>
        </w:tc>
        <w:tc>
          <w:tcPr>
            <w:tcW w:w="1879" w:type="dxa"/>
            <w:shd w:val="clear" w:color="auto" w:fill="auto"/>
          </w:tcPr>
          <w:p w:rsidR="00913A61" w:rsidRPr="006E64E1" w:rsidRDefault="00913A61" w:rsidP="003D7AD8">
            <w:pPr>
              <w:rPr>
                <w:rFonts w:ascii="Arial Narrow" w:hAnsi="Arial Narrow"/>
              </w:rPr>
            </w:pPr>
            <w:r w:rsidRPr="006E64E1">
              <w:rPr>
                <w:rFonts w:ascii="Arial Narrow" w:hAnsi="Arial Narrow"/>
              </w:rPr>
              <w:t>Objective</w:t>
            </w:r>
          </w:p>
        </w:tc>
        <w:tc>
          <w:tcPr>
            <w:tcW w:w="6300" w:type="dxa"/>
            <w:shd w:val="clear" w:color="auto" w:fill="auto"/>
          </w:tcPr>
          <w:p w:rsidR="00913A61" w:rsidRPr="006E64E1" w:rsidRDefault="00913A61" w:rsidP="003D7AD8">
            <w:pPr>
              <w:rPr>
                <w:rFonts w:ascii="Arial Narrow" w:hAnsi="Arial Narrow"/>
              </w:rPr>
            </w:pPr>
            <w:r w:rsidRPr="006E64E1">
              <w:rPr>
                <w:rFonts w:ascii="Arial Narrow" w:hAnsi="Arial Narrow"/>
              </w:rPr>
              <w:t>Examples</w:t>
            </w:r>
          </w:p>
        </w:tc>
      </w:tr>
      <w:tr w:rsidR="00B82784" w:rsidRPr="006E64E1" w:rsidTr="006C0A61">
        <w:trPr>
          <w:trHeight w:val="3761"/>
        </w:trPr>
        <w:tc>
          <w:tcPr>
            <w:tcW w:w="1279" w:type="dxa"/>
            <w:vMerge/>
            <w:shd w:val="clear" w:color="auto" w:fill="auto"/>
          </w:tcPr>
          <w:p w:rsidR="00913A61" w:rsidRPr="006E64E1" w:rsidRDefault="00913A61" w:rsidP="003D7AD8">
            <w:pPr>
              <w:rPr>
                <w:rFonts w:ascii="Arial Narrow" w:hAnsi="Arial Narrow"/>
                <w:b/>
              </w:rPr>
            </w:pPr>
          </w:p>
        </w:tc>
        <w:tc>
          <w:tcPr>
            <w:tcW w:w="1879" w:type="dxa"/>
            <w:shd w:val="clear" w:color="auto" w:fill="auto"/>
          </w:tcPr>
          <w:p w:rsidR="00913A61" w:rsidRPr="006E64E1" w:rsidRDefault="00913A61" w:rsidP="003D7AD8">
            <w:pPr>
              <w:rPr>
                <w:rFonts w:ascii="Arial Narrow" w:hAnsi="Arial Narrow"/>
              </w:rPr>
            </w:pPr>
            <w:r w:rsidRPr="006E64E1">
              <w:rPr>
                <w:rFonts w:ascii="Arial Narrow" w:hAnsi="Arial Narrow"/>
              </w:rPr>
              <w:t>Define specific criteria to access the effectiveness of different project impacts</w:t>
            </w:r>
          </w:p>
        </w:tc>
        <w:tc>
          <w:tcPr>
            <w:tcW w:w="6300" w:type="dxa"/>
            <w:shd w:val="clear" w:color="auto" w:fill="auto"/>
          </w:tcPr>
          <w:p w:rsidR="00913A61" w:rsidRPr="006E64E1" w:rsidRDefault="00913A61" w:rsidP="003D7AD8">
            <w:pPr>
              <w:rPr>
                <w:rFonts w:ascii="Arial Narrow" w:hAnsi="Arial Narrow"/>
              </w:rPr>
            </w:pPr>
            <w:r w:rsidRPr="006E64E1">
              <w:rPr>
                <w:rFonts w:ascii="Arial Narrow" w:hAnsi="Arial Narrow"/>
              </w:rPr>
              <w:t>Skills development</w:t>
            </w:r>
            <w:r w:rsidRPr="006E64E1">
              <w:rPr>
                <w:rFonts w:ascii="Arial Narrow" w:hAnsi="Arial Narrow"/>
                <w:b/>
              </w:rPr>
              <w:t xml:space="preserve">: </w:t>
            </w:r>
            <w:r w:rsidRPr="006E64E1">
              <w:rPr>
                <w:rFonts w:ascii="Arial Narrow" w:hAnsi="Arial Narrow"/>
              </w:rPr>
              <w:t>Mastering of traditional beadwork techniques, creating application of modern design principles.</w:t>
            </w:r>
          </w:p>
          <w:p w:rsidR="00913A61" w:rsidRPr="006E64E1" w:rsidRDefault="00913A61" w:rsidP="003D7AD8">
            <w:pPr>
              <w:rPr>
                <w:rFonts w:ascii="Arial Narrow" w:hAnsi="Arial Narrow"/>
              </w:rPr>
            </w:pPr>
            <w:r w:rsidRPr="006E64E1">
              <w:rPr>
                <w:rFonts w:ascii="Arial Narrow" w:hAnsi="Arial Narrow"/>
              </w:rPr>
              <w:t>Enterprise establishment: sustainability of business, financial visibility.</w:t>
            </w:r>
          </w:p>
          <w:p w:rsidR="00913A61" w:rsidRPr="006E64E1" w:rsidRDefault="00913A61" w:rsidP="003D7AD8">
            <w:pPr>
              <w:rPr>
                <w:rFonts w:ascii="Arial Narrow" w:hAnsi="Arial Narrow"/>
                <w:b/>
              </w:rPr>
            </w:pPr>
            <w:r w:rsidRPr="006E64E1">
              <w:rPr>
                <w:rFonts w:ascii="Arial Narrow" w:hAnsi="Arial Narrow"/>
              </w:rPr>
              <w:t>Market linkages: increased sales, positive feedback from retailers and customers.</w:t>
            </w:r>
          </w:p>
        </w:tc>
      </w:tr>
      <w:tr w:rsidR="00B82784" w:rsidRPr="006E64E1" w:rsidTr="006C0A61">
        <w:trPr>
          <w:trHeight w:val="374"/>
        </w:trPr>
        <w:tc>
          <w:tcPr>
            <w:tcW w:w="1279" w:type="dxa"/>
            <w:vMerge w:val="restart"/>
            <w:shd w:val="clear" w:color="auto" w:fill="auto"/>
          </w:tcPr>
          <w:p w:rsidR="00913A61" w:rsidRPr="006E64E1" w:rsidRDefault="00913A61" w:rsidP="003D7AD8">
            <w:pPr>
              <w:rPr>
                <w:rFonts w:ascii="Arial Narrow" w:hAnsi="Arial Narrow"/>
              </w:rPr>
            </w:pPr>
            <w:r w:rsidRPr="006E64E1">
              <w:rPr>
                <w:rFonts w:ascii="Arial Narrow" w:hAnsi="Arial Narrow"/>
              </w:rPr>
              <w:t>Monitoring activity</w:t>
            </w:r>
          </w:p>
        </w:tc>
        <w:tc>
          <w:tcPr>
            <w:tcW w:w="1879" w:type="dxa"/>
            <w:shd w:val="clear" w:color="auto" w:fill="auto"/>
          </w:tcPr>
          <w:p w:rsidR="00913A61" w:rsidRPr="006E64E1" w:rsidRDefault="00913A61" w:rsidP="003D7AD8">
            <w:pPr>
              <w:rPr>
                <w:rFonts w:ascii="Arial Narrow" w:hAnsi="Arial Narrow"/>
              </w:rPr>
            </w:pPr>
            <w:r w:rsidRPr="006E64E1">
              <w:rPr>
                <w:rFonts w:ascii="Arial Narrow" w:hAnsi="Arial Narrow"/>
              </w:rPr>
              <w:t>objective</w:t>
            </w:r>
          </w:p>
        </w:tc>
        <w:tc>
          <w:tcPr>
            <w:tcW w:w="6300" w:type="dxa"/>
            <w:shd w:val="clear" w:color="auto" w:fill="auto"/>
          </w:tcPr>
          <w:p w:rsidR="00913A61" w:rsidRPr="006E64E1" w:rsidRDefault="00913A61" w:rsidP="003D7AD8">
            <w:pPr>
              <w:rPr>
                <w:rFonts w:ascii="Arial Narrow" w:hAnsi="Arial Narrow"/>
              </w:rPr>
            </w:pPr>
            <w:r w:rsidRPr="006E64E1">
              <w:rPr>
                <w:rFonts w:ascii="Arial Narrow" w:hAnsi="Arial Narrow"/>
              </w:rPr>
              <w:t>components</w:t>
            </w:r>
          </w:p>
        </w:tc>
      </w:tr>
      <w:tr w:rsidR="00B82784" w:rsidRPr="006E64E1" w:rsidTr="006C0A61">
        <w:trPr>
          <w:trHeight w:val="2798"/>
        </w:trPr>
        <w:tc>
          <w:tcPr>
            <w:tcW w:w="1279" w:type="dxa"/>
            <w:vMerge/>
            <w:shd w:val="clear" w:color="auto" w:fill="auto"/>
          </w:tcPr>
          <w:p w:rsidR="00901FFF" w:rsidRPr="006E64E1" w:rsidRDefault="00901FFF" w:rsidP="003D7AD8">
            <w:pPr>
              <w:rPr>
                <w:rFonts w:ascii="Arial Narrow" w:hAnsi="Arial Narrow"/>
                <w:b/>
              </w:rPr>
            </w:pPr>
          </w:p>
        </w:tc>
        <w:tc>
          <w:tcPr>
            <w:tcW w:w="1879" w:type="dxa"/>
            <w:shd w:val="clear" w:color="auto" w:fill="auto"/>
          </w:tcPr>
          <w:p w:rsidR="00901FFF" w:rsidRPr="006E64E1" w:rsidRDefault="00901FFF" w:rsidP="003D7AD8">
            <w:pPr>
              <w:rPr>
                <w:rFonts w:ascii="Arial Narrow" w:hAnsi="Arial Narrow"/>
              </w:rPr>
            </w:pPr>
            <w:r w:rsidRPr="006E64E1">
              <w:rPr>
                <w:rFonts w:ascii="Arial Narrow" w:hAnsi="Arial Narrow"/>
              </w:rPr>
              <w:t>Regular track and oversee the ongoing project activity</w:t>
            </w:r>
          </w:p>
          <w:p w:rsidR="00901FFF" w:rsidRPr="006E64E1" w:rsidRDefault="00901FFF" w:rsidP="003D7AD8">
            <w:pPr>
              <w:rPr>
                <w:rFonts w:ascii="Arial Narrow" w:hAnsi="Arial Narrow"/>
              </w:rPr>
            </w:pPr>
            <w:r w:rsidRPr="006E64E1">
              <w:rPr>
                <w:rFonts w:ascii="Arial Narrow" w:hAnsi="Arial Narrow"/>
                <w:b/>
              </w:rPr>
              <w:t xml:space="preserve">  </w:t>
            </w:r>
          </w:p>
        </w:tc>
        <w:tc>
          <w:tcPr>
            <w:tcW w:w="6300" w:type="dxa"/>
            <w:shd w:val="clear" w:color="auto" w:fill="auto"/>
          </w:tcPr>
          <w:p w:rsidR="00901FFF" w:rsidRPr="006E64E1" w:rsidRDefault="00901FFF" w:rsidP="003D7AD8">
            <w:pPr>
              <w:rPr>
                <w:rFonts w:ascii="Arial Narrow" w:hAnsi="Arial Narrow"/>
              </w:rPr>
            </w:pPr>
            <w:r w:rsidRPr="006E64E1">
              <w:rPr>
                <w:rFonts w:ascii="Arial Narrow" w:hAnsi="Arial Narrow"/>
              </w:rPr>
              <w:t>Regular track check ins: Schedule session for access participant progress and address any challenges.</w:t>
            </w:r>
          </w:p>
          <w:p w:rsidR="00901FFF" w:rsidRPr="006E64E1" w:rsidRDefault="00901FFF" w:rsidP="003D7AD8">
            <w:pPr>
              <w:rPr>
                <w:rFonts w:ascii="Arial Narrow" w:hAnsi="Arial Narrow"/>
              </w:rPr>
            </w:pPr>
            <w:r w:rsidRPr="006E64E1">
              <w:rPr>
                <w:rFonts w:ascii="Arial Narrow" w:hAnsi="Arial Narrow"/>
              </w:rPr>
              <w:t>Feedback mechanisms: Establish channels for participants to provide feedback on workshops and mentorships.</w:t>
            </w:r>
          </w:p>
          <w:p w:rsidR="00901FFF" w:rsidRPr="006E64E1" w:rsidRDefault="00901FFF" w:rsidP="003D7AD8">
            <w:pPr>
              <w:rPr>
                <w:rFonts w:ascii="Arial Narrow" w:hAnsi="Arial Narrow"/>
              </w:rPr>
            </w:pPr>
            <w:r w:rsidRPr="006E64E1">
              <w:rPr>
                <w:rFonts w:ascii="Arial Narrow" w:hAnsi="Arial Narrow"/>
              </w:rPr>
              <w:t xml:space="preserve">Continuous communication: Ensuring open lines of communication between project coordinator, trainers and participants. </w:t>
            </w:r>
          </w:p>
        </w:tc>
      </w:tr>
      <w:tr w:rsidR="00B82784" w:rsidRPr="006E64E1" w:rsidTr="006C0A61">
        <w:trPr>
          <w:trHeight w:val="461"/>
        </w:trPr>
        <w:tc>
          <w:tcPr>
            <w:tcW w:w="1279" w:type="dxa"/>
            <w:vMerge w:val="restart"/>
            <w:shd w:val="clear" w:color="auto" w:fill="auto"/>
          </w:tcPr>
          <w:p w:rsidR="00901FFF" w:rsidRPr="006E64E1" w:rsidRDefault="00901FFF" w:rsidP="003D7AD8">
            <w:pPr>
              <w:rPr>
                <w:rFonts w:ascii="Arial Narrow" w:hAnsi="Arial Narrow"/>
              </w:rPr>
            </w:pPr>
            <w:r w:rsidRPr="006E64E1">
              <w:rPr>
                <w:rFonts w:ascii="Arial Narrow" w:hAnsi="Arial Narrow"/>
              </w:rPr>
              <w:t>Adjustment and adaptations</w:t>
            </w:r>
          </w:p>
        </w:tc>
        <w:tc>
          <w:tcPr>
            <w:tcW w:w="1879" w:type="dxa"/>
            <w:shd w:val="clear" w:color="auto" w:fill="auto"/>
          </w:tcPr>
          <w:p w:rsidR="00901FFF" w:rsidRPr="006E64E1" w:rsidRDefault="00901FFF" w:rsidP="003D7AD8">
            <w:pPr>
              <w:rPr>
                <w:rFonts w:ascii="Arial Narrow" w:hAnsi="Arial Narrow"/>
              </w:rPr>
            </w:pPr>
            <w:r w:rsidRPr="006E64E1">
              <w:rPr>
                <w:rFonts w:ascii="Arial Narrow" w:hAnsi="Arial Narrow"/>
              </w:rPr>
              <w:t>objective</w:t>
            </w:r>
          </w:p>
        </w:tc>
        <w:tc>
          <w:tcPr>
            <w:tcW w:w="6300" w:type="dxa"/>
            <w:shd w:val="clear" w:color="auto" w:fill="auto"/>
          </w:tcPr>
          <w:p w:rsidR="00901FFF" w:rsidRPr="006E64E1" w:rsidRDefault="00901FFF" w:rsidP="003D7AD8">
            <w:pPr>
              <w:rPr>
                <w:rFonts w:ascii="Arial Narrow" w:hAnsi="Arial Narrow"/>
              </w:rPr>
            </w:pPr>
            <w:r w:rsidRPr="006E64E1">
              <w:rPr>
                <w:rFonts w:ascii="Arial Narrow" w:hAnsi="Arial Narrow"/>
              </w:rPr>
              <w:t>Process</w:t>
            </w:r>
          </w:p>
        </w:tc>
      </w:tr>
      <w:tr w:rsidR="00B82784" w:rsidRPr="006E64E1" w:rsidTr="006C0A61">
        <w:trPr>
          <w:trHeight w:val="2169"/>
        </w:trPr>
        <w:tc>
          <w:tcPr>
            <w:tcW w:w="1279" w:type="dxa"/>
            <w:vMerge/>
            <w:shd w:val="clear" w:color="auto" w:fill="auto"/>
          </w:tcPr>
          <w:p w:rsidR="00901FFF" w:rsidRPr="006E64E1" w:rsidRDefault="00901FFF" w:rsidP="003D7AD8">
            <w:pPr>
              <w:rPr>
                <w:rFonts w:ascii="Arial Narrow" w:hAnsi="Arial Narrow"/>
                <w:b/>
              </w:rPr>
            </w:pPr>
          </w:p>
        </w:tc>
        <w:tc>
          <w:tcPr>
            <w:tcW w:w="1879" w:type="dxa"/>
            <w:shd w:val="clear" w:color="auto" w:fill="auto"/>
          </w:tcPr>
          <w:p w:rsidR="00901FFF" w:rsidRPr="006E64E1" w:rsidRDefault="00901FFF" w:rsidP="003D7AD8">
            <w:pPr>
              <w:rPr>
                <w:rFonts w:ascii="Arial Narrow" w:hAnsi="Arial Narrow"/>
              </w:rPr>
            </w:pPr>
            <w:r w:rsidRPr="006E64E1">
              <w:rPr>
                <w:rFonts w:ascii="Arial Narrow" w:hAnsi="Arial Narrow"/>
              </w:rPr>
              <w:t>Allow for flexibility in the project strategy based on feedback and evolving needs.</w:t>
            </w:r>
          </w:p>
        </w:tc>
        <w:tc>
          <w:tcPr>
            <w:tcW w:w="6300" w:type="dxa"/>
            <w:shd w:val="clear" w:color="auto" w:fill="auto"/>
          </w:tcPr>
          <w:p w:rsidR="00901FFF" w:rsidRPr="006E64E1" w:rsidRDefault="00901FFF" w:rsidP="003D7AD8">
            <w:pPr>
              <w:rPr>
                <w:rFonts w:ascii="Arial Narrow" w:hAnsi="Arial Narrow"/>
              </w:rPr>
            </w:pPr>
            <w:r w:rsidRPr="006E64E1">
              <w:rPr>
                <w:rFonts w:ascii="Arial Narrow" w:hAnsi="Arial Narrow"/>
              </w:rPr>
              <w:t xml:space="preserve">Feedback analysis: </w:t>
            </w:r>
            <w:r w:rsidR="00AC7F7E" w:rsidRPr="006E64E1">
              <w:rPr>
                <w:rFonts w:ascii="Arial Narrow" w:hAnsi="Arial Narrow"/>
              </w:rPr>
              <w:t>Analyzing</w:t>
            </w:r>
            <w:r w:rsidRPr="006E64E1">
              <w:rPr>
                <w:rFonts w:ascii="Arial Narrow" w:hAnsi="Arial Narrow"/>
              </w:rPr>
              <w:t xml:space="preserve"> participant and </w:t>
            </w:r>
            <w:r w:rsidR="00AC7F7E" w:rsidRPr="006E64E1">
              <w:rPr>
                <w:rFonts w:ascii="Arial Narrow" w:hAnsi="Arial Narrow"/>
              </w:rPr>
              <w:t>stakeholder’s</w:t>
            </w:r>
            <w:r w:rsidRPr="006E64E1">
              <w:rPr>
                <w:rFonts w:ascii="Arial Narrow" w:hAnsi="Arial Narrow"/>
              </w:rPr>
              <w:t xml:space="preserve"> feedback</w:t>
            </w:r>
            <w:r w:rsidR="00AC7F7E" w:rsidRPr="006E64E1">
              <w:rPr>
                <w:rFonts w:ascii="Arial Narrow" w:hAnsi="Arial Narrow"/>
              </w:rPr>
              <w:t xml:space="preserve"> to identify areas for improvement.</w:t>
            </w:r>
          </w:p>
          <w:p w:rsidR="00AC7F7E" w:rsidRPr="006E64E1" w:rsidRDefault="00AC7F7E" w:rsidP="003D7AD8">
            <w:pPr>
              <w:rPr>
                <w:rFonts w:ascii="Arial Narrow" w:hAnsi="Arial Narrow"/>
              </w:rPr>
            </w:pPr>
            <w:r w:rsidRPr="006E64E1">
              <w:rPr>
                <w:rFonts w:ascii="Arial Narrow" w:hAnsi="Arial Narrow"/>
              </w:rPr>
              <w:t>Strategic adjustment: Making necessary adjustment to the project plan and timeline to enhance effectiveness.</w:t>
            </w:r>
          </w:p>
          <w:p w:rsidR="00AC7F7E" w:rsidRPr="006E64E1" w:rsidRDefault="00AC7F7E" w:rsidP="003D7AD8">
            <w:pPr>
              <w:rPr>
                <w:rFonts w:ascii="Arial Narrow" w:hAnsi="Arial Narrow"/>
              </w:rPr>
            </w:pPr>
            <w:r w:rsidRPr="006E64E1">
              <w:rPr>
                <w:rFonts w:ascii="Arial Narrow" w:hAnsi="Arial Narrow"/>
              </w:rPr>
              <w:t>Addressing challenges: Proactively addressing challenges as they arise to maintain project momentum.</w:t>
            </w:r>
          </w:p>
        </w:tc>
      </w:tr>
      <w:tr w:rsidR="00B82784" w:rsidRPr="006E64E1" w:rsidTr="006C0A61">
        <w:trPr>
          <w:trHeight w:val="268"/>
        </w:trPr>
        <w:tc>
          <w:tcPr>
            <w:tcW w:w="1279" w:type="dxa"/>
            <w:vMerge w:val="restart"/>
            <w:shd w:val="clear" w:color="auto" w:fill="auto"/>
          </w:tcPr>
          <w:p w:rsidR="00AC7F7E" w:rsidRPr="006E64E1" w:rsidRDefault="00AC7F7E" w:rsidP="003D7AD8">
            <w:pPr>
              <w:rPr>
                <w:rFonts w:ascii="Arial Narrow" w:hAnsi="Arial Narrow"/>
              </w:rPr>
            </w:pPr>
            <w:r w:rsidRPr="006E64E1">
              <w:rPr>
                <w:rFonts w:ascii="Arial Narrow" w:hAnsi="Arial Narrow"/>
              </w:rPr>
              <w:t xml:space="preserve">Reporting and </w:t>
            </w:r>
            <w:r w:rsidRPr="006E64E1">
              <w:rPr>
                <w:rFonts w:ascii="Arial Narrow" w:hAnsi="Arial Narrow"/>
              </w:rPr>
              <w:lastRenderedPageBreak/>
              <w:t>documentation</w:t>
            </w:r>
          </w:p>
        </w:tc>
        <w:tc>
          <w:tcPr>
            <w:tcW w:w="1879" w:type="dxa"/>
            <w:shd w:val="clear" w:color="auto" w:fill="auto"/>
          </w:tcPr>
          <w:p w:rsidR="00AC7F7E" w:rsidRPr="006E64E1" w:rsidRDefault="00AC7F7E" w:rsidP="003D7AD8">
            <w:pPr>
              <w:rPr>
                <w:rFonts w:ascii="Arial Narrow" w:hAnsi="Arial Narrow"/>
              </w:rPr>
            </w:pPr>
            <w:r w:rsidRPr="006E64E1">
              <w:rPr>
                <w:rFonts w:ascii="Arial Narrow" w:hAnsi="Arial Narrow"/>
              </w:rPr>
              <w:lastRenderedPageBreak/>
              <w:t>objective</w:t>
            </w:r>
          </w:p>
        </w:tc>
        <w:tc>
          <w:tcPr>
            <w:tcW w:w="6300" w:type="dxa"/>
            <w:shd w:val="clear" w:color="auto" w:fill="auto"/>
          </w:tcPr>
          <w:p w:rsidR="00AC7F7E" w:rsidRPr="006E64E1" w:rsidRDefault="00AC7F7E" w:rsidP="003D7AD8">
            <w:pPr>
              <w:rPr>
                <w:rFonts w:ascii="Arial Narrow" w:hAnsi="Arial Narrow"/>
              </w:rPr>
            </w:pPr>
            <w:r w:rsidRPr="006E64E1">
              <w:rPr>
                <w:rFonts w:ascii="Arial Narrow" w:hAnsi="Arial Narrow"/>
              </w:rPr>
              <w:t>Components</w:t>
            </w:r>
          </w:p>
        </w:tc>
      </w:tr>
      <w:tr w:rsidR="00B82784" w:rsidRPr="006E64E1" w:rsidTr="006C0A61">
        <w:trPr>
          <w:trHeight w:val="509"/>
        </w:trPr>
        <w:tc>
          <w:tcPr>
            <w:tcW w:w="1279" w:type="dxa"/>
            <w:vMerge/>
            <w:shd w:val="clear" w:color="auto" w:fill="auto"/>
          </w:tcPr>
          <w:p w:rsidR="00AC7F7E" w:rsidRPr="006E64E1" w:rsidRDefault="00AC7F7E" w:rsidP="003D7AD8">
            <w:pPr>
              <w:rPr>
                <w:rFonts w:ascii="Arial Narrow" w:hAnsi="Arial Narrow"/>
                <w:b/>
              </w:rPr>
            </w:pPr>
          </w:p>
        </w:tc>
        <w:tc>
          <w:tcPr>
            <w:tcW w:w="1879" w:type="dxa"/>
            <w:shd w:val="clear" w:color="auto" w:fill="auto"/>
          </w:tcPr>
          <w:p w:rsidR="00AC7F7E" w:rsidRPr="006E64E1" w:rsidRDefault="00AC7F7E" w:rsidP="003D7AD8">
            <w:pPr>
              <w:rPr>
                <w:rFonts w:ascii="Arial Narrow" w:hAnsi="Arial Narrow"/>
              </w:rPr>
            </w:pPr>
            <w:r w:rsidRPr="006E64E1">
              <w:rPr>
                <w:rFonts w:ascii="Arial Narrow" w:hAnsi="Arial Narrow"/>
              </w:rPr>
              <w:t>Maintain comprehensive records of the project activities and outcomes.</w:t>
            </w:r>
          </w:p>
        </w:tc>
        <w:tc>
          <w:tcPr>
            <w:tcW w:w="6300" w:type="dxa"/>
            <w:shd w:val="clear" w:color="auto" w:fill="auto"/>
          </w:tcPr>
          <w:p w:rsidR="00AC7F7E" w:rsidRPr="006E64E1" w:rsidRDefault="00AC7F7E" w:rsidP="00AC7F7E">
            <w:pPr>
              <w:rPr>
                <w:rFonts w:ascii="Arial Narrow" w:hAnsi="Arial Narrow"/>
              </w:rPr>
            </w:pPr>
            <w:r w:rsidRPr="006E64E1">
              <w:rPr>
                <w:rFonts w:ascii="Arial Narrow" w:hAnsi="Arial Narrow"/>
              </w:rPr>
              <w:t>Regular reports:   providing regular updates on progress and achievements.</w:t>
            </w:r>
          </w:p>
          <w:p w:rsidR="00AC7F7E" w:rsidRPr="006E64E1" w:rsidRDefault="00AC7F7E" w:rsidP="00AC7F7E">
            <w:pPr>
              <w:rPr>
                <w:rFonts w:ascii="Arial Narrow" w:hAnsi="Arial Narrow"/>
              </w:rPr>
            </w:pPr>
            <w:r w:rsidRPr="006E64E1">
              <w:rPr>
                <w:rFonts w:ascii="Arial Narrow" w:hAnsi="Arial Narrow"/>
              </w:rPr>
              <w:t>Documentations of success stories: capturing and sharing success stories of individual participants.</w:t>
            </w:r>
          </w:p>
          <w:p w:rsidR="00AC7F7E" w:rsidRPr="006E64E1" w:rsidRDefault="00AC7F7E" w:rsidP="00AC7F7E">
            <w:pPr>
              <w:rPr>
                <w:rFonts w:ascii="Arial Narrow" w:hAnsi="Arial Narrow"/>
              </w:rPr>
            </w:pPr>
            <w:r w:rsidRPr="006E64E1">
              <w:rPr>
                <w:rFonts w:ascii="Arial Narrow" w:hAnsi="Arial Narrow"/>
              </w:rPr>
              <w:t>Evaluation reports: Summarizing key findings from ongoing monitoring and evaluation process.</w:t>
            </w:r>
          </w:p>
          <w:p w:rsidR="00AC7F7E" w:rsidRPr="006E64E1" w:rsidRDefault="00AC7F7E" w:rsidP="00AC7F7E">
            <w:pPr>
              <w:rPr>
                <w:rFonts w:ascii="Arial Narrow" w:hAnsi="Arial Narrow"/>
              </w:rPr>
            </w:pPr>
          </w:p>
        </w:tc>
      </w:tr>
    </w:tbl>
    <w:p w:rsidR="004E6D02" w:rsidRPr="006C0A61" w:rsidRDefault="00126A6B" w:rsidP="007322EC">
      <w:pPr>
        <w:rPr>
          <w:rFonts w:cs="Calibri"/>
          <w:sz w:val="18"/>
          <w:szCs w:val="18"/>
        </w:rPr>
      </w:pPr>
      <w:r w:rsidRPr="006C0A61">
        <w:rPr>
          <w:rFonts w:cs="Calibri"/>
          <w:sz w:val="18"/>
          <w:szCs w:val="18"/>
        </w:rPr>
        <w:lastRenderedPageBreak/>
        <w:t>Table 5. monitoring and evaluation</w:t>
      </w:r>
    </w:p>
    <w:p w:rsidR="00AE087A" w:rsidRDefault="00AE087A" w:rsidP="007322EC">
      <w:pPr>
        <w:rPr>
          <w:rFonts w:ascii="Arial Narrow" w:hAnsi="Arial Narrow"/>
          <w:b/>
        </w:rPr>
      </w:pPr>
    </w:p>
    <w:p w:rsidR="00AE087A" w:rsidRDefault="00AE087A" w:rsidP="006C0A61">
      <w:pPr>
        <w:ind w:left="1080"/>
        <w:rPr>
          <w:rFonts w:ascii="Arial Narrow" w:hAnsi="Arial Narrow"/>
          <w:b/>
        </w:rPr>
      </w:pPr>
    </w:p>
    <w:p w:rsidR="00AE087A" w:rsidRDefault="00AE087A" w:rsidP="007322EC">
      <w:pPr>
        <w:rPr>
          <w:rFonts w:ascii="Arial Narrow" w:hAnsi="Arial Narrow"/>
          <w:b/>
        </w:rPr>
      </w:pPr>
    </w:p>
    <w:p w:rsidR="00AE087A" w:rsidRDefault="00AE087A" w:rsidP="007322EC">
      <w:pPr>
        <w:rPr>
          <w:rFonts w:ascii="Arial Narrow" w:hAnsi="Arial Narrow"/>
          <w:b/>
        </w:rPr>
      </w:pPr>
    </w:p>
    <w:p w:rsidR="00B82784" w:rsidRDefault="00B82784" w:rsidP="007322EC">
      <w:pPr>
        <w:rPr>
          <w:rFonts w:ascii="Arial Narrow" w:hAnsi="Arial Narrow"/>
          <w:b/>
        </w:rPr>
      </w:pPr>
    </w:p>
    <w:p w:rsidR="00B82784" w:rsidRDefault="00B82784" w:rsidP="007322EC">
      <w:pPr>
        <w:rPr>
          <w:rFonts w:ascii="Arial Narrow" w:hAnsi="Arial Narrow"/>
          <w:b/>
        </w:rPr>
      </w:pPr>
    </w:p>
    <w:p w:rsidR="00B82784" w:rsidRDefault="00B82784" w:rsidP="007322EC">
      <w:pPr>
        <w:rPr>
          <w:rFonts w:ascii="Arial Narrow" w:hAnsi="Arial Narrow"/>
          <w:b/>
        </w:rPr>
      </w:pPr>
    </w:p>
    <w:p w:rsidR="00B82784" w:rsidRDefault="00B82784" w:rsidP="007322EC">
      <w:pPr>
        <w:rPr>
          <w:rFonts w:ascii="Arial Narrow" w:hAnsi="Arial Narrow"/>
          <w:b/>
        </w:rPr>
      </w:pPr>
    </w:p>
    <w:p w:rsidR="00AE087A" w:rsidRDefault="00AE087A" w:rsidP="007322EC">
      <w:pPr>
        <w:rPr>
          <w:rFonts w:ascii="Arial Narrow" w:hAnsi="Arial Narrow"/>
          <w:b/>
        </w:rPr>
      </w:pPr>
    </w:p>
    <w:p w:rsidR="00AE087A" w:rsidRDefault="00AE087A" w:rsidP="007322EC">
      <w:pPr>
        <w:rPr>
          <w:rFonts w:ascii="Arial Narrow" w:hAnsi="Arial Narrow"/>
          <w:b/>
        </w:rPr>
      </w:pPr>
    </w:p>
    <w:p w:rsidR="00AE087A" w:rsidRPr="00AE087A" w:rsidRDefault="00AE087A" w:rsidP="007322EC">
      <w:pPr>
        <w:rPr>
          <w:rFonts w:ascii="Arial Narrow" w:hAnsi="Arial Narrow"/>
          <w:b/>
        </w:rPr>
      </w:pPr>
    </w:p>
    <w:p w:rsidR="004E6D02" w:rsidRPr="000D19FB" w:rsidRDefault="000D19FB" w:rsidP="000D19FB">
      <w:pPr>
        <w:pStyle w:val="Heading2"/>
        <w:rPr>
          <w:i/>
          <w:sz w:val="22"/>
          <w:szCs w:val="22"/>
        </w:rPr>
      </w:pPr>
      <w:bookmarkStart w:id="30" w:name="_Toc157491771"/>
      <w:bookmarkStart w:id="31" w:name="_Toc157492209"/>
      <w:r>
        <w:t xml:space="preserve">6. </w:t>
      </w:r>
      <w:r w:rsidR="00AE087A" w:rsidRPr="000D19FB">
        <w:t>EXISTENCE OF THE PROJECT</w:t>
      </w:r>
      <w:bookmarkEnd w:id="30"/>
      <w:bookmarkEnd w:id="31"/>
    </w:p>
    <w:p w:rsidR="004E6D02" w:rsidRPr="00AE087A" w:rsidRDefault="004E6D02" w:rsidP="000D19FB">
      <w:pPr>
        <w:rPr>
          <w:rFonts w:ascii="Arial Narrow" w:hAnsi="Arial Narrow"/>
        </w:rPr>
      </w:pPr>
      <w:r w:rsidRPr="00AE087A">
        <w:rPr>
          <w:rFonts w:ascii="Arial Narrow" w:hAnsi="Arial Narrow"/>
        </w:rPr>
        <w:t>By fostering collaborative relationships and creating diversified revenue streams, the beads of hope project can become less reliant on a single source of funding. Hence it increases its resilience and ensuring continues existence beyond the initial funding period.</w:t>
      </w:r>
    </w:p>
    <w:p w:rsidR="004E6D02" w:rsidRPr="00AE087A" w:rsidRDefault="000D19FB" w:rsidP="000D19FB">
      <w:pPr>
        <w:pStyle w:val="Heading3"/>
      </w:pPr>
      <w:bookmarkStart w:id="32" w:name="_Toc157491772"/>
      <w:bookmarkStart w:id="33" w:name="_Toc157492210"/>
      <w:r>
        <w:t xml:space="preserve">6.1 </w:t>
      </w:r>
      <w:r w:rsidR="004E6D02" w:rsidRPr="00AE087A">
        <w:t>Collaborative and partnership strategy</w:t>
      </w:r>
      <w:bookmarkEnd w:id="32"/>
      <w:bookmarkEnd w:id="33"/>
    </w:p>
    <w:p w:rsidR="004E6D02" w:rsidRPr="00AE087A" w:rsidRDefault="004E6D02" w:rsidP="000D19FB">
      <w:pPr>
        <w:rPr>
          <w:rFonts w:ascii="Arial Narrow" w:hAnsi="Arial Narrow"/>
        </w:rPr>
      </w:pPr>
      <w:r w:rsidRPr="00AE087A">
        <w:rPr>
          <w:rFonts w:ascii="Arial Narrow" w:hAnsi="Arial Narrow"/>
        </w:rPr>
        <w:t xml:space="preserve">We intend to collaborate with local organizations, NGOs and international organizations that vested interest in community development and cultural preservation. We </w:t>
      </w:r>
      <w:r w:rsidR="00420901" w:rsidRPr="00AE087A">
        <w:rPr>
          <w:rFonts w:ascii="Arial Narrow" w:hAnsi="Arial Narrow"/>
        </w:rPr>
        <w:t>collaborate with government support, tourism sector to promote Samburu beading sector as a cultural preservation, and with educational institutions to create programs that integrate traditional beadwork into school curricula.</w:t>
      </w:r>
    </w:p>
    <w:p w:rsidR="00420901" w:rsidRPr="00AE087A" w:rsidRDefault="000D19FB" w:rsidP="000D19FB">
      <w:pPr>
        <w:pStyle w:val="Heading3"/>
      </w:pPr>
      <w:bookmarkStart w:id="34" w:name="_Toc157491773"/>
      <w:bookmarkStart w:id="35" w:name="_Toc157492211"/>
      <w:r>
        <w:t xml:space="preserve">6.2 </w:t>
      </w:r>
      <w:r w:rsidR="00420901" w:rsidRPr="00AE087A">
        <w:t>Creating revenue streams</w:t>
      </w:r>
      <w:bookmarkEnd w:id="34"/>
      <w:bookmarkEnd w:id="35"/>
    </w:p>
    <w:p w:rsidR="00420901" w:rsidRPr="00AE087A" w:rsidRDefault="00420901" w:rsidP="000D19FB">
      <w:pPr>
        <w:rPr>
          <w:rFonts w:ascii="Arial Narrow" w:hAnsi="Arial Narrow"/>
        </w:rPr>
      </w:pPr>
      <w:r w:rsidRPr="00AE087A">
        <w:rPr>
          <w:rFonts w:ascii="Arial Narrow" w:hAnsi="Arial Narrow"/>
        </w:rPr>
        <w:t>We intend to create revenue streams through selling of beadwork, establishing of e-commerce for selling online and through donor engagement and fundraising events. We can also get through training services and workshops and experiences.</w:t>
      </w:r>
    </w:p>
    <w:p w:rsidR="005E52B4" w:rsidRDefault="005E52B4"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Default="00AE087A" w:rsidP="00420901">
      <w:pPr>
        <w:ind w:left="1080"/>
        <w:rPr>
          <w:rFonts w:ascii="Arial Narrow" w:hAnsi="Arial Narrow"/>
        </w:rPr>
      </w:pPr>
    </w:p>
    <w:p w:rsidR="00AE087A" w:rsidRPr="00AE087A" w:rsidRDefault="00AE087A" w:rsidP="00420901">
      <w:pPr>
        <w:ind w:left="1080"/>
        <w:rPr>
          <w:rFonts w:ascii="Arial Narrow" w:hAnsi="Arial Narrow"/>
        </w:rPr>
      </w:pPr>
    </w:p>
    <w:p w:rsidR="007322EC" w:rsidRPr="00E82173" w:rsidRDefault="004E6D02" w:rsidP="000D19FB">
      <w:pPr>
        <w:pStyle w:val="Heading2"/>
        <w:rPr>
          <w:i/>
          <w:sz w:val="22"/>
          <w:szCs w:val="22"/>
        </w:rPr>
      </w:pPr>
      <w:bookmarkStart w:id="36" w:name="_Toc157491774"/>
      <w:bookmarkStart w:id="37" w:name="_Toc157492212"/>
      <w:r w:rsidRPr="00E82173">
        <w:t>7</w:t>
      </w:r>
      <w:r w:rsidR="007322EC" w:rsidRPr="00E82173">
        <w:rPr>
          <w:sz w:val="22"/>
          <w:szCs w:val="22"/>
        </w:rPr>
        <w:t xml:space="preserve">. </w:t>
      </w:r>
      <w:r w:rsidR="00AE087A" w:rsidRPr="00E82173">
        <w:t>CONCLUSION</w:t>
      </w:r>
      <w:bookmarkEnd w:id="36"/>
      <w:bookmarkEnd w:id="37"/>
    </w:p>
    <w:p w:rsidR="007322EC" w:rsidRPr="00AE087A" w:rsidRDefault="005E52B4" w:rsidP="007322EC">
      <w:pPr>
        <w:rPr>
          <w:rFonts w:ascii="Arial Narrow" w:hAnsi="Arial Narrow"/>
        </w:rPr>
      </w:pPr>
      <w:r w:rsidRPr="00AE087A">
        <w:rPr>
          <w:rFonts w:ascii="Arial Narrow" w:hAnsi="Arial Narrow"/>
        </w:rPr>
        <w:t xml:space="preserve">The beads of hope </w:t>
      </w:r>
      <w:r w:rsidR="007322EC" w:rsidRPr="00AE087A">
        <w:rPr>
          <w:rFonts w:ascii="Arial Narrow" w:hAnsi="Arial Narrow"/>
        </w:rPr>
        <w:t>project aims to empower the Samburu community, not just economically but also by preserving their cultural heritage. The expected impact includes sustainable livelihoods, independent enterprises, and a thriving market for Samburu beadwork creations, ensuring prosperity for generations to come</w:t>
      </w:r>
    </w:p>
    <w:p w:rsidR="00C75BCF" w:rsidRDefault="00C75BCF"/>
    <w:p w:rsidR="00C75BCF" w:rsidRDefault="00C75BCF"/>
    <w:p w:rsidR="00C75BCF" w:rsidRDefault="00C75BCF"/>
    <w:sectPr w:rsidR="00C75B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166" w:rsidRDefault="00285166" w:rsidP="006C0A61">
      <w:pPr>
        <w:spacing w:after="0" w:line="240" w:lineRule="auto"/>
      </w:pPr>
      <w:r>
        <w:separator/>
      </w:r>
    </w:p>
  </w:endnote>
  <w:endnote w:type="continuationSeparator" w:id="0">
    <w:p w:rsidR="00285166" w:rsidRDefault="00285166" w:rsidP="006C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784" w:rsidRDefault="00B82784">
    <w:pPr>
      <w:pStyle w:val="Footer"/>
      <w:jc w:val="right"/>
    </w:pPr>
  </w:p>
  <w:p w:rsidR="006C0A61" w:rsidRDefault="006C0A61">
    <w:pPr>
      <w:pStyle w:val="Footer"/>
      <w:jc w:val="right"/>
    </w:pPr>
    <w:r>
      <w:fldChar w:fldCharType="begin"/>
    </w:r>
    <w:r>
      <w:instrText xml:space="preserve"> PAGE   \* MERGEFORMAT </w:instrText>
    </w:r>
    <w:r>
      <w:fldChar w:fldCharType="separate"/>
    </w:r>
    <w:r w:rsidR="00C01502">
      <w:rPr>
        <w:noProof/>
      </w:rPr>
      <w:t>1</w:t>
    </w:r>
    <w:r>
      <w:rPr>
        <w:noProof/>
      </w:rPr>
      <w:fldChar w:fldCharType="end"/>
    </w:r>
  </w:p>
  <w:p w:rsidR="006C0A61" w:rsidRDefault="006C0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166" w:rsidRDefault="00285166" w:rsidP="006C0A61">
      <w:pPr>
        <w:spacing w:after="0" w:line="240" w:lineRule="auto"/>
      </w:pPr>
      <w:r>
        <w:separator/>
      </w:r>
    </w:p>
  </w:footnote>
  <w:footnote w:type="continuationSeparator" w:id="0">
    <w:p w:rsidR="00285166" w:rsidRDefault="00285166" w:rsidP="006C0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7B6A3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E5604DE"/>
    <w:multiLevelType w:val="hybridMultilevel"/>
    <w:tmpl w:val="EF926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B40FD"/>
    <w:multiLevelType w:val="hybridMultilevel"/>
    <w:tmpl w:val="D256A9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70DF7"/>
    <w:multiLevelType w:val="multilevel"/>
    <w:tmpl w:val="2C9E2452"/>
    <w:lvl w:ilvl="0">
      <w:start w:val="6"/>
      <w:numFmt w:val="decimal"/>
      <w:lvlText w:val="%1."/>
      <w:lvlJc w:val="left"/>
      <w:pPr>
        <w:ind w:left="108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46403D43"/>
    <w:multiLevelType w:val="hybridMultilevel"/>
    <w:tmpl w:val="8BC0DB42"/>
    <w:lvl w:ilvl="0" w:tplc="BFC68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91ED9"/>
    <w:multiLevelType w:val="multilevel"/>
    <w:tmpl w:val="A926AC3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5A77593"/>
    <w:multiLevelType w:val="hybridMultilevel"/>
    <w:tmpl w:val="B83673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02270"/>
    <w:multiLevelType w:val="multilevel"/>
    <w:tmpl w:val="2C9E2452"/>
    <w:lvl w:ilvl="0">
      <w:start w:val="6"/>
      <w:numFmt w:val="decimal"/>
      <w:lvlText w:val="%1."/>
      <w:lvlJc w:val="left"/>
      <w:pPr>
        <w:ind w:left="108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5BCF"/>
    <w:rsid w:val="000D19FB"/>
    <w:rsid w:val="00126A6B"/>
    <w:rsid w:val="00213754"/>
    <w:rsid w:val="0022445F"/>
    <w:rsid w:val="0026475F"/>
    <w:rsid w:val="00266868"/>
    <w:rsid w:val="00285166"/>
    <w:rsid w:val="002F4851"/>
    <w:rsid w:val="003D7AD8"/>
    <w:rsid w:val="00420901"/>
    <w:rsid w:val="004E6D02"/>
    <w:rsid w:val="004F4687"/>
    <w:rsid w:val="00534825"/>
    <w:rsid w:val="0055334F"/>
    <w:rsid w:val="0055774A"/>
    <w:rsid w:val="005E52B4"/>
    <w:rsid w:val="006C0A61"/>
    <w:rsid w:val="006E64E1"/>
    <w:rsid w:val="007322EC"/>
    <w:rsid w:val="007549C7"/>
    <w:rsid w:val="00765E78"/>
    <w:rsid w:val="007D521E"/>
    <w:rsid w:val="00901FFF"/>
    <w:rsid w:val="00913A61"/>
    <w:rsid w:val="009A12BA"/>
    <w:rsid w:val="00A33D8A"/>
    <w:rsid w:val="00A720A0"/>
    <w:rsid w:val="00A73B6E"/>
    <w:rsid w:val="00AC7F7E"/>
    <w:rsid w:val="00AE087A"/>
    <w:rsid w:val="00AF7D4C"/>
    <w:rsid w:val="00B32DB6"/>
    <w:rsid w:val="00B82784"/>
    <w:rsid w:val="00BC0026"/>
    <w:rsid w:val="00C01502"/>
    <w:rsid w:val="00C75BCF"/>
    <w:rsid w:val="00C92DEB"/>
    <w:rsid w:val="00CD32B8"/>
    <w:rsid w:val="00CF7A5F"/>
    <w:rsid w:val="00E13E3A"/>
    <w:rsid w:val="00E82173"/>
    <w:rsid w:val="00E9096D"/>
    <w:rsid w:val="00E96BDB"/>
    <w:rsid w:val="00EB482D"/>
    <w:rsid w:val="00EE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15281D1-B520-4D54-A8EB-7DB3C774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8A"/>
    <w:pPr>
      <w:spacing w:after="160" w:line="259" w:lineRule="auto"/>
    </w:pPr>
    <w:rPr>
      <w:sz w:val="22"/>
      <w:szCs w:val="22"/>
    </w:rPr>
  </w:style>
  <w:style w:type="paragraph" w:styleId="Heading1">
    <w:name w:val="heading 1"/>
    <w:basedOn w:val="Normal"/>
    <w:next w:val="Normal"/>
    <w:link w:val="Heading1Char"/>
    <w:uiPriority w:val="9"/>
    <w:qFormat/>
    <w:rsid w:val="00A33D8A"/>
    <w:pPr>
      <w:keepNext/>
      <w:keepLines/>
      <w:spacing w:before="320" w:after="0" w:line="240" w:lineRule="auto"/>
      <w:outlineLvl w:val="0"/>
    </w:pPr>
    <w:rPr>
      <w:rFonts w:ascii="Calibri Light" w:hAnsi="Calibri Light"/>
      <w:color w:val="2E74B5"/>
      <w:sz w:val="30"/>
      <w:szCs w:val="30"/>
    </w:rPr>
  </w:style>
  <w:style w:type="paragraph" w:styleId="Heading2">
    <w:name w:val="heading 2"/>
    <w:basedOn w:val="Normal"/>
    <w:next w:val="Normal"/>
    <w:link w:val="Heading2Char"/>
    <w:uiPriority w:val="9"/>
    <w:unhideWhenUsed/>
    <w:qFormat/>
    <w:rsid w:val="00A33D8A"/>
    <w:pPr>
      <w:keepNext/>
      <w:keepLines/>
      <w:spacing w:before="40" w:after="0" w:line="240" w:lineRule="auto"/>
      <w:outlineLvl w:val="1"/>
    </w:pPr>
    <w:rPr>
      <w:rFonts w:ascii="Calibri Light" w:hAnsi="Calibri Light"/>
      <w:color w:val="C45911"/>
      <w:sz w:val="28"/>
      <w:szCs w:val="28"/>
    </w:rPr>
  </w:style>
  <w:style w:type="paragraph" w:styleId="Heading3">
    <w:name w:val="heading 3"/>
    <w:basedOn w:val="Normal"/>
    <w:next w:val="Normal"/>
    <w:link w:val="Heading3Char"/>
    <w:uiPriority w:val="9"/>
    <w:unhideWhenUsed/>
    <w:qFormat/>
    <w:rsid w:val="00A33D8A"/>
    <w:pPr>
      <w:keepNext/>
      <w:keepLines/>
      <w:spacing w:before="40" w:after="0" w:line="240" w:lineRule="auto"/>
      <w:outlineLvl w:val="2"/>
    </w:pPr>
    <w:rPr>
      <w:rFonts w:ascii="Calibri Light" w:hAnsi="Calibri Light"/>
      <w:color w:val="538135"/>
      <w:sz w:val="26"/>
      <w:szCs w:val="26"/>
    </w:rPr>
  </w:style>
  <w:style w:type="paragraph" w:styleId="Heading4">
    <w:name w:val="heading 4"/>
    <w:basedOn w:val="Normal"/>
    <w:next w:val="Normal"/>
    <w:link w:val="Heading4Char"/>
    <w:uiPriority w:val="9"/>
    <w:unhideWhenUsed/>
    <w:qFormat/>
    <w:rsid w:val="00A33D8A"/>
    <w:pPr>
      <w:keepNext/>
      <w:keepLines/>
      <w:spacing w:before="40" w:after="0"/>
      <w:outlineLvl w:val="3"/>
    </w:pPr>
    <w:rPr>
      <w:rFonts w:ascii="Calibri Light" w:hAnsi="Calibri Light"/>
      <w:i/>
      <w:iCs/>
      <w:color w:val="2F5496"/>
      <w:sz w:val="25"/>
      <w:szCs w:val="25"/>
    </w:rPr>
  </w:style>
  <w:style w:type="paragraph" w:styleId="Heading5">
    <w:name w:val="heading 5"/>
    <w:basedOn w:val="Normal"/>
    <w:next w:val="Normal"/>
    <w:link w:val="Heading5Char"/>
    <w:uiPriority w:val="9"/>
    <w:semiHidden/>
    <w:unhideWhenUsed/>
    <w:qFormat/>
    <w:rsid w:val="00A33D8A"/>
    <w:pPr>
      <w:keepNext/>
      <w:keepLines/>
      <w:spacing w:before="40" w:after="0"/>
      <w:outlineLvl w:val="4"/>
    </w:pPr>
    <w:rPr>
      <w:rFonts w:ascii="Calibri Light" w:hAnsi="Calibri Light"/>
      <w:i/>
      <w:iCs/>
      <w:color w:val="833C0B"/>
      <w:sz w:val="24"/>
      <w:szCs w:val="24"/>
    </w:rPr>
  </w:style>
  <w:style w:type="paragraph" w:styleId="Heading6">
    <w:name w:val="heading 6"/>
    <w:basedOn w:val="Normal"/>
    <w:next w:val="Normal"/>
    <w:link w:val="Heading6Char"/>
    <w:uiPriority w:val="9"/>
    <w:semiHidden/>
    <w:unhideWhenUsed/>
    <w:qFormat/>
    <w:rsid w:val="00A33D8A"/>
    <w:pPr>
      <w:keepNext/>
      <w:keepLines/>
      <w:spacing w:before="40" w:after="0"/>
      <w:outlineLvl w:val="5"/>
    </w:pPr>
    <w:rPr>
      <w:rFonts w:ascii="Calibri Light" w:hAnsi="Calibri Light"/>
      <w:i/>
      <w:iCs/>
      <w:color w:val="385623"/>
      <w:sz w:val="23"/>
      <w:szCs w:val="23"/>
    </w:rPr>
  </w:style>
  <w:style w:type="paragraph" w:styleId="Heading7">
    <w:name w:val="heading 7"/>
    <w:basedOn w:val="Normal"/>
    <w:next w:val="Normal"/>
    <w:link w:val="Heading7Char"/>
    <w:uiPriority w:val="9"/>
    <w:semiHidden/>
    <w:unhideWhenUsed/>
    <w:qFormat/>
    <w:rsid w:val="00A33D8A"/>
    <w:pPr>
      <w:keepNext/>
      <w:keepLines/>
      <w:spacing w:before="40" w:after="0"/>
      <w:outlineLvl w:val="6"/>
    </w:pPr>
    <w:rPr>
      <w:rFonts w:ascii="Calibri Light" w:hAnsi="Calibri Light"/>
      <w:color w:val="1F4E79"/>
    </w:rPr>
  </w:style>
  <w:style w:type="paragraph" w:styleId="Heading8">
    <w:name w:val="heading 8"/>
    <w:basedOn w:val="Normal"/>
    <w:next w:val="Normal"/>
    <w:link w:val="Heading8Char"/>
    <w:uiPriority w:val="9"/>
    <w:semiHidden/>
    <w:unhideWhenUsed/>
    <w:qFormat/>
    <w:rsid w:val="00A33D8A"/>
    <w:pPr>
      <w:keepNext/>
      <w:keepLines/>
      <w:spacing w:before="40" w:after="0"/>
      <w:outlineLvl w:val="7"/>
    </w:pPr>
    <w:rPr>
      <w:rFonts w:ascii="Calibri Light" w:hAnsi="Calibri Light"/>
      <w:color w:val="833C0B"/>
      <w:sz w:val="21"/>
      <w:szCs w:val="21"/>
    </w:rPr>
  </w:style>
  <w:style w:type="paragraph" w:styleId="Heading9">
    <w:name w:val="heading 9"/>
    <w:basedOn w:val="Normal"/>
    <w:next w:val="Normal"/>
    <w:link w:val="Heading9Char"/>
    <w:uiPriority w:val="9"/>
    <w:semiHidden/>
    <w:unhideWhenUsed/>
    <w:qFormat/>
    <w:rsid w:val="00A33D8A"/>
    <w:pPr>
      <w:keepNext/>
      <w:keepLines/>
      <w:spacing w:before="40" w:after="0"/>
      <w:outlineLvl w:val="8"/>
    </w:pPr>
    <w:rPr>
      <w:rFonts w:ascii="Calibri Light" w:hAnsi="Calibri Light"/>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7D521E"/>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Heading1Char">
    <w:name w:val="Heading 1 Char"/>
    <w:link w:val="Heading1"/>
    <w:uiPriority w:val="9"/>
    <w:rsid w:val="00A33D8A"/>
    <w:rPr>
      <w:rFonts w:ascii="Calibri Light" w:eastAsia="SimSun" w:hAnsi="Calibri Light" w:cs="Times New Roman"/>
      <w:color w:val="2E74B5"/>
      <w:sz w:val="30"/>
      <w:szCs w:val="30"/>
    </w:rPr>
  </w:style>
  <w:style w:type="character" w:customStyle="1" w:styleId="Heading2Char">
    <w:name w:val="Heading 2 Char"/>
    <w:link w:val="Heading2"/>
    <w:uiPriority w:val="9"/>
    <w:rsid w:val="00A33D8A"/>
    <w:rPr>
      <w:rFonts w:ascii="Calibri Light" w:eastAsia="SimSun" w:hAnsi="Calibri Light" w:cs="Times New Roman"/>
      <w:color w:val="C45911"/>
      <w:sz w:val="28"/>
      <w:szCs w:val="28"/>
    </w:rPr>
  </w:style>
  <w:style w:type="character" w:customStyle="1" w:styleId="Heading3Char">
    <w:name w:val="Heading 3 Char"/>
    <w:link w:val="Heading3"/>
    <w:uiPriority w:val="9"/>
    <w:rsid w:val="00A33D8A"/>
    <w:rPr>
      <w:rFonts w:ascii="Calibri Light" w:eastAsia="SimSun" w:hAnsi="Calibri Light" w:cs="Times New Roman"/>
      <w:color w:val="538135"/>
      <w:sz w:val="26"/>
      <w:szCs w:val="26"/>
    </w:rPr>
  </w:style>
  <w:style w:type="character" w:customStyle="1" w:styleId="Heading4Char">
    <w:name w:val="Heading 4 Char"/>
    <w:link w:val="Heading4"/>
    <w:uiPriority w:val="9"/>
    <w:rsid w:val="00A33D8A"/>
    <w:rPr>
      <w:rFonts w:ascii="Calibri Light" w:eastAsia="SimSun" w:hAnsi="Calibri Light" w:cs="Times New Roman"/>
      <w:i/>
      <w:iCs/>
      <w:color w:val="2F5496"/>
      <w:sz w:val="25"/>
      <w:szCs w:val="25"/>
    </w:rPr>
  </w:style>
  <w:style w:type="paragraph" w:styleId="Header">
    <w:name w:val="header"/>
    <w:basedOn w:val="Normal"/>
    <w:link w:val="HeaderChar"/>
    <w:uiPriority w:val="99"/>
    <w:unhideWhenUsed/>
    <w:rsid w:val="006C0A61"/>
    <w:pPr>
      <w:tabs>
        <w:tab w:val="center" w:pos="4680"/>
        <w:tab w:val="right" w:pos="9360"/>
      </w:tabs>
    </w:pPr>
  </w:style>
  <w:style w:type="character" w:customStyle="1" w:styleId="HeaderChar">
    <w:name w:val="Header Char"/>
    <w:link w:val="Header"/>
    <w:uiPriority w:val="99"/>
    <w:rsid w:val="006C0A61"/>
    <w:rPr>
      <w:sz w:val="22"/>
      <w:szCs w:val="22"/>
      <w:lang w:eastAsia="zh-CN"/>
    </w:rPr>
  </w:style>
  <w:style w:type="paragraph" w:styleId="Footer">
    <w:name w:val="footer"/>
    <w:basedOn w:val="Normal"/>
    <w:link w:val="FooterChar"/>
    <w:uiPriority w:val="99"/>
    <w:unhideWhenUsed/>
    <w:rsid w:val="006C0A61"/>
    <w:pPr>
      <w:tabs>
        <w:tab w:val="center" w:pos="4680"/>
        <w:tab w:val="right" w:pos="9360"/>
      </w:tabs>
    </w:pPr>
  </w:style>
  <w:style w:type="character" w:customStyle="1" w:styleId="FooterChar">
    <w:name w:val="Footer Char"/>
    <w:link w:val="Footer"/>
    <w:uiPriority w:val="99"/>
    <w:rsid w:val="006C0A61"/>
    <w:rPr>
      <w:sz w:val="22"/>
      <w:szCs w:val="22"/>
      <w:lang w:eastAsia="zh-CN"/>
    </w:rPr>
  </w:style>
  <w:style w:type="character" w:customStyle="1" w:styleId="Heading5Char">
    <w:name w:val="Heading 5 Char"/>
    <w:link w:val="Heading5"/>
    <w:uiPriority w:val="9"/>
    <w:semiHidden/>
    <w:rsid w:val="00A33D8A"/>
    <w:rPr>
      <w:rFonts w:ascii="Calibri Light" w:eastAsia="SimSun" w:hAnsi="Calibri Light" w:cs="Times New Roman"/>
      <w:i/>
      <w:iCs/>
      <w:color w:val="833C0B"/>
      <w:sz w:val="24"/>
      <w:szCs w:val="24"/>
    </w:rPr>
  </w:style>
  <w:style w:type="character" w:customStyle="1" w:styleId="Heading6Char">
    <w:name w:val="Heading 6 Char"/>
    <w:link w:val="Heading6"/>
    <w:uiPriority w:val="9"/>
    <w:semiHidden/>
    <w:rsid w:val="00A33D8A"/>
    <w:rPr>
      <w:rFonts w:ascii="Calibri Light" w:eastAsia="SimSun" w:hAnsi="Calibri Light" w:cs="Times New Roman"/>
      <w:i/>
      <w:iCs/>
      <w:color w:val="385623"/>
      <w:sz w:val="23"/>
      <w:szCs w:val="23"/>
    </w:rPr>
  </w:style>
  <w:style w:type="character" w:customStyle="1" w:styleId="Heading7Char">
    <w:name w:val="Heading 7 Char"/>
    <w:link w:val="Heading7"/>
    <w:uiPriority w:val="9"/>
    <w:semiHidden/>
    <w:rsid w:val="00A33D8A"/>
    <w:rPr>
      <w:rFonts w:ascii="Calibri Light" w:eastAsia="SimSun" w:hAnsi="Calibri Light" w:cs="Times New Roman"/>
      <w:color w:val="1F4E79"/>
    </w:rPr>
  </w:style>
  <w:style w:type="character" w:customStyle="1" w:styleId="Heading8Char">
    <w:name w:val="Heading 8 Char"/>
    <w:link w:val="Heading8"/>
    <w:uiPriority w:val="9"/>
    <w:semiHidden/>
    <w:rsid w:val="00A33D8A"/>
    <w:rPr>
      <w:rFonts w:ascii="Calibri Light" w:eastAsia="SimSun" w:hAnsi="Calibri Light" w:cs="Times New Roman"/>
      <w:color w:val="833C0B"/>
      <w:sz w:val="21"/>
      <w:szCs w:val="21"/>
    </w:rPr>
  </w:style>
  <w:style w:type="character" w:customStyle="1" w:styleId="Heading9Char">
    <w:name w:val="Heading 9 Char"/>
    <w:link w:val="Heading9"/>
    <w:uiPriority w:val="9"/>
    <w:semiHidden/>
    <w:rsid w:val="00A33D8A"/>
    <w:rPr>
      <w:rFonts w:ascii="Calibri Light" w:eastAsia="SimSun" w:hAnsi="Calibri Light" w:cs="Times New Roman"/>
      <w:color w:val="385623"/>
    </w:rPr>
  </w:style>
  <w:style w:type="paragraph" w:styleId="Caption">
    <w:name w:val="caption"/>
    <w:basedOn w:val="Normal"/>
    <w:next w:val="Normal"/>
    <w:uiPriority w:val="35"/>
    <w:semiHidden/>
    <w:unhideWhenUsed/>
    <w:qFormat/>
    <w:rsid w:val="00A33D8A"/>
    <w:pPr>
      <w:spacing w:line="240" w:lineRule="auto"/>
    </w:pPr>
    <w:rPr>
      <w:b/>
      <w:bCs/>
      <w:smallCaps/>
      <w:color w:val="5B9BD5"/>
      <w:spacing w:val="6"/>
    </w:rPr>
  </w:style>
  <w:style w:type="paragraph" w:styleId="Title">
    <w:name w:val="Title"/>
    <w:basedOn w:val="Normal"/>
    <w:next w:val="Normal"/>
    <w:link w:val="TitleChar"/>
    <w:uiPriority w:val="10"/>
    <w:qFormat/>
    <w:rsid w:val="00A33D8A"/>
    <w:pPr>
      <w:spacing w:after="0" w:line="240" w:lineRule="auto"/>
      <w:contextualSpacing/>
    </w:pPr>
    <w:rPr>
      <w:rFonts w:ascii="Calibri Light" w:hAnsi="Calibri Light"/>
      <w:color w:val="2E74B5"/>
      <w:spacing w:val="-10"/>
      <w:sz w:val="52"/>
      <w:szCs w:val="52"/>
    </w:rPr>
  </w:style>
  <w:style w:type="character" w:customStyle="1" w:styleId="TitleChar">
    <w:name w:val="Title Char"/>
    <w:link w:val="Title"/>
    <w:uiPriority w:val="10"/>
    <w:rsid w:val="00A33D8A"/>
    <w:rPr>
      <w:rFonts w:ascii="Calibri Light" w:eastAsia="SimSun" w:hAnsi="Calibri Light" w:cs="Times New Roman"/>
      <w:color w:val="2E74B5"/>
      <w:spacing w:val="-10"/>
      <w:sz w:val="52"/>
      <w:szCs w:val="52"/>
    </w:rPr>
  </w:style>
  <w:style w:type="paragraph" w:styleId="Subtitle">
    <w:name w:val="Subtitle"/>
    <w:basedOn w:val="Normal"/>
    <w:next w:val="Normal"/>
    <w:link w:val="SubtitleChar"/>
    <w:uiPriority w:val="11"/>
    <w:qFormat/>
    <w:rsid w:val="00A33D8A"/>
    <w:pPr>
      <w:numPr>
        <w:ilvl w:val="1"/>
      </w:numPr>
      <w:spacing w:line="240" w:lineRule="auto"/>
    </w:pPr>
    <w:rPr>
      <w:rFonts w:ascii="Calibri Light" w:hAnsi="Calibri Light"/>
    </w:rPr>
  </w:style>
  <w:style w:type="character" w:customStyle="1" w:styleId="SubtitleChar">
    <w:name w:val="Subtitle Char"/>
    <w:link w:val="Subtitle"/>
    <w:uiPriority w:val="11"/>
    <w:rsid w:val="00A33D8A"/>
    <w:rPr>
      <w:rFonts w:ascii="Calibri Light" w:eastAsia="SimSun" w:hAnsi="Calibri Light" w:cs="Times New Roman"/>
    </w:rPr>
  </w:style>
  <w:style w:type="character" w:styleId="Strong">
    <w:name w:val="Strong"/>
    <w:uiPriority w:val="22"/>
    <w:qFormat/>
    <w:rsid w:val="00A33D8A"/>
    <w:rPr>
      <w:b/>
      <w:bCs/>
    </w:rPr>
  </w:style>
  <w:style w:type="character" w:styleId="Emphasis">
    <w:name w:val="Emphasis"/>
    <w:uiPriority w:val="20"/>
    <w:qFormat/>
    <w:rsid w:val="00A33D8A"/>
    <w:rPr>
      <w:i/>
      <w:iCs/>
    </w:rPr>
  </w:style>
  <w:style w:type="paragraph" w:styleId="NoSpacing">
    <w:name w:val="No Spacing"/>
    <w:uiPriority w:val="1"/>
    <w:qFormat/>
    <w:rsid w:val="00A33D8A"/>
    <w:rPr>
      <w:sz w:val="22"/>
      <w:szCs w:val="22"/>
    </w:rPr>
  </w:style>
  <w:style w:type="paragraph" w:styleId="Quote">
    <w:name w:val="Quote"/>
    <w:basedOn w:val="Normal"/>
    <w:next w:val="Normal"/>
    <w:link w:val="QuoteChar"/>
    <w:uiPriority w:val="29"/>
    <w:qFormat/>
    <w:rsid w:val="00A33D8A"/>
    <w:pPr>
      <w:spacing w:before="120"/>
      <w:ind w:left="720" w:right="720"/>
      <w:jc w:val="center"/>
    </w:pPr>
    <w:rPr>
      <w:i/>
      <w:iCs/>
    </w:rPr>
  </w:style>
  <w:style w:type="character" w:customStyle="1" w:styleId="QuoteChar">
    <w:name w:val="Quote Char"/>
    <w:link w:val="Quote"/>
    <w:uiPriority w:val="29"/>
    <w:rsid w:val="00A33D8A"/>
    <w:rPr>
      <w:i/>
      <w:iCs/>
    </w:rPr>
  </w:style>
  <w:style w:type="paragraph" w:styleId="IntenseQuote">
    <w:name w:val="Intense Quote"/>
    <w:basedOn w:val="Normal"/>
    <w:next w:val="Normal"/>
    <w:link w:val="IntenseQuoteChar"/>
    <w:uiPriority w:val="30"/>
    <w:qFormat/>
    <w:rsid w:val="00A33D8A"/>
    <w:pPr>
      <w:spacing w:before="120" w:line="300" w:lineRule="auto"/>
      <w:ind w:left="576" w:right="576"/>
      <w:jc w:val="center"/>
    </w:pPr>
    <w:rPr>
      <w:rFonts w:ascii="Calibri Light" w:hAnsi="Calibri Light"/>
      <w:color w:val="5B9BD5"/>
      <w:sz w:val="24"/>
      <w:szCs w:val="24"/>
    </w:rPr>
  </w:style>
  <w:style w:type="character" w:customStyle="1" w:styleId="IntenseQuoteChar">
    <w:name w:val="Intense Quote Char"/>
    <w:link w:val="IntenseQuote"/>
    <w:uiPriority w:val="30"/>
    <w:rsid w:val="00A33D8A"/>
    <w:rPr>
      <w:rFonts w:ascii="Calibri Light" w:eastAsia="SimSun" w:hAnsi="Calibri Light" w:cs="Times New Roman"/>
      <w:color w:val="5B9BD5"/>
      <w:sz w:val="24"/>
      <w:szCs w:val="24"/>
    </w:rPr>
  </w:style>
  <w:style w:type="character" w:styleId="SubtleEmphasis">
    <w:name w:val="Subtle Emphasis"/>
    <w:uiPriority w:val="19"/>
    <w:qFormat/>
    <w:rsid w:val="00A33D8A"/>
    <w:rPr>
      <w:i/>
      <w:iCs/>
      <w:color w:val="404040"/>
    </w:rPr>
  </w:style>
  <w:style w:type="character" w:styleId="IntenseEmphasis">
    <w:name w:val="Intense Emphasis"/>
    <w:uiPriority w:val="21"/>
    <w:qFormat/>
    <w:rsid w:val="00A33D8A"/>
    <w:rPr>
      <w:b w:val="0"/>
      <w:bCs w:val="0"/>
      <w:i/>
      <w:iCs/>
      <w:color w:val="5B9BD5"/>
    </w:rPr>
  </w:style>
  <w:style w:type="character" w:styleId="SubtleReference">
    <w:name w:val="Subtle Reference"/>
    <w:uiPriority w:val="31"/>
    <w:qFormat/>
    <w:rsid w:val="00A33D8A"/>
    <w:rPr>
      <w:smallCaps/>
      <w:color w:val="404040"/>
      <w:u w:val="single" w:color="7F7F7F"/>
    </w:rPr>
  </w:style>
  <w:style w:type="character" w:styleId="IntenseReference">
    <w:name w:val="Intense Reference"/>
    <w:uiPriority w:val="32"/>
    <w:qFormat/>
    <w:rsid w:val="00A33D8A"/>
    <w:rPr>
      <w:b/>
      <w:bCs/>
      <w:smallCaps/>
      <w:color w:val="5B9BD5"/>
      <w:spacing w:val="5"/>
      <w:u w:val="single"/>
    </w:rPr>
  </w:style>
  <w:style w:type="character" w:styleId="BookTitle">
    <w:name w:val="Book Title"/>
    <w:uiPriority w:val="33"/>
    <w:qFormat/>
    <w:rsid w:val="00A33D8A"/>
    <w:rPr>
      <w:b/>
      <w:bCs/>
      <w:smallCaps/>
    </w:rPr>
  </w:style>
  <w:style w:type="paragraph" w:styleId="TOCHeading">
    <w:name w:val="TOC Heading"/>
    <w:basedOn w:val="Heading1"/>
    <w:next w:val="Normal"/>
    <w:uiPriority w:val="39"/>
    <w:unhideWhenUsed/>
    <w:qFormat/>
    <w:rsid w:val="00A33D8A"/>
    <w:pPr>
      <w:outlineLvl w:val="9"/>
    </w:pPr>
  </w:style>
  <w:style w:type="paragraph" w:styleId="TOC2">
    <w:name w:val="toc 2"/>
    <w:basedOn w:val="Normal"/>
    <w:next w:val="Normal"/>
    <w:autoRedefine/>
    <w:uiPriority w:val="39"/>
    <w:unhideWhenUsed/>
    <w:rsid w:val="006E64E1"/>
    <w:pPr>
      <w:ind w:left="220"/>
    </w:pPr>
  </w:style>
  <w:style w:type="paragraph" w:styleId="TOC3">
    <w:name w:val="toc 3"/>
    <w:basedOn w:val="Normal"/>
    <w:next w:val="Normal"/>
    <w:autoRedefine/>
    <w:uiPriority w:val="39"/>
    <w:unhideWhenUsed/>
    <w:rsid w:val="006E64E1"/>
    <w:pPr>
      <w:ind w:left="440"/>
    </w:pPr>
  </w:style>
  <w:style w:type="character" w:styleId="Hyperlink">
    <w:name w:val="Hyperlink"/>
    <w:uiPriority w:val="99"/>
    <w:unhideWhenUsed/>
    <w:rsid w:val="006E64E1"/>
    <w:rPr>
      <w:color w:val="0563C1"/>
      <w:u w:val="single"/>
    </w:rPr>
  </w:style>
  <w:style w:type="paragraph" w:styleId="TOC4">
    <w:name w:val="toc 4"/>
    <w:basedOn w:val="Normal"/>
    <w:next w:val="Normal"/>
    <w:autoRedefine/>
    <w:uiPriority w:val="39"/>
    <w:unhideWhenUsed/>
    <w:rsid w:val="00BC0026"/>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90C73-5DCB-4962-B533-085EE88F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CPH2471</dc:creator>
  <cp:lastModifiedBy>Microsoft account</cp:lastModifiedBy>
  <cp:revision>16</cp:revision>
  <cp:lastPrinted>2024-01-30T04:34:00Z</cp:lastPrinted>
  <dcterms:created xsi:type="dcterms:W3CDTF">2024-01-29T11:04:00Z</dcterms:created>
  <dcterms:modified xsi:type="dcterms:W3CDTF">2024-01-30T04:34:00Z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695f969e8ba94c59b0588bc9308fadab</vt:lpwstr>
  </property>
</Properties>
</file>