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2571" w14:textId="6EACB088" w:rsidR="00465C6A" w:rsidRPr="008951EC" w:rsidRDefault="008951EC">
      <w:pPr>
        <w:rPr>
          <w:lang w:val="en-US"/>
        </w:rPr>
      </w:pPr>
      <w:r>
        <w:rPr>
          <w:lang w:val="en-US"/>
        </w:rPr>
        <w:t>Checking file</w:t>
      </w:r>
    </w:p>
    <w:sectPr w:rsidR="00465C6A" w:rsidRPr="0089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B"/>
    <w:rsid w:val="006350C5"/>
    <w:rsid w:val="008951EC"/>
    <w:rsid w:val="00A50FF5"/>
    <w:rsid w:val="00B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5FD0E"/>
  <w15:chartTrackingRefBased/>
  <w15:docId w15:val="{07669B03-CC03-4475-8B2A-94CB2D40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Lesang Rebaanye</dc:creator>
  <cp:keywords/>
  <dc:description/>
  <cp:lastModifiedBy>Lesang Rebaanye</cp:lastModifiedBy>
  <cp:revision>2</cp:revision>
  <dcterms:created xsi:type="dcterms:W3CDTF">2021-01-11T17:11:00Z</dcterms:created>
  <dcterms:modified xsi:type="dcterms:W3CDTF">2021-01-11T17:11:00Z</dcterms:modified>
</cp:coreProperties>
</file>