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x2mbw6u1g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entidad-relación (MER)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ps62gh5bue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ht9ksug6qb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Estructura del Modelo Entidad-Relación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presente modelo representa la arquitectura de datos diseñada para dar soporte al sistema de gestión de mantenimiento preventivo "</w:t>
      </w:r>
      <w:r w:rsidDel="00000000" w:rsidR="00000000" w:rsidRPr="00000000">
        <w:rPr>
          <w:rtl w:val="0"/>
        </w:rPr>
        <w:t xml:space="preserve">PrevenTech</w:t>
      </w:r>
      <w:r w:rsidDel="00000000" w:rsidR="00000000" w:rsidRPr="00000000">
        <w:rPr>
          <w:rtl w:val="0"/>
        </w:rPr>
        <w:t xml:space="preserve">". La estructura ha sido normalizada para garantizar la integridad de la información y permitir el funcionamiento de un sistema de alertas automatizado basado en fechas. Las tablas a utilizar serán las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ynpixioaf3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: Almacena a los administradores y personal de mantenimiento.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Equipos</w:t>
      </w:r>
      <w:r w:rsidDel="00000000" w:rsidR="00000000" w:rsidRPr="00000000">
        <w:rPr>
          <w:rtl w:val="0"/>
        </w:rPr>
        <w:t xml:space="preserve">: Registro de bombas, cámaras, sistemas eléctricos, etc..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Mantenciones</w:t>
      </w:r>
      <w:r w:rsidDel="00000000" w:rsidR="00000000" w:rsidRPr="00000000">
        <w:rPr>
          <w:rtl w:val="0"/>
        </w:rPr>
        <w:t xml:space="preserve">: Historial de las actividades realizadas.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: Para clasificar los tipos de equipos (Seguridad, Eléctrico, Hidráulico).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x62cqh0qki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Diccionario de Datos (Propuesta Técnica)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El diccionario de datos define de manera exhaustiva la estructura lógica de la base de datos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Su objetivo es estandarizar los tipos de datos, extensiones y restricciones de cada atributo, permitiendo que tanto el </w:t>
      </w:r>
      <w:r w:rsidDel="00000000" w:rsidR="00000000" w:rsidRPr="00000000">
        <w:rPr>
          <w:b w:val="1"/>
          <w:bCs w:val="1"/>
          <w:rtl w:val="0"/>
        </w:rPr>
        <w:t xml:space="preserve">Frontend (React)</w:t>
      </w:r>
      <w:r w:rsidDel="00000000" w:rsidR="00000000" w:rsidRPr="00000000">
        <w:rPr>
          <w:rtl w:val="0"/>
        </w:rPr>
        <w:t xml:space="preserve"> como el </w:t>
      </w:r>
      <w:r w:rsidDel="00000000" w:rsidR="00000000" w:rsidRPr="00000000">
        <w:rPr>
          <w:b w:val="1"/>
          <w:bCs w:val="1"/>
          <w:rtl w:val="0"/>
        </w:rPr>
        <w:t xml:space="preserve">Backend (Node.js)</w:t>
      </w:r>
      <w:r w:rsidDel="00000000" w:rsidR="00000000" w:rsidRPr="00000000">
        <w:rPr>
          <w:rtl w:val="0"/>
        </w:rPr>
        <w:t xml:space="preserve"> interactúen de forma precisa con la información de los equipos y sus mantenciones.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30076104504"/>
        <w:gridCol w:w="2001.4733304780418"/>
        <w:gridCol w:w="1859.8596514347844"/>
        <w:gridCol w:w="3403.4487530062934"/>
        <w:tblGridChange w:id="0">
          <w:tblGrid>
            <w:gridCol w:w="1760.730076104504"/>
            <w:gridCol w:w="2001.4733304780418"/>
            <w:gridCol w:w="1859.8596514347844"/>
            <w:gridCol w:w="3403.448753006293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equipo.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Nombre del equipo (ej: Bomba de agua).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fecha_instalacion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instaló el equipo.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frecuencia_dias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 cuántos días requiere mantención.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ultimo_manto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 de la última mantención realizada.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id_manto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tarea realizada.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la tabla Equipos.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fecha_realizada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 exacta de la ejecución.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Detalle de lo que se reparó o revisó.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x6u7h23wq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Lógica del "Semáforo" (Backend/Frontend)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característica principal de </w:t>
      </w:r>
      <w:r w:rsidDel="00000000" w:rsidR="00000000" w:rsidRPr="00000000">
        <w:rPr>
          <w:b w:val="1"/>
          <w:bCs w:val="1"/>
          <w:rtl w:val="0"/>
        </w:rPr>
        <w:t xml:space="preserve">PrevenTech</w:t>
      </w:r>
      <w:r w:rsidDel="00000000" w:rsidR="00000000" w:rsidRPr="00000000">
        <w:rPr>
          <w:rtl w:val="0"/>
        </w:rPr>
        <w:t xml:space="preserve"> es el sistema de alertas visuales automatizado. Esta lógica permite pasar de una gestión reactiva a una preventiva, facilitando la toma de decisiones mediante información clara sobre el estado de los equipos del condominio.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Fecha actual está lejos de la fecha de próxima mantención.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Faltan menos de 7 días (por ejemplo) para la mantención programada.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La fecha programada ya pasó y no hay registro de realización.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