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数据泄露与安全事件应急响应预案</w:t>
      </w:r>
    </w:p>
    <w:p>
      <w:pPr>
        <w:jc w:val="center"/>
      </w:pPr>
      <w:r>
        <w:t>NovaTech 星云科技  V3.0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NT-SECU-STD-2026-003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版本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V3.0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状态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生效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密级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内部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归口部门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SECURITY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发布日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2026-01-12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生效日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2026-02-01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替代文件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无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引用文件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无</w:t>
            </w:r>
          </w:p>
        </w:tc>
      </w:tr>
    </w:tbl>
    <w:p>
      <w:r>
        <w:t>本文件用于明确数据泄露与安全事件应急响应预案的适用边界、职责、流程、例外和记录要求。阅读时应先确认生效日期与引用文件，历史版本只用于追溯，不得覆盖当前有效规则。</w:t>
      </w:r>
    </w:p>
    <w:p>
      <w:r>
        <w:br w:type="page"/>
      </w:r>
    </w:p>
    <w:p>
      <w:pPr>
        <w:pStyle w:val="Heading1"/>
      </w:pPr>
      <w:r>
        <w:t>目的与范围</w:t>
      </w:r>
    </w:p>
    <w:p>
      <w:r>
        <w:rPr>
          <w:b/>
        </w:rPr>
        <w:t>第 1 节控制说明</w:t>
      </w:r>
    </w:p>
    <w:p>
      <w:r>
        <w:t>标准流程依次为受理、完整性检查、业务判断、授权决定、执行和归档。Security On-call提交目的与范围事项后，System Owner先核对范围与前置条件，再在访问控制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遇到系统短时不可用，可使用本文件明确的例外路径，但不得据此降低实质控制。经办人应写明不能走标准流程的原因、风险缓解措施和恢复标准，由System Owner限定期限并复核。涉及目的与范围的适用条件、责任边界或版本口径被混淆或职责冲突的事项不得口头追认；紧急办理结束后应补齐目的与范围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目的与范围事项原件、审批链、目的与范围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目的与范围”适用于围绕目的与范围事项发生的申请、审核、执行和复核活动。本节所称有效记录，是指能够说明责任人、业务目的、适用期间、金额或权限范围以及最终决定的材料。数据所有者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br w:type="page"/>
      </w:r>
    </w:p>
    <w:p>
      <w:pPr>
        <w:pStyle w:val="Heading1"/>
      </w:pPr>
      <w:r>
        <w:t>发现</w:t>
      </w:r>
    </w:p>
    <w:p>
      <w:r>
        <w:rPr>
          <w:b/>
        </w:rPr>
        <w:t>第 2 节控制说明</w:t>
      </w:r>
    </w:p>
    <w:p>
      <w:r>
        <w:rPr>
          <w:b/>
        </w:rPr>
        <w:t>规则条款：发错客户身份证表属于非授权披露。该条款的适用对象、条件和证据应结合本章上下文判断，不得脱离有效版本单独引用。</w:t>
      </w:r>
    </w:p>
    <w:p>
      <w:r>
        <w:t>遇到紧急情况，可使用本文件明确的例外路径，但不得据此降低实质控制。经办人应写明不能走标准流程的原因、风险缓解措施和恢复标准，由Security On-call限定期限并复核。涉及发现的适用条件、责任边界或版本口径被混淆或职责冲突的事项不得口头追认；紧急办理结束后应补齐发现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发现事项原件、审批链、发现办理记录、必要的核验截图和例外说明，并按访问控制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发现”适用于围绕发现事项发生的申请、审核、执行和复核活动。本节所称有效记录，是指能够说明责任人、业务目的、适用期间、金额或权限范围以及最终决定的材料。SOC分析员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DBA负责在办理前确认适用范围和有效版本并保证材料真实完整，SOC分析员通过审计平台实施双人复核。申请、批准、执行与复核应由相互独立的角色承担；同一人员临时代办时，必须在发现办理记录中写明授权来源、期限与后续复核人，避免因发现的适用条件、责任边界或版本口径被混淆形成无人负责的控制空档。岗位变动、代理审批或跨组织协作不改变原职责边界；临时授权到期后，审计平台应恢复常规责任链。</w:t>
      </w:r>
    </w:p>
    <w:p>
      <w:r>
        <w:br w:type="page"/>
      </w:r>
    </w:p>
    <w:p>
      <w:pPr>
        <w:pStyle w:val="Heading1"/>
      </w:pPr>
      <w:r>
        <w:t>报告</w:t>
      </w:r>
    </w:p>
    <w:p>
      <w:r>
        <w:rPr>
          <w:b/>
        </w:rPr>
        <w:t>第 3 节控制说明</w:t>
      </w:r>
    </w:p>
    <w:p>
      <w:r>
        <w:rPr>
          <w:b/>
        </w:rPr>
        <w:t>规则条款：疑似L3/L4泄露15分钟内报告SOC。该条款的适用对象、条件和证据应结合本章上下文判断，不得脱离有效版本单独引用。</w:t>
      </w:r>
    </w:p>
    <w:p>
      <w:r>
        <w:t>引用其他制度时，应同时记录文件编号、版本和生效日期；存在新旧口径差异的，以明确的替代、覆盖关系及事项发生时间判定。归档附件包括报告事项原件、审批链、报告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“报告”适用于围绕报告事项发生的申请、审核、执行和复核活动。本节所称有效记录，是指能够说明责任人、业务目的、适用期间、金额或权限范围以及最终决定的材料。Security On-call应先确认对象和有效版本；口头沟通、聊天截图或历史表单均不能单独构成办理依据。如事项同时受多个制度约束，应先确定主责文件，再把其他文件作为补充条件列入办理清单，不能择一规避。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职责分工上，Security On-call负责在办理前确认适用范围和有效版本并保证材料真实完整，数据所有者通过访问控制平台实施到期复查。申请、批准、执行与复核应由相互独立的角色承担；同一人员临时代办时，必须在报告办理记录中写明授权来源、期限与后续复核人，避免因报告的适用条件、责任边界或版本口径被混淆形成无人负责的控制空档。岗位变动、代理审批或跨组织协作不改变原职责边界；临时授权到期后，访问控制平台应恢复常规责任链。</w:t>
      </w:r>
    </w:p>
    <w:p>
      <w:r>
        <w:t>标准流程依次为受理、完整性检查、业务判断、授权决定、执行和归档。SOC分析员提交报告事项后，Security On-call先核对范围与前置条件，再在数据目录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br w:type="page"/>
      </w:r>
    </w:p>
    <w:p>
      <w:pPr>
        <w:pStyle w:val="Heading1"/>
      </w:pPr>
      <w:r>
        <w:t>隔离</w:t>
      </w:r>
    </w:p>
    <w:p>
      <w:r>
        <w:rPr>
          <w:b/>
        </w:rPr>
        <w:t>第 4 节控制说明</w:t>
      </w:r>
    </w:p>
    <w:p>
      <w:r>
        <w:rPr>
          <w:b/>
        </w:rPr>
        <w:t>规则条款：安全事件先隔离风险并保留证据。该条款的适用对象、条件和证据应结合本章上下文判断，不得脱离有效版本单独引用。</w:t>
      </w:r>
    </w:p>
    <w:p>
      <w:r>
        <w:t>“隔离”适用于围绕隔离事项发生的申请、审核、执行和复核活动。本节所称有效记录，是指能够说明责任人、业务目的、适用期间、金额或权限范围以及最终决定的材料。SOC分析员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职责分工上，SOC分析员负责按照职责分工提交完整材料并保证材料真实完整，Security On-call通过SOC工单实施双人复核。申请、批准、执行与复核应由相互独立的角色承担；同一人员临时代办时，必须在隔离办理记录中写明授权来源、期限与后续复核人，避免因隔离的适用条件、责任边界或版本口径被混淆形成无人负责的控制空档。岗位变动、代理审批或跨组织协作不改变原职责边界；临时授权到期后，SOC工单应恢复常规责任链。</w:t>
      </w:r>
    </w:p>
    <w:p>
      <w:r>
        <w:t>标准流程依次为受理、完整性检查、业务判断、授权决定、执行和归档。Security On-call提交隔离事项后，SOC分析员先核对范围与前置条件，再在审计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历史资料迁移，可使用本文件明确的例外路径，但不得据此降低实质控制。经办人应写明不能走标准流程的原因、风险缓解措施和恢复标准，由DBA限定期限并复核。涉及隔离的适用条件、责任边界或版本口径被混淆或职责冲突的事项不得口头追认；紧急办理结束后应补齐隔离办理记录并登记复盘结论。例外决定只对本次载明事项有效，不自动形成惯例；同类例外反复出现时，应由归口部门评估是否修订制度。</w:t>
      </w:r>
    </w:p>
    <w:p>
      <w:r>
        <w:br w:type="page"/>
      </w:r>
    </w:p>
    <w:p>
      <w:pPr>
        <w:pStyle w:val="Heading1"/>
      </w:pPr>
      <w:r>
        <w:t>证据保全</w:t>
      </w:r>
    </w:p>
    <w:p>
      <w:r>
        <w:rPr>
          <w:b/>
        </w:rPr>
        <w:t>第 5 节控制说明</w:t>
      </w:r>
    </w:p>
    <w:p>
      <w:r>
        <w:t>职责分工上，Security On-call负责在办理前确认适用范围和有效版本并保证材料真实完整，DBA通过访问控制平台实施到期复查。申请、批准、执行与复核应由相互独立的角色承担；同一人员临时代办时，必须在证据保全办理记录中写明授权来源、期限与后续复核人，避免因证据保全的适用条件、责任边界或版本口径被混淆形成无人负责的控制空档。岗位变动、代理审批或跨组织协作不改变原职责边界；临时授权到期后，访问控制平台应恢复常规责任链。</w:t>
      </w:r>
    </w:p>
    <w:p>
      <w:r>
        <w:t>标准流程依次为受理、完整性检查、业务判断、授权决定、执行和归档。System Owner提交证据保全事项后，SOC分析员先核对范围与前置条件，再在SOC工单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遇到历史资料迁移，可使用本文件明确的例外路径，但不得据此降低实质控制。经办人应写明不能走标准流程的原因、风险缓解措施和恢复标准，由System Owner限定期限并复核。涉及证据保全的适用条件、责任边界或版本口径被混淆或职责冲突的事项不得口头追认；紧急办理结束后应补齐证据保全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证据保全事项原件、审批链、证据保全办理记录、必要的核验截图和例外说明，并按访问控制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br w:type="page"/>
      </w:r>
    </w:p>
    <w:p>
      <w:pPr>
        <w:pStyle w:val="Heading1"/>
      </w:pPr>
      <w:r>
        <w:t>升级</w:t>
      </w:r>
    </w:p>
    <w:p>
      <w:r>
        <w:rPr>
          <w:b/>
        </w:rPr>
        <w:t>第 6 节控制说明</w:t>
      </w:r>
    </w:p>
    <w:p>
      <w:r>
        <w:t>标准流程依次为受理、完整性检查、业务判断、授权决定、执行和归档。数据所有者提交升级事项后，System Owner先核对范围与前置条件，再在审计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历史资料迁移，可使用本文件明确的例外路径，但不得据此降低实质控制。经办人应写明不能走标准流程的原因、风险缓解措施和恢复标准，由DBA限定期限并复核。涉及升级的适用条件、责任边界或版本口径被混淆或职责冲突的事项不得口头追认；紧急办理结束后应补齐升级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升级事项原件、审批链、升级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“升级”适用于围绕升级事项发生的申请、审核、执行和复核活动。本节所称有效记录，是指能够说明责任人、业务目的、适用期间、金额或权限范围以及最终决定的材料。System Owner应先确认对象和有效版本；口头沟通、聊天截图或历史表单均不能单独构成办理依据。如事项同时受多个制度约束，应先确定主责文件，再把其他文件作为补充条件列入办理清单，不能择一规避。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br w:type="page"/>
      </w:r>
    </w:p>
    <w:p>
      <w:pPr>
        <w:pStyle w:val="Heading1"/>
      </w:pPr>
      <w:r>
        <w:t>调查</w:t>
      </w:r>
    </w:p>
    <w:p>
      <w:r>
        <w:rPr>
          <w:b/>
        </w:rPr>
        <w:t>第 7 节控制说明</w:t>
      </w:r>
    </w:p>
    <w:p>
      <w:r>
        <w:t>遇到跨部门协同，可使用本文件明确的例外路径，但不得据此降低实质控制。经办人应写明不能走标准流程的原因、风险缓解措施和恢复标准，由Security On-call限定期限并复核。涉及调查的适用条件、责任边界或版本口径被混淆或职责冲突的事项不得口头追认；紧急办理结束后应补齐调查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调查事项原件、审批链、调查办理记录、必要的核验截图和例外说明，并按审计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“调查”适用于围绕调查事项发生的申请、审核、执行和复核活动。本节所称有效记录，是指能够说明责任人、业务目的、适用期间、金额或权限范围以及最终决定的材料。System Owner应先确认对象和有效版本；口头沟通、聊天截图或历史表单均不能单独构成办理依据。如事项同时受多个制度约束，应先确定主责文件，再把其他文件作为补充条件列入办理清单，不能择一规避。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职责分工上，System Owner负责按照职责分工提交完整材料并保证材料真实完整，Security On-call通过SOC工单实施凭证校验。申请、批准、执行与复核应由相互独立的角色承担；同一人员临时代办时，必须在调查办理记录中写明授权来源、期限与后续复核人，避免因调查的适用条件、责任边界或版本口径被混淆形成无人负责的控制空档。岗位变动、代理审批或跨组织协作不改变原职责边界；临时授权到期后，SOC工单应恢复常规责任链。</w:t>
      </w:r>
    </w:p>
    <w:p>
      <w:pPr>
        <w:pStyle w:val="Heading2"/>
      </w:pPr>
      <w:r>
        <w:t>本节记录清单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责任角色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数据资产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数据所有者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确认范围、时间和结论，防止越权访问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访问申请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System Owner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确认范围、时间和结论，防止非授权披露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审计日志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DBA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确认范围、时间和结论，防止证据污染</w:t>
            </w:r>
          </w:p>
        </w:tc>
      </w:tr>
    </w:tbl>
    <w:p>
      <w:r>
        <w:br w:type="page"/>
      </w:r>
    </w:p>
    <w:p>
      <w:pPr>
        <w:pStyle w:val="Heading1"/>
      </w:pPr>
      <w:r>
        <w:t>恢复</w:t>
      </w:r>
    </w:p>
    <w:p>
      <w:r>
        <w:rPr>
          <w:b/>
        </w:rPr>
        <w:t>第 8 节控制说明</w:t>
      </w:r>
    </w:p>
    <w:p>
      <w:r>
        <w:t>引用其他制度时，应同时记录文件编号、版本和生效日期；存在新旧口径差异的，以明确的替代、覆盖关系及事项发生时间判定。归档附件包括恢复事项原件、审批链、恢复办理记录、必要的核验截图和例外说明，并按审计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恢复”适用于围绕恢复事项发生的申请、审核、执行和复核活动。本节所称有效记录，是指能够说明责任人、业务目的、适用期间、金额或权限范围以及最终决定的材料。数据所有者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职责分工上，DBA负责在办理前确认适用范围和有效版本并保证材料真实完整，System Owner通过SOC工单实施双人复核。申请、批准、执行与复核应由相互独立的角色承担；同一人员临时代办时，必须在恢复办理记录中写明授权来源、期限与后续复核人，避免因恢复的适用条件、责任边界或版本口径被混淆形成无人负责的控制空档。岗位变动、代理审批或跨组织协作不改变原职责边界；临时授权到期后，SOC工单应恢复常规责任链。</w:t>
      </w:r>
    </w:p>
    <w:p>
      <w:r>
        <w:t>标准流程依次为受理、完整性检查、业务判断、授权决定、执行和归档。SOC分析员提交恢复事项后，数据所有者先核对范围与前置条件，再在数据目录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br w:type="page"/>
      </w:r>
    </w:p>
    <w:p>
      <w:pPr>
        <w:pStyle w:val="Heading1"/>
      </w:pPr>
      <w:r>
        <w:t>复盘</w:t>
      </w:r>
    </w:p>
    <w:p>
      <w:r>
        <w:rPr>
          <w:b/>
        </w:rPr>
        <w:t>第 9 节控制说明</w:t>
      </w:r>
    </w:p>
    <w:p>
      <w:r>
        <w:t>“复盘”适用于围绕复盘事项发生的申请、审核、执行和复核活动。本节所称有效记录，是指能够说明责任人、业务目的、适用期间、金额或权限范围以及最终决定的材料。SOC分析员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数据所有者负责按照职责分工提交完整材料并保证材料真实完整，DBA通过审计平台实施分级审批。申请、批准、执行与复核应由相互独立的角色承担；同一人员临时代办时，必须在复盘办理记录中写明授权来源、期限与后续复核人，避免因复盘的适用条件、责任边界或版本口径被混淆形成无人负责的控制空档。岗位变动、代理审批或跨组织协作不改变原职责边界；临时授权到期后，审计平台应恢复常规责任链。</w:t>
      </w:r>
    </w:p>
    <w:p>
      <w:r>
        <w:t>标准流程依次为受理、完整性检查、业务判断、授权决定、执行和归档。数据所有者提交复盘事项后，DBA先核对范围与前置条件，再在审计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紧急情况，可使用本文件明确的例外路径，但不得据此降低实质控制。经办人应写明不能走标准流程的原因、风险缓解措施和恢复标准，由数据所有者限定期限并复核。涉及复盘的适用条件、责任边界或版本口径被混淆或职责冲突的事项不得口头追认；紧急办理结束后应补齐复盘办理记录并登记复盘结论。例外决定只对本次载明事项有效，不自动形成惯例；同类例外反复出现时，应由归口部门评估是否修订制度。</w:t>
      </w:r>
    </w:p>
    <w:p>
      <w:r>
        <w:br w:type="page"/>
      </w:r>
    </w:p>
    <w:p>
      <w:pPr>
        <w:pStyle w:val="Heading1"/>
      </w:pPr>
      <w:r>
        <w:t>演练与附录</w:t>
      </w:r>
    </w:p>
    <w:p>
      <w:r>
        <w:rPr>
          <w:b/>
        </w:rPr>
        <w:t>第 10 节控制说明</w:t>
      </w:r>
    </w:p>
    <w:p>
      <w:r>
        <w:t>职责分工上，数据所有者负责核对预算、权限与业务依据并保证材料真实完整，SOC分析员通过审计平台实施分级审批。申请、批准、执行与复核应由相互独立的角色承担；同一人员临时代办时，必须在演练与附录办理记录中写明授权来源、期限与后续复核人，避免因演练与附录的适用条件、责任边界或版本口径被混淆形成无人负责的控制空档。岗位变动、代理审批或跨组织协作不改变原职责边界；临时授权到期后，审计平台应恢复常规责任链。</w:t>
      </w:r>
    </w:p>
    <w:p>
      <w:r>
        <w:t>标准流程依次为受理、完整性检查、业务判断、授权决定、执行和归档。DBA提交演练与附录事项后，Security On-call先核对范围与前置条件，再在访问控制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历史资料迁移，可使用本文件明确的例外路径，但不得据此降低实质控制。经办人应写明不能走标准流程的原因、风险缓解措施和恢复标准，由DBA限定期限并复核。涉及演练与附录的适用条件、责任边界或版本口径被混淆或职责冲突的事项不得口头追认；紧急办理结束后应补齐演练与附录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演练与附录事项原件、审批链、演练与附录办理记录、必要的核验截图和例外说明，并按访问控制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br w:type="page"/>
      </w:r>
    </w:p>
    <w:p>
      <w:pPr>
        <w:pStyle w:val="Heading1"/>
      </w:pPr>
      <w:r>
        <w:t>目的与范围</w:t>
      </w:r>
    </w:p>
    <w:p>
      <w:r>
        <w:rPr>
          <w:b/>
        </w:rPr>
        <w:t>第 11 节控制说明</w:t>
      </w:r>
    </w:p>
    <w:p>
      <w:r>
        <w:t>标准流程依次为受理、完整性检查、业务判断、授权决定、执行和归档。DBA提交目的与范围事项后，System Owner先核对范围与前置条件，再在审计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遇到紧急情况，可使用本文件明确的例外路径，但不得据此降低实质控制。经办人应写明不能走标准流程的原因、风险缓解措施和恢复标准，由System Owner限定期限并复核。涉及目的与范围的适用条件、责任边界或版本口径被混淆或职责冲突的事项不得口头追认；紧急办理结束后应补齐目的与范围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目的与范围事项原件、审批链、目的与范围办理记录、必要的核验截图和例外说明，并按数据目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目的与范围”适用于围绕目的与范围事项发生的申请、审核、执行和复核活动。本节所称有效记录，是指能够说明责任人、业务目的、适用期间、金额或权限范围以及最终决定的材料。SOC分析员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br w:type="page"/>
      </w:r>
    </w:p>
    <w:p>
      <w:pPr>
        <w:pStyle w:val="Heading1"/>
      </w:pPr>
      <w:r>
        <w:t>发现</w:t>
      </w:r>
    </w:p>
    <w:p>
      <w:r>
        <w:rPr>
          <w:b/>
        </w:rPr>
        <w:t>第 12 节控制说明</w:t>
      </w:r>
    </w:p>
    <w:p>
      <w:r>
        <w:t>遇到境外或异地场景，可使用本文件明确的例外路径，但不得据此降低实质控制。经办人应写明不能走标准流程的原因、风险缓解措施和恢复标准，由DBA限定期限并复核。涉及发现的适用条件、责任边界或版本口径被混淆或职责冲突的事项不得口头追认；紧急办理结束后应补齐发现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发现事项原件、审批链、发现办理记录、必要的核验截图和例外说明，并按审计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“发现”适用于围绕发现事项发生的申请、审核、执行和复核活动。本节所称有效记录，是指能够说明责任人、业务目的、适用期间、金额或权限范围以及最终决定的材料。System Owner应先确认对象和有效版本；口头沟通、聊天截图或历史表单均不能单独构成办理依据。如事项同时受多个制度约束，应先确定主责文件，再把其他文件作为补充条件列入办理清单，不能择一规避。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职责分工上，数据所有者负责按照职责分工提交完整材料并保证材料真实完整，System Owner通过审计平台实施分级审批。申请、批准、执行与复核应由相互独立的角色承担；同一人员临时代办时，必须在发现办理记录中写明授权来源、期限与后续复核人，避免因发现的适用条件、责任边界或版本口径被混淆形成无人负责的控制空档。岗位变动、代理审批或跨组织协作不改变原职责边界；临时授权到期后，审计平台应恢复常规责任链。</w:t>
      </w:r>
    </w:p>
    <w:p>
      <w:r>
        <w:br w:type="page"/>
      </w:r>
    </w:p>
    <w:p>
      <w:pPr>
        <w:pStyle w:val="Heading1"/>
      </w:pPr>
      <w:r>
        <w:t>报告</w:t>
      </w:r>
    </w:p>
    <w:p>
      <w:r>
        <w:rPr>
          <w:b/>
        </w:rPr>
        <w:t>第 13 节控制说明</w:t>
      </w:r>
    </w:p>
    <w:p>
      <w:r>
        <w:t>引用其他制度时，应同时记录文件编号、版本和生效日期；存在新旧口径差异的，以明确的替代、覆盖关系及事项发生时间判定。归档附件包括报告事项原件、审批链、报告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报告”适用于围绕报告事项发生的申请、审核、执行和复核活动。本节所称有效记录，是指能够说明责任人、业务目的、适用期间、金额或权限范围以及最终决定的材料。数据所有者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职责分工上，DBA负责按照职责分工提交完整材料并保证材料真实完整，Security On-call通过审计平台实施抽样稽核。申请、批准、执行与复核应由相互独立的角色承担；同一人员临时代办时，必须在报告办理记录中写明授权来源、期限与后续复核人，避免因报告的适用条件、责任边界或版本口径被混淆形成无人负责的控制空档。岗位变动、代理审批或跨组织协作不改变原职责边界；临时授权到期后，审计平台应恢复常规责任链。</w:t>
      </w:r>
    </w:p>
    <w:p>
      <w:r>
        <w:t>标准流程依次为受理、完整性检查、业务判断、授权决定、执行和归档。数据所有者提交报告事项后，Security On-call先核对范围与前置条件，再在访问控制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br w:type="page"/>
      </w:r>
    </w:p>
    <w:p>
      <w:pPr>
        <w:pStyle w:val="Heading1"/>
      </w:pPr>
      <w:r>
        <w:t>隔离</w:t>
      </w:r>
    </w:p>
    <w:p>
      <w:r>
        <w:rPr>
          <w:b/>
        </w:rPr>
        <w:t>第 14 节控制说明</w:t>
      </w:r>
    </w:p>
    <w:p>
      <w:r>
        <w:t>“隔离”适用于围绕隔离事项发生的申请、审核、执行和复核活动。本节所称有效记录，是指能够说明责任人、业务目的、适用期间、金额或权限范围以及最终决定的材料。System Owner应先确认对象和有效版本；口头沟通、聊天截图或历史表单均不能单独构成办理依据。如事项同时受多个制度约束，应先确定主责文件，再把其他文件作为补充条件列入办理清单，不能择一规避。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OC分析员负责核对预算、权限与业务依据并保证材料真实完整，DBA通过访问控制平台实施分级审批。申请、批准、执行与复核应由相互独立的角色承担；同一人员临时代办时，必须在隔离办理记录中写明授权来源、期限与后续复核人，避免因隔离的适用条件、责任边界或版本口径被混淆形成无人负责的控制空档。岗位变动、代理审批或跨组织协作不改变原职责边界；临时授权到期后，访问控制平台应恢复常规责任链。</w:t>
      </w:r>
    </w:p>
    <w:p>
      <w:r>
        <w:t>标准流程依次为受理、完整性检查、业务判断、授权决定、执行和归档。数据所有者提交隔离事项后，Security On-call先核对范围与前置条件，再在审计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境外或异地场景，可使用本文件明确的例外路径，但不得据此降低实质控制。经办人应写明不能走标准流程的原因、风险缓解措施和恢复标准，由DBA限定期限并复核。涉及隔离的适用条件、责任边界或版本口径被混淆或职责冲突的事项不得口头追认；紧急办理结束后应补齐隔离办理记录并登记复盘结论。例外决定只对本次载明事项有效，不自动形成惯例；同类例外反复出现时，应由归口部门评估是否修订制度。</w:t>
      </w:r>
    </w:p>
    <w:p>
      <w:r>
        <w:br w:type="page"/>
      </w:r>
    </w:p>
    <w:p>
      <w:pPr>
        <w:pStyle w:val="Heading1"/>
      </w:pPr>
      <w:r>
        <w:t>证据保全</w:t>
      </w:r>
    </w:p>
    <w:p>
      <w:r>
        <w:rPr>
          <w:b/>
        </w:rPr>
        <w:t>第 15 节控制说明</w:t>
      </w:r>
    </w:p>
    <w:p>
      <w:r>
        <w:t>职责分工上，DBA负责在办理前确认适用范围和有效版本并保证材料真实完整，Security On-call通过数据目录实施系统留痕。申请、批准、执行与复核应由相互独立的角色承担；同一人员临时代办时，必须在证据保全办理记录中写明授权来源、期限与后续复核人，避免因证据保全的适用条件、责任边界或版本口径被混淆形成无人负责的控制空档。岗位变动、代理审批或跨组织协作不改变原职责边界；临时授权到期后，数据目录应恢复常规责任链。</w:t>
      </w:r>
    </w:p>
    <w:p>
      <w:r>
        <w:t>标准流程依次为受理、完整性检查、业务判断、授权决定、执行和归档。System Owner提交证据保全事项后，数据所有者先核对范围与前置条件，再在访问控制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系统短时不可用，可使用本文件明确的例外路径，但不得据此降低实质控制。经办人应写明不能走标准流程的原因、风险缓解措施和恢复标准，由DBA限定期限并复核。涉及证据保全的适用条件、责任边界或版本口径被混淆或职责冲突的事项不得口头追认；紧急办理结束后应补齐证据保全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证据保全事项原件、审批链、证据保全办理记录、必要的核验截图和例外说明，并按访问控制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pPr>
        <w:pStyle w:val="Heading2"/>
      </w:pPr>
      <w:r>
        <w:t>本节记录清单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责任角色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数据资产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数据所有者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确认范围、时间和结论，防止越权访问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访问申请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System Owner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确认范围、时间和结论，防止非授权披露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审计日志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DBA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确认范围、时间和结论，防止证据污染</w:t>
            </w:r>
          </w:p>
        </w:tc>
      </w:tr>
    </w:tbl>
    <w:p>
      <w:r>
        <w:br w:type="page"/>
      </w:r>
    </w:p>
    <w:p>
      <w:pPr>
        <w:pStyle w:val="Heading1"/>
      </w:pPr>
      <w:r>
        <w:t>升级</w:t>
      </w:r>
    </w:p>
    <w:p>
      <w:r>
        <w:rPr>
          <w:b/>
        </w:rPr>
        <w:t>第 16 节控制说明</w:t>
      </w:r>
    </w:p>
    <w:p>
      <w:r>
        <w:t>标准流程依次为受理、完整性检查、业务判断、授权决定、执行和归档。SOC分析员提交升级事项后，DBA先核对范围与前置条件，再在访问控制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历史资料迁移，可使用本文件明确的例外路径，但不得据此降低实质控制。经办人应写明不能走标准流程的原因、风险缓解措施和恢复标准，由SOC分析员限定期限并复核。涉及升级的适用条件、责任边界或版本口径被混淆或职责冲突的事项不得口头追认；紧急办理结束后应补齐升级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升级事项原件、审批链、升级办理记录、必要的核验截图和例外说明，并按审计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升级”适用于围绕升级事项发生的申请、审核、执行和复核活动。本节所称有效记录，是指能够说明责任人、业务目的、适用期间、金额或权限范围以及最终决定的材料。SOC分析员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br w:type="page"/>
      </w:r>
    </w:p>
    <w:p>
      <w:pPr>
        <w:pStyle w:val="Heading1"/>
      </w:pPr>
      <w:r>
        <w:t>调查</w:t>
      </w:r>
    </w:p>
    <w:p>
      <w:r>
        <w:rPr>
          <w:b/>
        </w:rPr>
        <w:t>第 17 节控制说明</w:t>
      </w:r>
    </w:p>
    <w:p>
      <w:r>
        <w:t>遇到跨部门协同，可使用本文件明确的例外路径，但不得据此降低实质控制。经办人应写明不能走标准流程的原因、风险缓解措施和恢复标准，由数据所有者限定期限并复核。涉及调查的适用条件、责任边界或版本口径被混淆或职责冲突的事项不得口头追认；紧急办理结束后应补齐调查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调查事项原件、审批链、调查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“调查”适用于围绕调查事项发生的申请、审核、执行和复核活动。本节所称有效记录，是指能够说明责任人、业务目的、适用期间、金额或权限范围以及最终决定的材料。System Owner应先确认对象和有效版本；口头沟通、聊天截图或历史表单均不能单独构成办理依据。如事项同时受多个制度约束，应先确定主责文件，再把其他文件作为补充条件列入办理清单，不能择一规避。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职责分工上，System Owner负责按照职责分工提交完整材料并保证材料真实完整，SOC分析员通过数据目录实施凭证校验。申请、批准、执行与复核应由相互独立的角色承担；同一人员临时代办时，必须在调查办理记录中写明授权来源、期限与后续复核人，避免因调查的适用条件、责任边界或版本口径被混淆形成无人负责的控制空档。岗位变动、代理审批或跨组织协作不改变原职责边界；临时授权到期后，数据目录应恢复常规责任链。</w:t>
      </w:r>
    </w:p>
    <w:p>
      <w:r>
        <w:br w:type="page"/>
      </w:r>
    </w:p>
    <w:p>
      <w:pPr>
        <w:pStyle w:val="Heading1"/>
      </w:pPr>
      <w:r>
        <w:t>恢复</w:t>
      </w:r>
    </w:p>
    <w:p>
      <w:r>
        <w:rPr>
          <w:b/>
        </w:rPr>
        <w:t>第 18 节控制说明</w:t>
      </w:r>
    </w:p>
    <w:p>
      <w:r>
        <w:t>引用其他制度时，应同时记录文件编号、版本和生效日期；存在新旧口径差异的，以明确的替代、覆盖关系及事项发生时间判定。归档附件包括恢复事项原件、审批链、恢复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恢复”适用于围绕恢复事项发生的申请、审核、执行和复核活动。本节所称有效记录，是指能够说明责任人、业务目的、适用期间、金额或权限范围以及最终决定的材料。DBA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职责分工上，System Owner负责核对预算、权限与业务依据并保证材料真实完整，SOC分析员通过访问控制平台实施系统留痕。申请、批准、执行与复核应由相互独立的角色承担；同一人员临时代办时，必须在恢复办理记录中写明授权来源、期限与后续复核人，避免因恢复的适用条件、责任边界或版本口径被混淆形成无人负责的控制空档。岗位变动、代理审批或跨组织协作不改变原职责边界；临时授权到期后，访问控制平台应恢复常规责任链。</w:t>
      </w:r>
    </w:p>
    <w:p>
      <w:r>
        <w:t>标准流程依次为受理、完整性检查、业务判断、授权决定、执行和归档。DBA提交恢复事项后，SOC分析员先核对范围与前置条件，再在审计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br w:type="page"/>
      </w:r>
    </w:p>
    <w:p>
      <w:pPr>
        <w:pStyle w:val="Heading1"/>
      </w:pPr>
      <w:r>
        <w:t>复盘</w:t>
      </w:r>
    </w:p>
    <w:p>
      <w:r>
        <w:rPr>
          <w:b/>
        </w:rPr>
        <w:t>第 19 节控制说明</w:t>
      </w:r>
    </w:p>
    <w:p>
      <w:r>
        <w:t>“复盘”适用于围绕复盘事项发生的申请、审核、执行和复核活动。本节所称有效记录，是指能够说明责任人、业务目的、适用期间、金额或权限范围以及最终决定的材料。SOC分析员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职责分工上，Security On-call负责在批准后方可进入下一处理环节并保证材料真实完整，DBA通过数据目录实施凭证校验。申请、批准、执行与复核应由相互独立的角色承担；同一人员临时代办时，必须在复盘办理记录中写明授权来源、期限与后续复核人，避免因复盘的适用条件、责任边界或版本口径被混淆形成无人负责的控制空档。岗位变动、代理审批或跨组织协作不改变原职责边界；临时授权到期后，数据目录应恢复常规责任链。</w:t>
      </w:r>
    </w:p>
    <w:p>
      <w:r>
        <w:t>标准流程依次为受理、完整性检查、业务判断、授权决定、执行和归档。SOC分析员提交复盘事项后，DBA先核对范围与前置条件，再在访问控制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跨部门协同，可使用本文件明确的例外路径，但不得据此降低实质控制。经办人应写明不能走标准流程的原因、风险缓解措施和恢复标准，由数据所有者限定期限并复核。涉及复盘的适用条件、责任边界或版本口径被混淆或职责冲突的事项不得口头追认；紧急办理结束后应补齐复盘办理记录并登记复盘结论。例外决定只对本次载明事项有效，不自动形成惯例；同类例外反复出现时，应由归口部门评估是否修订制度。</w:t>
      </w:r>
    </w:p>
    <w:p>
      <w:r>
        <w:br w:type="page"/>
      </w:r>
    </w:p>
    <w:p>
      <w:pPr>
        <w:pStyle w:val="Heading1"/>
      </w:pPr>
      <w:r>
        <w:t>演练与附录</w:t>
      </w:r>
    </w:p>
    <w:p>
      <w:r>
        <w:rPr>
          <w:b/>
        </w:rPr>
        <w:t>第 20 节控制说明</w:t>
      </w:r>
    </w:p>
    <w:p>
      <w:r>
        <w:t>职责分工上，System Owner负责在办理前确认适用范围和有效版本并保证材料真实完整，Security On-call通过访问控制平台实施系统留痕。申请、批准、执行与复核应由相互独立的角色承担；同一人员临时代办时，必须在演练与附录办理记录中写明授权来源、期限与后续复核人，避免因演练与附录的适用条件、责任边界或版本口径被混淆形成无人负责的控制空档。岗位变动、代理审批或跨组织协作不改变原职责边界；临时授权到期后，访问控制平台应恢复常规责任链。</w:t>
      </w:r>
    </w:p>
    <w:p>
      <w:r>
        <w:t>标准流程依次为受理、完整性检查、业务判断、授权决定、执行和归档。System Owner提交演练与附录事项后，数据所有者先核对范围与前置条件，再在数据目录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历史资料迁移，可使用本文件明确的例外路径，但不得据此降低实质控制。经办人应写明不能走标准流程的原因、风险缓解措施和恢复标准，由数据所有者限定期限并复核。涉及演练与附录的适用条件、责任边界或版本口径被混淆或职责冲突的事项不得口头追认；紧急办理结束后应补齐演练与附录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演练与附录事项原件、审批链、演练与附录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br w:type="page"/>
      </w:r>
    </w:p>
    <w:p>
      <w:pPr>
        <w:pStyle w:val="Heading1"/>
      </w:pPr>
      <w:r>
        <w:t>目的与范围</w:t>
      </w:r>
    </w:p>
    <w:p>
      <w:r>
        <w:rPr>
          <w:b/>
        </w:rPr>
        <w:t>第 21 节控制说明</w:t>
      </w:r>
    </w:p>
    <w:p>
      <w:r>
        <w:t>标准流程依次为受理、完整性检查、业务判断、授权决定、执行和归档。System Owner提交目的与范围事项后，Security On-call先核对范围与前置条件，再在访问控制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系统短时不可用，可使用本文件明确的例外路径，但不得据此降低实质控制。经办人应写明不能走标准流程的原因、风险缓解措施和恢复标准，由SOC分析员限定期限并复核。涉及目的与范围的适用条件、责任边界或版本口径被混淆或职责冲突的事项不得口头追认；紧急办理结束后应补齐目的与范围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目的与范围事项原件、审批链、目的与范围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“目的与范围”适用于围绕目的与范围事项发生的申请、审核、执行和复核活动。本节所称有效记录，是指能够说明责任人、业务目的、适用期间、金额或权限范围以及最终决定的材料。Security On-call应先确认对象和有效版本；口头沟通、聊天截图或历史表单均不能单独构成办理依据。如事项同时受多个制度约束，应先确定主责文件，再把其他文件作为补充条件列入办理清单，不能择一规避。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br w:type="page"/>
      </w:r>
    </w:p>
    <w:p>
      <w:pPr>
        <w:pStyle w:val="Heading1"/>
      </w:pPr>
      <w:r>
        <w:t>发现</w:t>
      </w:r>
    </w:p>
    <w:p>
      <w:r>
        <w:rPr>
          <w:b/>
        </w:rPr>
        <w:t>第 22 节控制说明</w:t>
      </w:r>
    </w:p>
    <w:p>
      <w:r>
        <w:t>遇到紧急情况，可使用本文件明确的例外路径，但不得据此降低实质控制。经办人应写明不能走标准流程的原因、风险缓解措施和恢复标准，由Security On-call限定期限并复核。涉及发现的适用条件、责任边界或版本口径被混淆或职责冲突的事项不得口头追认；紧急办理结束后应补齐发现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发现事项原件、审批链、发现办理记录、必要的核验截图和例外说明，并按访问控制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“发现”适用于围绕发现事项发生的申请、审核、执行和复核活动。本节所称有效记录，是指能够说明责任人、业务目的、适用期间、金额或权限范围以及最终决定的材料。Security On-call应先确认对象和有效版本；口头沟通、聊天截图或历史表单均不能单独构成办理依据。如事项同时受多个制度约束，应先确定主责文件，再把其他文件作为补充条件列入办理清单，不能择一规避。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职责分工上，DBA负责核对预算、权限与业务依据并保证材料真实完整，System Owner通过数据目录实施系统留痕。申请、批准、执行与复核应由相互独立的角色承担；同一人员临时代办时，必须在发现办理记录中写明授权来源、期限与后续复核人，避免因发现的适用条件、责任边界或版本口径被混淆形成无人负责的控制空档。岗位变动、代理审批或跨组织协作不改变原职责边界；临时授权到期后，数据目录应恢复常规责任链。</w:t>
      </w:r>
    </w:p>
    <w:p>
      <w:r>
        <w:br w:type="page"/>
      </w:r>
    </w:p>
    <w:p>
      <w:pPr>
        <w:pStyle w:val="Heading1"/>
      </w:pPr>
      <w:r>
        <w:t>报告</w:t>
      </w:r>
    </w:p>
    <w:p>
      <w:r>
        <w:rPr>
          <w:b/>
        </w:rPr>
        <w:t>第 23 节控制说明</w:t>
      </w:r>
    </w:p>
    <w:p>
      <w:r>
        <w:t>引用其他制度时，应同时记录文件编号、版本和生效日期；存在新旧口径差异的，以明确的替代、覆盖关系及事项发生时间判定。归档附件包括报告事项原件、审批链、报告办理记录、必要的核验截图和例外说明，并按访问控制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报告”适用于围绕报告事项发生的申请、审核、执行和复核活动。本节所称有效记录，是指能够说明责任人、业务目的、适用期间、金额或权限范围以及最终决定的材料。DBA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职责分工上，Security On-call负责在办理前确认适用范围和有效版本并保证材料真实完整，数据所有者通过审计平台实施到期复查。申请、批准、执行与复核应由相互独立的角色承担；同一人员临时代办时，必须在报告办理记录中写明授权来源、期限与后续复核人，避免因报告的适用条件、责任边界或版本口径被混淆形成无人负责的控制空档。岗位变动、代理审批或跨组织协作不改变原职责边界；临时授权到期后，审计平台应恢复常规责任链。</w:t>
      </w:r>
    </w:p>
    <w:p>
      <w:r>
        <w:t>标准流程依次为受理、完整性检查、业务判断、授权决定、执行和归档。System Owner提交报告事项后，SOC分析员先核对范围与前置条件，再在访问控制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pPr>
        <w:pStyle w:val="Heading2"/>
      </w:pPr>
      <w:r>
        <w:t>本节记录清单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责任角色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数据资产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数据所有者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确认范围、时间和结论，防止越权访问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访问申请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System Owner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确认范围、时间和结论，防止非授权披露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审计日志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DBA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确认范围、时间和结论，防止证据污染</w:t>
            </w:r>
          </w:p>
        </w:tc>
      </w:tr>
    </w:tbl>
    <w:p>
      <w:r>
        <w:br w:type="page"/>
      </w:r>
    </w:p>
    <w:p>
      <w:pPr>
        <w:pStyle w:val="Heading1"/>
      </w:pPr>
      <w:r>
        <w:t>隔离</w:t>
      </w:r>
    </w:p>
    <w:p>
      <w:r>
        <w:rPr>
          <w:b/>
        </w:rPr>
        <w:t>第 24 节控制说明</w:t>
      </w:r>
    </w:p>
    <w:p>
      <w:r>
        <w:t>“隔离”适用于围绕隔离事项发生的申请、审核、执行和复核活动。本节所称有效记录，是指能够说明责任人、业务目的、适用期间、金额或权限范围以及最终决定的材料。数据所有者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职责分工上，SOC分析员负责对例外原因进行书面说明并保证材料真实完整，Security On-call通过访问控制平台实施凭证校验。申请、批准、执行与复核应由相互独立的角色承担；同一人员临时代办时，必须在隔离办理记录中写明授权来源、期限与后续复核人，避免因隔离的适用条件、责任边界或版本口径被混淆形成无人负责的控制空档。岗位变动、代理审批或跨组织协作不改变原职责边界；临时授权到期后，访问控制平台应恢复常规责任链。</w:t>
      </w:r>
    </w:p>
    <w:p>
      <w:r>
        <w:t>标准流程依次为受理、完整性检查、业务判断、授权决定、执行和归档。System Owner提交隔离事项后，Security On-call先核对范围与前置条件，再在访问控制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遇到跨部门协同，可使用本文件明确的例外路径，但不得据此降低实质控制。经办人应写明不能走标准流程的原因、风险缓解措施和恢复标准，由System Owner限定期限并复核。涉及隔离的适用条件、责任边界或版本口径被混淆或职责冲突的事项不得口头追认；紧急办理结束后应补齐隔离办理记录并登记复盘结论。例外决定只对本次载明事项有效，不自动形成惯例；同类例外反复出现时，应由归口部门评估是否修订制度。</w:t>
      </w:r>
    </w:p>
    <w:p>
      <w:r>
        <w:br w:type="page"/>
      </w:r>
    </w:p>
    <w:p>
      <w:pPr>
        <w:pStyle w:val="Heading1"/>
      </w:pPr>
      <w:r>
        <w:t>证据保全</w:t>
      </w:r>
    </w:p>
    <w:p>
      <w:r>
        <w:rPr>
          <w:b/>
        </w:rPr>
        <w:t>第 25 节控制说明</w:t>
      </w:r>
    </w:p>
    <w:p>
      <w:r>
        <w:t>职责分工上，SOC分析员负责对例外原因进行书面说明并保证材料真实完整，System Owner通过SOC工单实施凭证校验。申请、批准、执行与复核应由相互独立的角色承担；同一人员临时代办时，必须在证据保全办理记录中写明授权来源、期限与后续复核人，避免因证据保全的适用条件、责任边界或版本口径被混淆形成无人负责的控制空档。岗位变动、代理审批或跨组织协作不改变原职责边界；临时授权到期后，SOC工单应恢复常规责任链。</w:t>
      </w:r>
    </w:p>
    <w:p>
      <w:r>
        <w:t>标准流程依次为受理、完整性检查、业务判断、授权决定、执行和归档。System Owner提交证据保全事项后，DBA先核对范围与前置条件，再在数据目录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遇到系统短时不可用，可使用本文件明确的例外路径，但不得据此降低实质控制。经办人应写明不能走标准流程的原因、风险缓解措施和恢复标准，由System Owner限定期限并复核。涉及证据保全的适用条件、责任边界或版本口径被混淆或职责冲突的事项不得口头追认；紧急办理结束后应补齐证据保全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证据保全事项原件、审批链、证据保全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br w:type="page"/>
      </w:r>
    </w:p>
    <w:p>
      <w:pPr>
        <w:pStyle w:val="Heading1"/>
      </w:pPr>
      <w:r>
        <w:t>升级</w:t>
      </w:r>
    </w:p>
    <w:p>
      <w:r>
        <w:rPr>
          <w:b/>
        </w:rPr>
        <w:t>第 26 节控制说明</w:t>
      </w:r>
    </w:p>
    <w:p>
      <w:r>
        <w:t>标准流程依次为受理、完整性检查、业务判断、授权决定、执行和归档。数据所有者提交升级事项后，System Owner先核对范围与前置条件，再在数据目录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遇到历史资料迁移，可使用本文件明确的例外路径，但不得据此降低实质控制。经办人应写明不能走标准流程的原因、风险缓解措施和恢复标准，由System Owner限定期限并复核。涉及升级的适用条件、责任边界或版本口径被混淆或职责冲突的事项不得口头追认；紧急办理结束后应补齐升级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升级事项原件、审批链、升级办理记录、必要的核验截图和例外说明，并按审计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升级”适用于围绕升级事项发生的申请、审核、执行和复核活动。本节所称有效记录，是指能够说明责任人、业务目的、适用期间、金额或权限范围以及最终决定的材料。DBA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br w:type="page"/>
      </w:r>
    </w:p>
    <w:p>
      <w:pPr>
        <w:pStyle w:val="Heading1"/>
      </w:pPr>
      <w:r>
        <w:t>调查</w:t>
      </w:r>
    </w:p>
    <w:p>
      <w:r>
        <w:rPr>
          <w:b/>
        </w:rPr>
        <w:t>第 27 节控制说明</w:t>
      </w:r>
    </w:p>
    <w:p>
      <w:r>
        <w:t>遇到境外或异地场景，可使用本文件明确的例外路径，但不得据此降低实质控制。经办人应写明不能走标准流程的原因、风险缓解措施和恢复标准，由Security On-call限定期限并复核。涉及调查的适用条件、责任边界或版本口径被混淆或职责冲突的事项不得口头追认；紧急办理结束后应补齐调查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调查事项原件、审批链、调查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调查”适用于围绕调查事项发生的申请、审核、执行和复核活动。本节所称有效记录，是指能够说明责任人、业务目的、适用期间、金额或权限范围以及最终决定的材料。DBA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职责分工上，SOC分析员负责按照职责分工提交完整材料并保证材料真实完整，Security On-call通过SOC工单实施到期复查。申请、批准、执行与复核应由相互独立的角色承担；同一人员临时代办时，必须在调查办理记录中写明授权来源、期限与后续复核人，避免因调查的适用条件、责任边界或版本口径被混淆形成无人负责的控制空档。岗位变动、代理审批或跨组织协作不改变原职责边界；临时授权到期后，SOC工单应恢复常规责任链。</w:t>
      </w:r>
    </w:p>
    <w:p>
      <w:r>
        <w:br w:type="page"/>
      </w:r>
    </w:p>
    <w:p>
      <w:pPr>
        <w:pStyle w:val="Heading1"/>
      </w:pPr>
      <w:r>
        <w:t>恢复</w:t>
      </w:r>
    </w:p>
    <w:p>
      <w:r>
        <w:rPr>
          <w:b/>
        </w:rPr>
        <w:t>第 28 节控制说明</w:t>
      </w:r>
    </w:p>
    <w:p>
      <w:r>
        <w:t>引用其他制度时，应同时记录文件编号、版本和生效日期；存在新旧口径差异的，以明确的替代、覆盖关系及事项发生时间判定。归档附件包括恢复事项原件、审批链、恢复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“恢复”适用于围绕恢复事项发生的申请、审核、执行和复核活动。本节所称有效记录，是指能够说明责任人、业务目的、适用期间、金额或权限范围以及最终决定的材料。Security On-call应先确认对象和有效版本；口头沟通、聊天截图或历史表单均不能单独构成办理依据。如事项同时受多个制度约束，应先确定主责文件，再把其他文件作为补充条件列入办理清单，不能择一规避。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职责分工上，SOC分析员负责在批准后方可进入下一处理环节并保证材料真实完整，Security On-call通过数据目录实施双人复核。申请、批准、执行与复核应由相互独立的角色承担；同一人员临时代办时，必须在恢复办理记录中写明授权来源、期限与后续复核人，避免因恢复的适用条件、责任边界或版本口径被混淆形成无人负责的控制空档。岗位变动、代理审批或跨组织协作不改变原职责边界；临时授权到期后，数据目录应恢复常规责任链。</w:t>
      </w:r>
    </w:p>
    <w:p>
      <w:r>
        <w:t>标准流程依次为受理、完整性检查、业务判断、授权决定、执行和归档。数据所有者提交恢复事项后，DBA先核对范围与前置条件，再在SOC工单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br w:type="page"/>
      </w:r>
    </w:p>
    <w:p>
      <w:pPr>
        <w:pStyle w:val="Heading1"/>
      </w:pPr>
      <w:r>
        <w:t>复盘</w:t>
      </w:r>
    </w:p>
    <w:p>
      <w:r>
        <w:rPr>
          <w:b/>
        </w:rPr>
        <w:t>第 29 节控制说明</w:t>
      </w:r>
    </w:p>
    <w:p>
      <w:r>
        <w:t>“复盘”适用于围绕复盘事项发生的申请、审核、执行和复核活动。本节所称有效记录，是指能够说明责任人、业务目的、适用期间、金额或权限范围以及最终决定的材料。Security On-call应先确认对象和有效版本；口头沟通、聊天截图或历史表单均不能单独构成办理依据。如事项同时受多个制度约束，应先确定主责文件，再把其他文件作为补充条件列入办理清单，不能择一规避。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职责分工上，Security On-call负责在批准后方可进入下一处理环节并保证材料真实完整，DBA通过访问控制平台实施抽样稽核。申请、批准、执行与复核应由相互独立的角色承担；同一人员临时代办时，必须在复盘办理记录中写明授权来源、期限与后续复核人，避免因复盘的适用条件、责任边界或版本口径被混淆形成无人负责的控制空档。岗位变动、代理审批或跨组织协作不改变原职责边界；临时授权到期后，访问控制平台应恢复常规责任链。</w:t>
      </w:r>
    </w:p>
    <w:p>
      <w:r>
        <w:t>标准流程依次为受理、完整性检查、业务判断、授权决定、执行和归档。Security On-call提交复盘事项后，System Owner先核对范围与前置条件，再在访问控制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跨部门协同，可使用本文件明确的例外路径，但不得据此降低实质控制。经办人应写明不能走标准流程的原因、风险缓解措施和恢复标准，由数据所有者限定期限并复核。涉及复盘的适用条件、责任边界或版本口径被混淆或职责冲突的事项不得口头追认；紧急办理结束后应补齐复盘办理记录并登记复盘结论。例外决定只对本次载明事项有效，不自动形成惯例；同类例外反复出现时，应由归口部门评估是否修订制度。</w:t>
      </w:r>
    </w:p>
    <w:p>
      <w:r>
        <w:br w:type="page"/>
      </w:r>
    </w:p>
    <w:p>
      <w:pPr>
        <w:pStyle w:val="Heading1"/>
      </w:pPr>
      <w:r>
        <w:t>演练与附录</w:t>
      </w:r>
    </w:p>
    <w:p>
      <w:r>
        <w:rPr>
          <w:b/>
        </w:rPr>
        <w:t>第 30 节控制说明</w:t>
      </w:r>
    </w:p>
    <w:p>
      <w:r>
        <w:t>职责分工上，数据所有者负责对例外原因进行书面说明并保证材料真实完整，SOC分析员通过SOC工单实施分级审批。申请、批准、执行与复核应由相互独立的角色承担；同一人员临时代办时，必须在演练与附录办理记录中写明授权来源、期限与后续复核人，避免因演练与附录的适用条件、责任边界或版本口径被混淆形成无人负责的控制空档。岗位变动、代理审批或跨组织协作不改变原职责边界；临时授权到期后，SOC工单应恢复常规责任链。</w:t>
      </w:r>
    </w:p>
    <w:p>
      <w:r>
        <w:t>标准流程依次为受理、完整性检查、业务判断、授权决定、执行和归档。数据所有者提交演练与附录事项后，Security On-call先核对范围与前置条件，再在SOC工单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遇到系统短时不可用，可使用本文件明确的例外路径，但不得据此降低实质控制。经办人应写明不能走标准流程的原因、风险缓解措施和恢复标准，由System Owner限定期限并复核。涉及演练与附录的适用条件、责任边界或版本口径被混淆或职责冲突的事项不得口头追认；紧急办理结束后应补齐演练与附录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演练与附录事项原件、审批链、演练与附录办理记录、必要的核验截图和例外说明，并按访问控制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br w:type="page"/>
      </w:r>
    </w:p>
    <w:p>
      <w:pPr>
        <w:pStyle w:val="Heading1"/>
      </w:pPr>
      <w:r>
        <w:t>目的与范围</w:t>
      </w:r>
    </w:p>
    <w:p>
      <w:r>
        <w:rPr>
          <w:b/>
        </w:rPr>
        <w:t>第 31 节控制说明</w:t>
      </w:r>
    </w:p>
    <w:p>
      <w:r>
        <w:t>标准流程依次为受理、完整性检查、业务判断、授权决定、执行和归档。SOC分析员提交目的与范围事项后，System Owner先核对范围与前置条件，再在SOC工单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遇到系统短时不可用，可使用本文件明确的例外路径，但不得据此降低实质控制。经办人应写明不能走标准流程的原因、风险缓解措施和恢复标准，由System Owner限定期限并复核。涉及目的与范围的适用条件、责任边界或版本口径被混淆或职责冲突的事项不得口头追认；紧急办理结束后应补齐目的与范围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目的与范围事项原件、审批链、目的与范围办理记录、必要的核验截图和例外说明，并按审计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目的与范围”适用于围绕目的与范围事项发生的申请、审核、执行和复核活动。本节所称有效记录，是指能够说明责任人、业务目的、适用期间、金额或权限范围以及最终决定的材料。DBA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pPr>
        <w:pStyle w:val="Heading2"/>
      </w:pPr>
      <w:r>
        <w:t>本节记录清单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责任角色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数据资产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数据所有者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确认范围、时间和结论，防止越权访问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访问申请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System Owner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确认范围、时间和结论，防止非授权披露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审计日志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DBA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确认范围、时间和结论，防止证据污染</w:t>
            </w:r>
          </w:p>
        </w:tc>
      </w:tr>
    </w:tbl>
    <w:p>
      <w:r>
        <w:br w:type="page"/>
      </w:r>
    </w:p>
    <w:p>
      <w:pPr>
        <w:pStyle w:val="Heading1"/>
      </w:pPr>
      <w:r>
        <w:t>发现</w:t>
      </w:r>
    </w:p>
    <w:p>
      <w:r>
        <w:rPr>
          <w:b/>
        </w:rPr>
        <w:t>第 32 节控制说明</w:t>
      </w:r>
    </w:p>
    <w:p>
      <w:r>
        <w:t>遇到跨部门协同，可使用本文件明确的例外路径，但不得据此降低实质控制。经办人应写明不能走标准流程的原因、风险缓解措施和恢复标准，由Security On-call限定期限并复核。涉及发现的适用条件、责任边界或版本口径被混淆或职责冲突的事项不得口头追认；紧急办理结束后应补齐发现办理记录并登记复盘结论。例外决定只对本次载明事项有效，不自动形成惯例；同类例外反复出现时，应由归口部门评估是否修订制度。</w:t>
      </w:r>
    </w:p>
    <w:p>
      <w:r>
        <w:t>引用其他制度时，应同时记录文件编号、版本和生效日期；存在新旧口径差异的，以明确的替代、覆盖关系及事项发生时间判定。归档附件包括发现事项原件、审批链、发现办理记录、必要的核验截图和例外说明，并按SOC工单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“发现”适用于围绕发现事项发生的申请、审核、执行和复核活动。本节所称有效记录，是指能够说明责任人、业务目的、适用期间、金额或权限范围以及最终决定的材料。Security On-call应先确认对象和有效版本；口头沟通、聊天截图或历史表单均不能单独构成办理依据。如事项同时受多个制度约束，应先确定主责文件，再把其他文件作为补充条件列入办理清单，不能择一规避。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职责分工上，数据所有者负责核对预算、权限与业务依据并保证材料真实完整，System Owner通过访问控制平台实施抽样稽核。申请、批准、执行与复核应由相互独立的角色承担；同一人员临时代办时，必须在发现办理记录中写明授权来源、期限与后续复核人，避免因发现的适用条件、责任边界或版本口径被混淆形成无人负责的控制空档。岗位变动、代理审批或跨组织协作不改变原职责边界；临时授权到期后，访问控制平台应恢复常规责任链。</w:t>
      </w:r>
    </w:p>
    <w:p>
      <w:r>
        <w:br w:type="page"/>
      </w:r>
    </w:p>
    <w:p>
      <w:pPr>
        <w:pStyle w:val="Heading1"/>
      </w:pPr>
      <w:r>
        <w:t>报告</w:t>
      </w:r>
    </w:p>
    <w:p>
      <w:r>
        <w:rPr>
          <w:b/>
        </w:rPr>
        <w:t>第 33 节控制说明</w:t>
      </w:r>
    </w:p>
    <w:p>
      <w:r>
        <w:t>引用其他制度时，应同时记录文件编号、版本和生效日期；存在新旧口径差异的，以明确的替代、覆盖关系及事项发生时间判定。归档附件包括报告事项原件、审批链、报告办理记录、必要的核验截图和例外说明，并按审计平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t>“报告”适用于围绕报告事项发生的申请、审核、执行和复核活动。本节所称有效记录，是指能够说明责任人、业务目的、适用期间、金额或权限范围以及最终决定的材料。System Owner应先确认对象和有效版本；口头沟通、聊天截图或历史表单均不能单独构成办理依据。如事项同时受多个制度约束，应先确定主责文件，再把其他文件作为补充条件列入办理清单，不能择一规避。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OC分析员负责在办理前确认适用范围和有效版本并保证材料真实完整，DBA通过数据目录实施分级审批。申请、批准、执行与复核应由相互独立的角色承担；同一人员临时代办时，必须在报告办理记录中写明授权来源、期限与后续复核人，避免因报告的适用条件、责任边界或版本口径被混淆形成无人负责的控制空档。岗位变动、代理审批或跨组织协作不改变原职责边界；临时授权到期后，数据目录应恢复常规责任链。</w:t>
      </w:r>
    </w:p>
    <w:p>
      <w:r>
        <w:t>标准流程依次为受理、完整性检查、业务判断、授权决定、执行和归档。SOC分析员提交报告事项后，数据所有者先核对范围与前置条件，再在SOC工单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br w:type="page"/>
      </w:r>
    </w:p>
    <w:p>
      <w:pPr>
        <w:pStyle w:val="Heading1"/>
      </w:pPr>
      <w:r>
        <w:t>隔离</w:t>
      </w:r>
    </w:p>
    <w:p>
      <w:r>
        <w:rPr>
          <w:b/>
        </w:rPr>
        <w:t>第 34 节控制说明</w:t>
      </w:r>
    </w:p>
    <w:p>
      <w:r>
        <w:t>“隔离”适用于围绕隔离事项发生的申请、审核、执行和复核活动。本节所称有效记录，是指能够说明责任人、业务目的、适用期间、金额或权限范围以及最终决定的材料。Security On-call应先确认对象和有效版本；口头沟通、聊天截图或历史表单均不能单独构成办理依据。如事项同时受多个制度约束，应先确定主责文件，再把其他文件作为补充条件列入办理清单，不能择一规避。</w:t>
      </w:r>
    </w:p>
    <w:p>
      <w:r>
        <w:t>职责分工上，Security On-call负责对例外原因进行书面说明并保证材料真实完整，数据所有者通过审计平台实施系统留痕。申请、批准、执行与复核应由相互独立的角色承担；同一人员临时代办时，必须在隔离办理记录中写明授权来源、期限与后续复核人，避免因隔离的适用条件、责任边界或版本口径被混淆形成无人负责的控制空档。岗位变动、代理审批或跨组织协作不改变原职责边界；临时授权到期后，审计平台应恢复常规责任链。</w:t>
      </w:r>
    </w:p>
    <w:p>
      <w:r>
        <w:t>标准流程依次为受理、完整性检查、业务判断、授权决定、执行和归档。Security On-call提交隔离事项后，数据所有者先核对范围与前置条件，再在审计平台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r>
        <w:t>遇到系统短时不可用，可使用本文件明确的例外路径，但不得据此降低实质控制。经办人应写明不能走标准流程的原因、风险缓解措施和恢复标准，由Security On-call限定期限并复核。涉及隔离的适用条件、责任边界或版本口径被混淆或职责冲突的事项不得口头追认；紧急办理结束后应补齐隔离办理记录并登记复盘结论。例外决定只对本次载明事项有效，不自动形成惯例；同类例外反复出现时，应由归口部门评估是否修订制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A5A5A"/>
        <w:sz w:val="16"/>
      </w:rPr>
      <w:t>NovaTech 星云科技  内部  V3.0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A5A5A"/>
        <w:sz w:val="16"/>
      </w:rPr>
      <w:t>NT-SECU-STD-2026-003  数据泄露与安全事件应急响应预案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Microsoft YaHei" w:hAnsi="Microsoft YaHei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数据泄露与安全事件应急响应预案</dc:title>
  <dc:subject>NovaTech 星云科技 内部制度</dc:subject>
  <dc:creator>NovaTech 星云科技</dc:creator>
  <cp:keywords/>
  <dc:description>generated by python-docx</dc:description>
  <cp:lastModifiedBy>NovaTech 星云科技</cp:lastModifiedBy>
  <cp:revision>1</cp:revision>
  <dcterms:created xsi:type="dcterms:W3CDTF">2026-09-17T00:00:00Z</dcterms:created>
  <dcterms:modified xsi:type="dcterms:W3CDTF">2026-09-17T00:00:00Z</dcterms:modified>
  <cp:category/>
</cp:coreProperties>
</file>