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C7F" w:rsidRDefault="001816DE">
      <w:r>
        <w:t>Discussion</w:t>
      </w:r>
    </w:p>
    <w:p w:rsidR="001816DE" w:rsidRDefault="001816DE">
      <w:r>
        <w:t>GPP</w:t>
      </w:r>
    </w:p>
    <w:p w:rsidR="001816DE" w:rsidRDefault="00E72327" w:rsidP="009060E9">
      <w:r>
        <w:t>A recent study</w:t>
      </w:r>
      <w:r w:rsidR="00C80E7C">
        <w:t xml:space="preserve"> by </w:t>
      </w:r>
      <w:r>
        <w:fldChar w:fldCharType="begin"/>
      </w:r>
      <w:r>
        <w:instrText xml:space="preserve"> ADDIN ZOTERO_ITEM CSL_CITATION {"citationID":"NyIV27Lv","properties":{"formattedCitation":"(Mejia et al. 2018)","plainCitation":"(Mejia et al. 2018)","noteIndex":0},"citationItems":[{"id":43,"uris":["http://zotero.org/users/local/WH62bQVK/items/QJQLQ9C9"],"uri":["http://zotero.org/users/local/WH62bQVK/items/QJQLQ9C9"],"itemData":{"id":43,"type":"article-journal","title":"Stream metabolism increases with drainage area and peaks asynchronously across a stream network","container-title":"Aquatic Sciences","page":"9","volume":"81","issue":"1","source":"Springer Link","abstract":"Quantifying the spatial and temporal dynamics of stream metabolism across stream networks is key to understanding carbon cycling and stream food web ecology. To better understand intra-annual temporal patterns of gross primary production (GPP) and ecosystem respiration (ER) and their variability across space, we continuously measured dissolved oxygen and modeled stream metabolism for an entire year at ten sites across a temperate river network in Washington State, USA. We expected GPP and ER to increase with stream size and peak during summer and autumn months due to warmer temperatures and higher light availability. We found that GPP and ER increased with drainage area and that only four sites adhered to our expectations of summer peaks in GPP and autumn peaks in ER while the rest either peaked in winter, spring or remained relatively constant. Our results suggest the spatial arrangement and temporal patterns of discharge, temperature, light and nutrients within watersheds may result in asynchronies in GPP and ER, despite similar regional climatic conditions. These findings shed light on how temporal dynamics of stream metabolism can shift across a river network, which likely influence the dynamics of carbon cycling and stream food webs at larger scales.","DOI":"10.1007/s00027-018-0606-z","ISSN":"1420-9055","journalAbbreviation":"Aquat Sci","language":"en","author":[{"family":"Mejia","given":"Francine H."},{"family":"Fremier","given":"Alexander K."},{"family":"Benjamin","given":"Joseph R."},{"family":"Bellmore","given":"J. Ryan"},{"family":"Grimm","given":"Adrianne Z."},{"family":"Watson","given":"Grace A."},{"family":"Newsom","given":"Michael"}],"issued":{"date-parts":[["2018",12,6]]}}}],"schema":"https://github.com/citation-style-language/schema/raw/master/csl-citation.json"} </w:instrText>
      </w:r>
      <w:r>
        <w:fldChar w:fldCharType="separate"/>
      </w:r>
      <w:r w:rsidR="005B7806" w:rsidRPr="005B7806">
        <w:rPr>
          <w:rFonts w:ascii="Calibri" w:hAnsi="Calibri"/>
        </w:rPr>
        <w:t>(Mejia et al. 2018)</w:t>
      </w:r>
      <w:r>
        <w:fldChar w:fldCharType="end"/>
      </w:r>
      <w:r>
        <w:t xml:space="preserve"> estimated metabolism in str</w:t>
      </w:r>
      <w:r w:rsidR="00802648">
        <w:t>eams in</w:t>
      </w:r>
      <w:r w:rsidR="00716FE5">
        <w:t xml:space="preserve"> the same habitat as the present</w:t>
      </w:r>
      <w:r w:rsidR="00802648">
        <w:t xml:space="preserve"> study</w:t>
      </w:r>
      <w:r w:rsidR="00BF6039">
        <w:t xml:space="preserve"> and with similar methodology </w:t>
      </w:r>
      <w:r w:rsidR="00802648">
        <w:t>with the exception that the streams were not headwaters.</w:t>
      </w:r>
      <w:r w:rsidR="003B73ED">
        <w:t xml:space="preserve">  Most of t</w:t>
      </w:r>
      <w:r w:rsidR="00716FE5">
        <w:t xml:space="preserve">he GPP values I estimated </w:t>
      </w:r>
      <w:r w:rsidR="00F64090">
        <w:t>(0.007 to 0.707 g O</w:t>
      </w:r>
      <w:r w:rsidR="00F64090" w:rsidRPr="00F64090">
        <w:rPr>
          <w:vertAlign w:val="subscript"/>
        </w:rPr>
        <w:t>2</w:t>
      </w:r>
      <w:r w:rsidR="00F64090">
        <w:t xml:space="preserve"> m</w:t>
      </w:r>
      <w:r w:rsidR="00F64090" w:rsidRPr="00F64090">
        <w:rPr>
          <w:vertAlign w:val="superscript"/>
        </w:rPr>
        <w:t>-2</w:t>
      </w:r>
      <w:r w:rsidR="00F64090">
        <w:t xml:space="preserve"> d</w:t>
      </w:r>
      <w:r w:rsidR="00F64090" w:rsidRPr="00F64090">
        <w:rPr>
          <w:vertAlign w:val="superscript"/>
        </w:rPr>
        <w:t>-1</w:t>
      </w:r>
      <w:r w:rsidR="003B73ED">
        <w:t xml:space="preserve">) </w:t>
      </w:r>
      <w:r w:rsidR="00716FE5">
        <w:t xml:space="preserve">were within the range reported by </w:t>
      </w:r>
      <w:r w:rsidR="00716FE5">
        <w:fldChar w:fldCharType="begin"/>
      </w:r>
      <w:r w:rsidR="00716FE5">
        <w:instrText xml:space="preserve"> ADDIN ZOTERO_ITEM CSL_CITATION {"citationID":"pkGN0Fyl","properties":{"formattedCitation":"(Mejia et al. 2018)","plainCitation":"(Mejia et al. 2018)","noteIndex":0},"citationItems":[{"id":43,"uris":["http://zotero.org/users/local/WH62bQVK/items/QJQLQ9C9"],"uri":["http://zotero.org/users/local/WH62bQVK/items/QJQLQ9C9"],"itemData":{"id":43,"type":"article-journal","title":"Stream metabolism increases with drainage area and peaks asynchronously across a stream network","container-title":"Aquatic Sciences","page":"9","volume":"81","issue":"1","source":"Springer Link","abstract":"Quantifying the spatial and temporal dynamics of stream metabolism across stream networks is key to understanding carbon cycling and stream food web ecology. To better understand intra-annual temporal patterns of gross primary production (GPP) and ecosystem respiration (ER) and their variability across space, we continuously measured dissolved oxygen and modeled stream metabolism for an entire year at ten sites across a temperate river network in Washington State, USA. We expected GPP and ER to increase with stream size and peak during summer and autumn months due to warmer temperatures and higher light availability. We found that GPP and ER increased with drainage area and that only four sites adhered to our expectations of summer peaks in GPP and autumn peaks in ER while the rest either peaked in winter, spring or remained relatively constant. Our results suggest the spatial arrangement and temporal patterns of discharge, temperature, light and nutrients within watersheds may result in asynchronies in GPP and ER, despite similar regional climatic conditions. These findings shed light on how temporal dynamics of stream metabolism can shift across a river network, which likely influence the dynamics of carbon cycling and stream food webs at larger scales.","DOI":"10.1007/s00027-018-0606-z","ISSN":"1420-9055","journalAbbreviation":"Aquat Sci","language":"en","author":[{"family":"Mejia","given":"Francine H."},{"family":"Fremier","given":"Alexander K."},{"family":"Benjamin","given":"Joseph R."},{"family":"Bellmore","given":"J. Ryan"},{"family":"Grimm","given":"Adrianne Z."},{"family":"Watson","given":"Grace A."},{"family":"Newsom","given":"Michael"}],"issued":{"date-parts":[["2018",12,6]]}}}],"schema":"https://github.com/citation-style-language/schema/raw/master/csl-citation.json"} </w:instrText>
      </w:r>
      <w:r w:rsidR="00716FE5">
        <w:fldChar w:fldCharType="separate"/>
      </w:r>
      <w:r w:rsidR="008427E5" w:rsidRPr="008427E5">
        <w:rPr>
          <w:rFonts w:ascii="Calibri" w:hAnsi="Calibri"/>
        </w:rPr>
        <w:t>(Mejia et al. 2018)</w:t>
      </w:r>
      <w:r w:rsidR="00716FE5">
        <w:fldChar w:fldCharType="end"/>
      </w:r>
      <w:r w:rsidR="00F64090">
        <w:t xml:space="preserve"> (0.02 to 2.53 g O</w:t>
      </w:r>
      <w:r w:rsidR="00F64090" w:rsidRPr="00F64090">
        <w:rPr>
          <w:vertAlign w:val="subscript"/>
        </w:rPr>
        <w:t>2</w:t>
      </w:r>
      <w:r w:rsidR="00F64090">
        <w:t xml:space="preserve"> m</w:t>
      </w:r>
      <w:r w:rsidR="00F64090" w:rsidRPr="00F64090">
        <w:rPr>
          <w:vertAlign w:val="superscript"/>
        </w:rPr>
        <w:t>-2</w:t>
      </w:r>
      <w:r w:rsidR="00F64090">
        <w:t xml:space="preserve"> d</w:t>
      </w:r>
      <w:r w:rsidR="00F64090" w:rsidRPr="00F64090">
        <w:rPr>
          <w:vertAlign w:val="superscript"/>
        </w:rPr>
        <w:t>-1</w:t>
      </w:r>
      <w:r w:rsidR="00F64090">
        <w:t xml:space="preserve">).  </w:t>
      </w:r>
      <w:r w:rsidR="007E249B">
        <w:t>This</w:t>
      </w:r>
      <w:r w:rsidR="00B57E0A">
        <w:t xml:space="preserve"> however</w:t>
      </w:r>
      <w:r w:rsidR="007E249B">
        <w:t xml:space="preserve"> i</w:t>
      </w:r>
      <w:r w:rsidR="00AF7478">
        <w:t>s not what would be expected given that</w:t>
      </w:r>
      <w:r w:rsidR="00AF1350">
        <w:t xml:space="preserve"> the lowest solar radiation</w:t>
      </w:r>
      <w:r w:rsidR="00A11AFC">
        <w:t xml:space="preserve"> estimation by</w:t>
      </w:r>
      <w:r w:rsidR="00AF7478">
        <w:t xml:space="preserve"> </w:t>
      </w:r>
      <w:r w:rsidR="00422259">
        <w:fldChar w:fldCharType="begin"/>
      </w:r>
      <w:r w:rsidR="00422259">
        <w:instrText xml:space="preserve"> ADDIN ZOTERO_ITEM CSL_CITATION {"citationID":"duLCTb48","properties":{"formattedCitation":"(Mejia et al. 2018)","plainCitation":"(Mejia et al. 2018)","noteIndex":0},"citationItems":[{"id":43,"uris":["http://zotero.org/users/local/WH62bQVK/items/QJQLQ9C9"],"uri":["http://zotero.org/users/local/WH62bQVK/items/QJQLQ9C9"],"itemData":{"id":43,"type":"article-journal","title":"Stream metabolism increases with drainage area and peaks asynchronously across a stream network","container-title":"Aquatic Sciences","page":"9","volume":"81","issue":"1","source":"Springer Link","abstract":"Quantifying the spatial and temporal dynamics of stream metabolism across stream networks is key to understanding carbon cycling and stream food web ecology. To better understand intra-annual temporal patterns of gross primary production (GPP) and ecosystem respiration (ER) and their variability across space, we continuously measured dissolved oxygen and modeled stream metabolism for an entire year at ten sites across a temperate river network in Washington State, USA. We expected GPP and ER to increase with stream size and peak during summer and autumn months due to warmer temperatures and higher light availability. We found that GPP and ER increased with drainage area and that only four sites adhered to our expectations of summer peaks in GPP and autumn peaks in ER while the rest either peaked in winter, spring or remained relatively constant. Our results suggest the spatial arrangement and temporal patterns of discharge, temperature, light and nutrients within watersheds may result in asynchronies in GPP and ER, despite similar regional climatic conditions. These findings shed light on how temporal dynamics of stream metabolism can shift across a river network, which likely influence the dynamics of carbon cycling and stream food webs at larger scales.","DOI":"10.1007/s00027-018-0606-z","ISSN":"1420-9055","journalAbbreviation":"Aquat Sci","language":"en","author":[{"family":"Mejia","given":"Francine H."},{"family":"Fremier","given":"Alexander K."},{"family":"Benjamin","given":"Joseph R."},{"family":"Bellmore","given":"J. Ryan"},{"family":"Grimm","given":"Adrianne Z."},{"family":"Watson","given":"Grace A."},{"family":"Newsom","given":"Michael"}],"issued":{"date-parts":[["2018",12,6]]}}}],"schema":"https://github.com/citation-style-language/schema/raw/master/csl-citation.json"} </w:instrText>
      </w:r>
      <w:r w:rsidR="00422259">
        <w:fldChar w:fldCharType="separate"/>
      </w:r>
      <w:r w:rsidR="008427E5" w:rsidRPr="008427E5">
        <w:rPr>
          <w:rFonts w:ascii="Calibri" w:hAnsi="Calibri"/>
        </w:rPr>
        <w:t>(Mejia et al. 2018)</w:t>
      </w:r>
      <w:r w:rsidR="00422259">
        <w:fldChar w:fldCharType="end"/>
      </w:r>
      <w:r w:rsidR="00422259">
        <w:t xml:space="preserve"> </w:t>
      </w:r>
      <w:r w:rsidR="00A11AFC">
        <w:t>per day (</w:t>
      </w:r>
      <w:r w:rsidR="0002100D">
        <w:t xml:space="preserve">7.2 </w:t>
      </w:r>
      <w:proofErr w:type="spellStart"/>
      <w:r w:rsidR="00A11AFC">
        <w:t>mol</w:t>
      </w:r>
      <w:proofErr w:type="spellEnd"/>
      <w:r w:rsidR="00AF1350">
        <w:t xml:space="preserve"> PAR</w:t>
      </w:r>
      <w:r w:rsidR="00A11AFC">
        <w:t xml:space="preserve"> m</w:t>
      </w:r>
      <w:r w:rsidR="00A11AFC" w:rsidRPr="00A11AFC">
        <w:rPr>
          <w:vertAlign w:val="superscript"/>
        </w:rPr>
        <w:t>-2</w:t>
      </w:r>
      <w:r w:rsidR="0002100D">
        <w:t xml:space="preserve"> d</w:t>
      </w:r>
      <w:r w:rsidR="00A11AFC" w:rsidRPr="00A11AFC">
        <w:rPr>
          <w:vertAlign w:val="superscript"/>
        </w:rPr>
        <w:t>-1</w:t>
      </w:r>
      <w:r w:rsidR="00A11AFC">
        <w:t xml:space="preserve">) was more than twice the highest value I determined for any of my sites </w:t>
      </w:r>
      <w:r w:rsidR="0002100D">
        <w:t>(3.5</w:t>
      </w:r>
      <w:r w:rsidR="00A11AFC">
        <w:t xml:space="preserve"> </w:t>
      </w:r>
      <w:proofErr w:type="spellStart"/>
      <w:r w:rsidR="00A11AFC">
        <w:t>mol</w:t>
      </w:r>
      <w:proofErr w:type="spellEnd"/>
      <w:r w:rsidR="00AF1350">
        <w:t xml:space="preserve"> PAR</w:t>
      </w:r>
      <w:r w:rsidR="00A11AFC">
        <w:t xml:space="preserve"> m</w:t>
      </w:r>
      <w:r w:rsidR="00A11AFC" w:rsidRPr="00A11AFC">
        <w:rPr>
          <w:vertAlign w:val="superscript"/>
        </w:rPr>
        <w:t>-2</w:t>
      </w:r>
      <w:r w:rsidR="0002100D">
        <w:t xml:space="preserve"> d</w:t>
      </w:r>
      <w:r w:rsidR="00A11AFC" w:rsidRPr="00A11AFC">
        <w:rPr>
          <w:vertAlign w:val="superscript"/>
        </w:rPr>
        <w:t>-1</w:t>
      </w:r>
      <w:r w:rsidR="009836E0">
        <w:t xml:space="preserve"> which appear consistent with other headwaters </w:t>
      </w:r>
      <w:r w:rsidR="00486F72">
        <w:t>(</w:t>
      </w:r>
      <w:r w:rsidR="009836E0">
        <w:t>e.g.</w:t>
      </w:r>
      <w:r w:rsidR="00A11AFC">
        <w:t xml:space="preserve"> </w:t>
      </w:r>
      <w:r w:rsidR="009836E0">
        <w:fldChar w:fldCharType="begin"/>
      </w:r>
      <w:r w:rsidR="009836E0">
        <w:instrText xml:space="preserve"> ADDIN ZOTERO_ITEM CSL_CITATION {"citationID":"xMukXQ9f","properties":{"formattedCitation":"(Roberts et al. 2007)","plainCitation":"(Roberts et al. 2007)","noteIndex":0},"citationItems":[{"id":177,"uris":["http://zotero.org/users/local/WH62bQVK/items/U9FGCKXM"],"uri":["http://zotero.org/users/local/WH62bQVK/items/U9FGCKXM"],"itemData":{"id":177,"type":"article-journal","title":"Multiple Scales of Temporal Variability in Ecosystem Metabolism Rates: Results from 2 Years of Continuous Monitoring in a Forested Headwater Stream","container-title":"Ecosystems","page":"588-606","volume":"10","issue":"4","source":"Springer Link","abstract":"Headwater streams are key sites of nutrient and organic matter processing and retention, but little is known about temporal variability in gross primary production (GPP) and ecosystem respiration (ER) rates as a result of the short duration of most metabolism measurements in lotic ecosystems. We examined temporal variability and controls on ecosystem metabolism by measuring daily rates continuously for 2 years in Walker Branch, a first-order deciduous forest stream. Four important scales of temporal variability in ecosystem metabolism rates were identified: (1) seasonal, (2) day-to-day, (3) episodic (storm-related), and (4) inter-annual. Seasonal patterns were largely controlled by the leaf phenology and productivity of the deciduous riparian forest. Walker Branch was strongly net heterotrophic throughout the year with the exception of the open-canopy spring when GPP and ER rates were co-equal. Day-to-day variability in weather conditions influenced light reaching the streambed, resulting in high day-to-day variability in GPP particularly during spring (daily light levels explained 84% of the variance in daily GPP in April). Episodic storms depressed GPP for several days in spring, but increased GPP in autumn by removing leaves shading the streambed. Storms depressed ER initially, but then stimulated ER to 2–3 times pre-storm levels for several days. Walker Branch was strongly net heterotrophic in both years of the study, with annual GPP being similar (488 and 519 g O2 m−2 y−1 or 183 and 195 g C m−2 y−1) but annual ER being higher in 2004 than 2005 (−1,645 vs. −1,292 g O2 m−2 y−1 or −617 and −485 g C m−2 y−1). Inter-annual variability in ecosystem metabolism (assessed by comparing 2004 and 2005 rates with previous measurements) was the result of the storm frequency and timing and the size of the spring macroalgal bloom. Changes in local climate can have substantial impacts on stream ecosystem metabolism rates and ultimately influence the carbon source and sink properties of these important ecosystems.","DOI":"10.1007/s10021-007-9059-2","ISSN":"1435-0629","shortTitle":"Multiple Scales of Temporal Variability in Ecosystem Metabolism Rates","journalAbbreviation":"Ecosystems","language":"en","author":[{"family":"Roberts","given":"Brian J."},{"family":"Mulholland","given":"Patrick J."},{"family":"Hill","given":"Walter R."}],"issued":{"date-parts":[["2007",6,1]]}}}],"schema":"https://github.com/citation-style-language/schema/raw/master/csl-citation.json"} </w:instrText>
      </w:r>
      <w:r w:rsidR="009836E0">
        <w:fldChar w:fldCharType="separate"/>
      </w:r>
      <w:r w:rsidR="00B258F1" w:rsidRPr="00B258F1">
        <w:rPr>
          <w:rFonts w:ascii="Calibri" w:hAnsi="Calibri"/>
        </w:rPr>
        <w:t>(Roberts et al. 2007)</w:t>
      </w:r>
      <w:r w:rsidR="009836E0">
        <w:fldChar w:fldCharType="end"/>
      </w:r>
      <w:r w:rsidR="009836E0">
        <w:t xml:space="preserve"> </w:t>
      </w:r>
      <w:r w:rsidR="00422259">
        <w:t xml:space="preserve">and </w:t>
      </w:r>
      <w:r w:rsidR="00AF7478">
        <w:t>GPP is heavily dependent on light</w:t>
      </w:r>
      <w:r w:rsidR="00D03B98">
        <w:t xml:space="preserve"> </w:t>
      </w:r>
      <w:r w:rsidR="00D03B98">
        <w:fldChar w:fldCharType="begin"/>
      </w:r>
      <w:r w:rsidR="00D03B98">
        <w:instrText xml:space="preserve"> ADDIN ZOTERO_ITEM CSL_CITATION {"citationID":"PyZ1OhaU","properties":{"formattedCitation":"(Odum 1956)","plainCitation":"(Odum 1956)","noteIndex":0},"citationItems":[{"id":149,"uris":["http://zotero.org/users/local/WH62bQVK/items/4HSAP3UN"],"uri":["http://zotero.org/users/local/WH62bQVK/items/4HSAP3UN"],"itemData":{"id":149,"type":"article-journal","title":"Primary Production in Flowing Waters","container-title":"Limnology and Oceanography","page":"102-117","volume":"1","issue":"2","source":"Wiley Online Library","abstract":"Respiration, photosynthetic production, and diffusion interact to produce the daily curve of oxygen change in a segment of flowing water. Conversely, the observed curves of oxygen in streams can be used to calculate the component rates of production, respiration, and diffusion. New production values obtained with these analyses of oxygen curves from various sources, as well as a few previously existing estimates of primary production, indicate a generally higher rate of production in flowing waters than in other types of aquatic environments. The ratio of total primary production to total community respiration is used to classify communities quantitatively according to their predominantly heterotrophic or autotrophic characteristics. Longitudinal succession within a stream tends to modify the ratio towards unity from higher values for autotrophic and from lower values for heterotrophic communities. The behavior of this ratio is described for the annual cycle in a stream, for the sequence of pollution recovery, and for diverse types of communities.","DOI":"10.4319/lo.1956.1.2.0102","ISSN":"1939-5590","language":"en","author":[{"family":"Odum","given":"Howard T."}],"issued":{"date-parts":[["1956"]]}}}],"schema":"https://github.com/citation-style-language/schema/raw/master/csl-citation.json"} </w:instrText>
      </w:r>
      <w:r w:rsidR="00D03B98">
        <w:fldChar w:fldCharType="separate"/>
      </w:r>
      <w:r w:rsidR="00D03B98" w:rsidRPr="00D03B98">
        <w:rPr>
          <w:rFonts w:ascii="Calibri" w:hAnsi="Calibri"/>
        </w:rPr>
        <w:t>(Odum 1956)</w:t>
      </w:r>
      <w:r w:rsidR="00D03B98">
        <w:fldChar w:fldCharType="end"/>
      </w:r>
      <w:r w:rsidR="00422259">
        <w:t xml:space="preserve">.  </w:t>
      </w:r>
    </w:p>
    <w:p w:rsidR="009060E9" w:rsidRDefault="009060E9" w:rsidP="009060E9">
      <w:r>
        <w:tab/>
      </w:r>
      <w:r w:rsidR="003C4F11">
        <w:t>Al</w:t>
      </w:r>
      <w:r w:rsidR="00057292">
        <w:t>l of the streams in my study were</w:t>
      </w:r>
      <w:r w:rsidR="003B3D46">
        <w:t xml:space="preserve"> almost certainly light </w:t>
      </w:r>
      <w:r w:rsidR="003C4F11">
        <w:t xml:space="preserve">limited with respect to GPP.  Light limitation is the strongest factor controlling GPP below 3.5 </w:t>
      </w:r>
      <w:proofErr w:type="spellStart"/>
      <w:r w:rsidR="003C4F11">
        <w:t>mol</w:t>
      </w:r>
      <w:proofErr w:type="spellEnd"/>
      <w:r w:rsidR="003C4F11">
        <w:t xml:space="preserve"> PAR m</w:t>
      </w:r>
      <w:r w:rsidR="003C4F11" w:rsidRPr="003C4F11">
        <w:rPr>
          <w:vertAlign w:val="superscript"/>
        </w:rPr>
        <w:t>-2</w:t>
      </w:r>
      <w:r w:rsidR="003C4F11">
        <w:t xml:space="preserve"> d</w:t>
      </w:r>
      <w:r w:rsidR="003C4F11" w:rsidRPr="003C4F11">
        <w:rPr>
          <w:vertAlign w:val="superscript"/>
        </w:rPr>
        <w:t>-1</w:t>
      </w:r>
      <w:r w:rsidR="003C4F11">
        <w:t xml:space="preserve"> and GPP is severely limited below 2.2 </w:t>
      </w:r>
      <w:proofErr w:type="spellStart"/>
      <w:r w:rsidR="003C4F11">
        <w:t>mol</w:t>
      </w:r>
      <w:proofErr w:type="spellEnd"/>
      <w:r w:rsidR="003C4F11">
        <w:t xml:space="preserve"> PAR m</w:t>
      </w:r>
      <w:r w:rsidR="003C4F11" w:rsidRPr="003C4F11">
        <w:rPr>
          <w:vertAlign w:val="superscript"/>
        </w:rPr>
        <w:t>-2</w:t>
      </w:r>
      <w:r w:rsidR="003C4F11">
        <w:t xml:space="preserve"> d</w:t>
      </w:r>
      <w:r w:rsidR="003C4F11" w:rsidRPr="003C4F11">
        <w:rPr>
          <w:vertAlign w:val="superscript"/>
        </w:rPr>
        <w:t>-</w:t>
      </w:r>
      <w:r w:rsidR="003C4F11">
        <w:rPr>
          <w:vertAlign w:val="superscript"/>
        </w:rPr>
        <w:t>1</w:t>
      </w:r>
      <w:r w:rsidR="00A13503">
        <w:t xml:space="preserve"> according to</w:t>
      </w:r>
      <w:r w:rsidR="003C4F11">
        <w:t xml:space="preserve"> </w:t>
      </w:r>
      <w:r w:rsidR="003C4F11">
        <w:fldChar w:fldCharType="begin"/>
      </w:r>
      <w:r w:rsidR="003C4F11">
        <w:instrText xml:space="preserve"> ADDIN ZOTERO_ITEM CSL_CITATION {"citationID":"AoPZldLP","properties":{"formattedCitation":"(Warren et al. 2017)","plainCitation":"(Warren et al. 2017)","noteIndex":0},"citationItems":[{"id":74,"uris":["http://zotero.org/users/local/WH62bQVK/items/6KZ527WN"],"uri":["http://zotero.org/users/local/WH62bQVK/items/6KZ527WN"],"itemData":{"id":74,"type":"article-journal","title":"Spatial Variability in Light Yields Colimitation of Primary Production by Both Light and Nutrients in a Forested Stream Ecosystem","container-title":"Ecosystems","page":"198-210","volume":"20","issue":"1","source":"Springer Link","abstract":"Colimitation of primary production is increasingly recognized as a dominant process across aquatic and terrestrial ecosystems. In streams, both nutrient availability and light availability have been shown to independently limit primary production, but colimitation by both light and nutrients is rarely considered. We used a series of nutrient-diffusing substrates (NDS) bioassays deployed across a range of light availability conditions in a single-study stream over two summers to determine the light level at which the limiting factor for benthic periphyton accrual transitioned from light to nutrients. Stream periphyton accrual was nutrient-limited in high-light patches, and light-limited in low-light patches, with the transition from being predominantly light-limited to being predominantly nutrient-limited occurring when daily light fluxes exceeded 3.5 mol m−2 day−1. We quantified light at each NDS bioassay location and at 5 m intervals throughout our two adjacent 160 m study reaches—one in structurally complex old-growth riparian forest and one bordered by more uniform second-growth forest. Although both reaches were colimited overall, the resource (light or nutrients) dominating limitation differed between the two riparian forest age/structure conditions. In the old-growth section, about three quarters of the reach was predominantly nutrient-limited, whereas in the second-growth reach only about a quarter of the streambed was nutrient-limited. In this stream, colimitation of benthic periphyton accrual by light and nutrients at the reach scale was an emergent property of the ecosystem that manifested as a result of high heterogeneity in riparian forest structure.","DOI":"10.1007/s10021-016-0024-9","ISSN":"1435-0629","journalAbbreviation":"Ecosystems","language":"en","author":[{"family":"Warren","given":"Dana R."},{"family":"Collins","given":"Sarah M."},{"family":"Purvis","given":"Emily M."},{"family":"Kaylor","given":"Matthew J."},{"family":"Bechtold","given":"Heather A."}],"issued":{"date-parts":[["2017",1,1]]}}}],"schema":"https://github.com/citation-style-language/schema/raw/master/csl-citation.json"} </w:instrText>
      </w:r>
      <w:r w:rsidR="003C4F11">
        <w:fldChar w:fldCharType="separate"/>
      </w:r>
      <w:r w:rsidR="00B258F1" w:rsidRPr="00B258F1">
        <w:rPr>
          <w:rFonts w:ascii="Calibri" w:hAnsi="Calibri"/>
        </w:rPr>
        <w:t>(Warren et al. 2017)</w:t>
      </w:r>
      <w:r w:rsidR="003C4F11">
        <w:fldChar w:fldCharType="end"/>
      </w:r>
      <w:r w:rsidR="00A13503">
        <w:t xml:space="preserve"> who also conducted their study in a similar environment to mine</w:t>
      </w:r>
      <w:r w:rsidR="00EA5017">
        <w:t>.  All but one of</w:t>
      </w:r>
      <w:r w:rsidR="003C4F11">
        <w:t xml:space="preserve"> my sites were</w:t>
      </w:r>
      <w:r w:rsidR="00EA5017">
        <w:t xml:space="preserve"> at or below</w:t>
      </w:r>
      <w:r w:rsidR="00A13503">
        <w:t xml:space="preserve"> the</w:t>
      </w:r>
      <w:r w:rsidR="00EA5017">
        <w:t xml:space="preserve"> 2.2 </w:t>
      </w:r>
      <w:proofErr w:type="spellStart"/>
      <w:r w:rsidR="00EA5017">
        <w:t>mol</w:t>
      </w:r>
      <w:proofErr w:type="spellEnd"/>
      <w:r w:rsidR="00EA5017">
        <w:t xml:space="preserve"> PAR m</w:t>
      </w:r>
      <w:r w:rsidR="00EA5017" w:rsidRPr="003C4F11">
        <w:rPr>
          <w:vertAlign w:val="superscript"/>
        </w:rPr>
        <w:t>-2</w:t>
      </w:r>
      <w:r w:rsidR="00EA5017">
        <w:t xml:space="preserve"> d</w:t>
      </w:r>
      <w:r w:rsidR="00EA5017" w:rsidRPr="003C4F11">
        <w:rPr>
          <w:vertAlign w:val="superscript"/>
        </w:rPr>
        <w:t>-</w:t>
      </w:r>
      <w:r w:rsidR="00EA5017">
        <w:rPr>
          <w:vertAlign w:val="superscript"/>
        </w:rPr>
        <w:t>1</w:t>
      </w:r>
      <w:r w:rsidR="00EA5017">
        <w:t xml:space="preserve"> </w:t>
      </w:r>
      <w:r w:rsidR="00A13503">
        <w:t xml:space="preserve">threshold </w:t>
      </w:r>
      <w:r w:rsidR="00EA5017">
        <w:t>with the highest being 3.5.</w:t>
      </w:r>
      <w:r w:rsidR="00A13503">
        <w:t xml:space="preserve">  This suggests that</w:t>
      </w:r>
      <w:r w:rsidR="00057292">
        <w:t xml:space="preserve"> </w:t>
      </w:r>
      <w:r w:rsidR="003B3D46">
        <w:t xml:space="preserve">very low GPP values should result from low PAR values.  </w:t>
      </w:r>
    </w:p>
    <w:p w:rsidR="003B3D46" w:rsidRDefault="003B3D46" w:rsidP="009060E9">
      <w:r>
        <w:tab/>
      </w:r>
      <w:r w:rsidR="00057292">
        <w:t xml:space="preserve"> GPP is also heavily dependent on nutrients </w:t>
      </w:r>
      <w:r w:rsidR="00057292">
        <w:fldChar w:fldCharType="begin"/>
      </w:r>
      <w:r w:rsidR="00057292">
        <w:instrText xml:space="preserve"> ADDIN ZOTERO_ITEM CSL_CITATION {"citationID":"BNR2vjlk","properties":{"formattedCitation":"(Bernot et al. 2010)","plainCitation":"(Bernot et al. 2010)","noteIndex":0},"citationItems":[{"id":179,"uris":["http://zotero.org/users/local/WH62bQVK/items/P7YQB3FP"],"uri":["http://zotero.org/users/local/WH62bQVK/items/P7YQB3FP"],"itemData":{"id":179,"type":"article-journal","title":"Inter-regional comparison of land-use effects on stream metabolism","container-title":"Freshwater Biology","page":"1874-1890","volume":"55","issue":"9","source":"Wiley Online Library","abstract":"1. Rates of whole-system metabolism (production and respiration) are fundamental indicators of ecosystem structure and function. Although first-order, proximal controls are well understood, assessments of the interactions between proximal controls and distal controls, such as land use and geographic region, are lacking. Thus, the influence of land use on stream metabolism across geographic regions is unknown. Further, there is limited understanding of how land use may alter variability in ecosystem metabolism across regions. 2. Stream metabolism was measured in nine streams in each of eight regions (n = 72) across the United States and Puerto Rico. In each region, three streams were selected from a range of three land uses: agriculturally influenced, urban-influenced, and reference streams. Stream metabolism was estimated from diel changes in dissolved oxygen concentrations in each stream reach with correction for reaeration and groundwater input. 3. Gross primary production (GPP) was highest in regions with little riparian vegetation (sagebrush steppe in Wyoming, desert shrub in Arizona/New Mexico) and lowest in forested regions (North Carolina, Oregon). In contrast, ecosystem respiration (ER) varied both within and among regions. Reference streams had significantly lower rates of GPP than urban or agriculturally influenced streams. 4. GPP was positively correlated with photosynthetically active radiation and autotrophic biomass. Multiple regression models compared using Akaike’s information criterion (AIC) indicated GPP increased with water column ammonium and the fraction of the catchment in urban and reference land-use categories. Multiple regression models also identified velocity, temperature, nitrate, ammonium, dissolved organic carbon, GPP, coarse benthic organic matter, fine benthic organic matter and the fraction of all land-use categories in the catchment as regulators of ER. 5. Structural equation modelling indicated significant distal as well as proximal control pathways including a direct effect of land-use on GPP as well as SRP, DIN, and PAR effects on GPP; GPP effects on autotrophic biomass, organic matter, and ER; and organic matter effects on ER. 6. Overall, consideration of the data separated by land-use categories showed reduced inter-regional variability in rates of metabolism, indicating that the influence of agricultural and urban land use can obscure regional differences in stream metabolism.","DOI":"10.1111/j.1365-2427.2010.02422.x","ISSN":"1365-2427","language":"en","author":[{"family":"Bernot","given":"Melody J."},{"family":"Sobota","given":"Daniel J."},{"family":"Hall","given":"Robert O."},{"family":"Mulholland","given":"Patrick J."},{"family":"Dodds","given":"Walter K."},{"family":"Webster","given":"Jackson R."},{"family":"Tank","given":"Jennifer L."},{"family":"Ashkenas","given":"Linda R."},{"family":"Cooper","given":"Lee W."},{"family":"Dahm","given":"Clifford N."},{"family":"Gregory","given":"Stanley V."},{"family":"Grimm","given":"Nancy B."},{"family":"Hamilton","given":"Stephen K."},{"family":"Johnson","given":"Sherri L."},{"family":"Mcdowell","given":"William H."},{"family":"Meyer","given":"Judith L."},{"family":"Peterson","given":"Bruce"},{"family":"Poole","given":"Geoffrey C."},{"family":"Valett","given":"H. Maurice"},{"family":"Arango","given":"Clay"},{"family":"Beaulieu","given":"Jake J."},{"family":"Burgin","given":"Amy J."},{"family":"Crenshaw","given":"Chelsea"},{"family":"Helton","given":"Ashley M."},{"family":"Johnson","given":"Laura"},{"family":"Merriam","given":"Jeff"},{"family":"Niederlehner","given":"B. R."},{"family":"O’brien","given":"Jonathan M."},{"family":"Potter","given":"Jody D."},{"family":"Sheibley","given":"Richard W."},{"family":"Thomas","given":"Suzanne M."},{"family":"Wilson","given":"Kym"}],"issued":{"date-parts":[["2010"]]}}}],"schema":"https://github.com/citation-style-language/schema/raw/master/csl-citation.json"} </w:instrText>
      </w:r>
      <w:r w:rsidR="00057292">
        <w:fldChar w:fldCharType="separate"/>
      </w:r>
      <w:r w:rsidR="00057292" w:rsidRPr="00B57E0A">
        <w:rPr>
          <w:rFonts w:ascii="Calibri" w:hAnsi="Calibri"/>
        </w:rPr>
        <w:t>(Bernot et al. 2010)</w:t>
      </w:r>
      <w:r w:rsidR="00057292">
        <w:fldChar w:fldCharType="end"/>
      </w:r>
      <w:r w:rsidR="00057292">
        <w:t xml:space="preserve"> and the DIN in my study was relatively low with a mean of less than 0.02 mg N L</w:t>
      </w:r>
      <w:r w:rsidR="00057292" w:rsidRPr="009836E0">
        <w:rPr>
          <w:vertAlign w:val="superscript"/>
        </w:rPr>
        <w:t>-1</w:t>
      </w:r>
      <w:r w:rsidR="00057292">
        <w:t xml:space="preserve"> compared to 0.10 mg N L</w:t>
      </w:r>
      <w:r w:rsidR="00057292" w:rsidRPr="009836E0">
        <w:rPr>
          <w:vertAlign w:val="superscript"/>
        </w:rPr>
        <w:t>-1</w:t>
      </w:r>
      <w:r w:rsidR="00057292">
        <w:t xml:space="preserve"> for </w:t>
      </w:r>
      <w:r w:rsidR="00057292">
        <w:fldChar w:fldCharType="begin"/>
      </w:r>
      <w:r w:rsidR="00057292">
        <w:instrText xml:space="preserve"> ADDIN ZOTERO_ITEM CSL_CITATION {"citationID":"3IggDb6t","properties":{"formattedCitation":"(Mejia et al. 2018)","plainCitation":"(Mejia et al. 2018)","noteIndex":0},"citationItems":[{"id":43,"uris":["http://zotero.org/users/local/WH62bQVK/items/QJQLQ9C9"],"uri":["http://zotero.org/users/local/WH62bQVK/items/QJQLQ9C9"],"itemData":{"id":43,"type":"article-journal","title":"Stream metabolism increases with drainage area and peaks asynchronously across a stream network","container-title":"Aquatic Sciences","page":"9","volume":"81","issue":"1","source":"Springer Link","abstract":"Quantifying the spatial and temporal dynamics of stream metabolism across stream networks is key to understanding carbon cycling and stream food web ecology. To better understand intra-annual temporal patterns of gross primary production (GPP) and ecosystem respiration (ER) and their variability across space, we continuously measured dissolved oxygen and modeled stream metabolism for an entire year at ten sites across a temperate river network in Washington State, USA. We expected GPP and ER to increase with stream size and peak during summer and autumn months due to warmer temperatures and higher light availability. We found that GPP and ER increased with drainage area and that only four sites adhered to our expectations of summer peaks in GPP and autumn peaks in ER while the rest either peaked in winter, spring or remained relatively constant. Our results suggest the spatial arrangement and temporal patterns of discharge, temperature, light and nutrients within watersheds may result in asynchronies in GPP and ER, despite similar regional climatic conditions. These findings shed light on how temporal dynamics of stream metabolism can shift across a river network, which likely influence the dynamics of carbon cycling and stream food webs at larger scales.","DOI":"10.1007/s00027-018-0606-z","ISSN":"1420-9055","journalAbbreviation":"Aquat Sci","language":"en","author":[{"family":"Mejia","given":"Francine H."},{"family":"Fremier","given":"Alexander K."},{"family":"Benjamin","given":"Joseph R."},{"family":"Bellmore","given":"J. Ryan"},{"family":"Grimm","given":"Adrianne Z."},{"family":"Watson","given":"Grace A."},{"family":"Newsom","given":"Michael"}],"issued":{"date-parts":[["2018",12,6]]}}}],"schema":"https://github.com/citation-style-language/schema/raw/master/csl-citation.json"} </w:instrText>
      </w:r>
      <w:r w:rsidR="00057292">
        <w:fldChar w:fldCharType="separate"/>
      </w:r>
      <w:r w:rsidR="005B7806" w:rsidRPr="005B7806">
        <w:rPr>
          <w:rFonts w:ascii="Calibri" w:hAnsi="Calibri"/>
        </w:rPr>
        <w:t>(Mejia et al. 2018)</w:t>
      </w:r>
      <w:r w:rsidR="00057292">
        <w:fldChar w:fldCharType="end"/>
      </w:r>
      <w:r w:rsidR="00057292">
        <w:t xml:space="preserve">.  A large study conducted in Great Britain found that primary production in headwaters is often limited by DIN concentrations </w:t>
      </w:r>
      <w:r w:rsidR="00057292">
        <w:fldChar w:fldCharType="begin"/>
      </w:r>
      <w:r w:rsidR="00057292">
        <w:instrText xml:space="preserve"> ADDIN ZOTERO_ITEM CSL_CITATION {"citationID":"ZYwZ8CBo","properties":{"formattedCitation":"(Jarvie et al. 2018)","plainCitation":"(Jarvie et al. 2018)","noteIndex":0},"citationItems":[{"id":182,"uris":["http://zotero.org/users/local/WH62bQVK/items/V7YBPPNN"],"uri":["http://zotero.org/users/local/WH62bQVK/items/V7YBPPNN"],"itemData":{"id":182,"type":"article-journal","title":"Phosphorus and nitrogen limitation and impairment of headwater streams relative to rivers in Great Britain: A national perspective on eutrophication","container-title":"Science of The Total Environment","page":"849-862","volume":"621","source":"ScienceDirect","abstract":"This study provides a first national-scale assessment of the nutrient status of British headwater streams within the wider river network, by joint analysis of the national Countryside Survey Headwater Stream and Harmonised River Monitoring Scheme datasets. We apply a novel Nutrient Limitation Assessment methodology to explore the extent to which nutrients may potentially limit primary production in headwater streams and rivers, by coupling ternary assessment of nitrogen (N), phosphorus (P), and carbon (C) depletion, with N:P stoichiometry, and threshold P and N concentrations. P limitation was more commonly seen in the rivers, with greater prevalence of N limitation in the headwater streams. High levels of potential P and N co-limitation were found in the headwater streams, especially the Upland-Low-Alkalinity streams. This suggests that managing both P and N inputs may be needed to minimise risks of degradation of these sensitive headwater stream environments. Although localised nutrient impairment of headwater streams can occur, there were markedly lower rates of P and N impairment of headwater streams relative to downstream rivers at the national scale. Nutrient source contributions, relative to hydrological dilution, increased with catchment scale, corresponding with increases in the extent of agricultural and urban land-use. The estimated nutrient reductions needed to achieve compliance with Water Framework Directive standards, and to reach limiting concentrations, were greatest for the Lowland-High-Alkalinity rivers and streams. Preliminary assessments suggest that reducing P concentrations in the Lowland-High-Alkalinity headwater streams, and N concentrations in the Upland-Low-Alkalinity rivers, might offer greater overall benefits for water-quality remediation at the national scale, relative to the magnitude of nutrient reductions required. This approach could help inform the prioritisation of nutrient remediation, as part of a directional approach to water quality management based on closing the gaps between current and target nutrient concentrations.","DOI":"10.1016/j.scitotenv.2017.11.128","ISSN":"0048-9697","shortTitle":"Phosphorus and nitrogen limitation and impairment of headwater streams relative to rivers in Great Britain","journalAbbreviation":"Science of The Total Environment","author":[{"family":"Jarvie","given":"Helen P."},{"family":"Smith","given":"Douglas R."},{"family":"Norton","given":"Lisa R."},{"family":"Edwards","given":"Francois K."},{"family":"Bowes","given":"Michael J."},{"family":"King","given":"Stephen M."},{"family":"Scarlett","given":"Peter"},{"family":"Davies","given":"Sian"},{"family":"Dils","given":"Rachael M."},{"family":"Bachiller-Jareno","given":"Nuria"}],"issued":{"date-parts":[["2018",4,15]]}}}],"schema":"https://github.com/citation-style-language/schema/raw/master/csl-citation.json"} </w:instrText>
      </w:r>
      <w:r w:rsidR="00057292">
        <w:fldChar w:fldCharType="separate"/>
      </w:r>
      <w:r w:rsidR="00057292" w:rsidRPr="00057292">
        <w:rPr>
          <w:rFonts w:ascii="Calibri" w:hAnsi="Calibri"/>
        </w:rPr>
        <w:t>(Jarvie et al. 2018)</w:t>
      </w:r>
      <w:r w:rsidR="00057292">
        <w:fldChar w:fldCharType="end"/>
      </w:r>
      <w:r w:rsidR="00057292">
        <w:t xml:space="preserve"> and another extensive</w:t>
      </w:r>
      <w:r w:rsidR="0046741D">
        <w:t xml:space="preserve"> study of temperate streams in the USA suggests that DIN below 0.04 mg N L-1 exhibits depressed levels of </w:t>
      </w:r>
      <w:r w:rsidR="00086F8B">
        <w:t xml:space="preserve">chlorophyll </w:t>
      </w:r>
      <w:r w:rsidR="00086F8B">
        <w:fldChar w:fldCharType="begin"/>
      </w:r>
      <w:r w:rsidR="00086F8B">
        <w:instrText xml:space="preserve"> ADDIN ZOTERO_ITEM CSL_CITATION {"citationID":"lt8RhTUS","properties":{"formattedCitation":"(Dodds et al. 2002)","plainCitation":"(Dodds et al. 2002)","noteIndex":0},"citationItems":[{"id":185,"uris":["http://zotero.org/users/local/WH62bQVK/items/GP2H2NPN"],"uri":["http://zotero.org/users/local/WH62bQVK/items/GP2H2NPN"],"itemData":{"id":185,"type":"article-journal","title":"Nitrogen and phosphorus relationships to benthic algal biomass in temperate streams","container-title":"Canadian Journal of Fisheries and Aquatic Sciences","page":"865-874","volume":"59","issue":"5","source":"Crossref","DOI":"10.1139/f02-063","ISSN":"0706-652X, 1205-7533","language":"en","author":[{"family":"Dodds","given":"Walter K"},{"family":"Smith","given":"Val H"},{"family":"Lohman","given":"Kirk"}],"issued":{"date-parts":[["2002",5]]}}}],"schema":"https://github.com/citation-style-language/schema/raw/master/csl-citation.json"} </w:instrText>
      </w:r>
      <w:r w:rsidR="00086F8B">
        <w:fldChar w:fldCharType="separate"/>
      </w:r>
      <w:r w:rsidR="005B7806" w:rsidRPr="005B7806">
        <w:rPr>
          <w:rFonts w:ascii="Calibri" w:hAnsi="Calibri"/>
        </w:rPr>
        <w:t>(Dodds et al. 2002)</w:t>
      </w:r>
      <w:r w:rsidR="00086F8B">
        <w:fldChar w:fldCharType="end"/>
      </w:r>
      <w:r w:rsidR="00AF1350">
        <w:t xml:space="preserve">, </w:t>
      </w:r>
      <w:r w:rsidR="00086F8B">
        <w:t xml:space="preserve">chlorophyll is often used as a proxy for GPP since </w:t>
      </w:r>
      <w:r w:rsidR="00086F8B">
        <w:fldChar w:fldCharType="begin"/>
      </w:r>
      <w:r w:rsidR="00086F8B">
        <w:instrText xml:space="preserve"> ADDIN ZOTERO_ITEM CSL_CITATION {"citationID":"49guBZDL","properties":{"formattedCitation":"(Ryther 1956)","plainCitation":"(Ryther 1956)","noteIndex":0},"citationItems":[{"id":186,"uris":["http://zotero.org/users/local/WH62bQVK/items/UYXDWEIK"],"uri":["http://zotero.org/users/local/WH62bQVK/items/UYXDWEIK"],"itemData":{"id":186,"type":"article-journal","title":"The Measurement of Primary Production1","container-title":"Limnology and Oceanography","page":"72-84","volume":"1","issue":"2","source":"Wiley Online Library","abstract":"A discussion is presented of the measurement of primary production by short-term experimental methods and by measurement of in situ environmental changes occurring over longer periods of time. The methods described include the measurement of photosynthesis by oxygen production, carbon dioxide assimilation and the associated pH change, and uptake of radioactive carbon (C14). In situ changes in the standing crop and the concentration of inorganic plant nutrients are also discussed, and the possibility explored of relating the rate of uptake of radioactive inorganic tracers to primary production. The relationship between chlorophyll and photosynthesis is reviewed and some new experimental evidence is presented which indicates the possibility of using chlorophyll concentration as an index of primary production. In the discussions of each method emphasis is placed on sensitivity, reliability, and the interpretation of the data.","DOI":"10.4319/lo.1956.1.2.0072","ISSN":"1939-5590","language":"en","author":[{"family":"Ryther","given":"John H."}],"issued":{"date-parts":[["1956"]]}}}],"schema":"https://github.com/citation-style-language/schema/raw/master/csl-citation.json"} </w:instrText>
      </w:r>
      <w:r w:rsidR="00086F8B">
        <w:fldChar w:fldCharType="separate"/>
      </w:r>
      <w:r w:rsidR="00B258F1" w:rsidRPr="00B258F1">
        <w:rPr>
          <w:rFonts w:ascii="Calibri" w:hAnsi="Calibri"/>
        </w:rPr>
        <w:t>(</w:t>
      </w:r>
      <w:proofErr w:type="spellStart"/>
      <w:r w:rsidR="00B258F1" w:rsidRPr="00B258F1">
        <w:rPr>
          <w:rFonts w:ascii="Calibri" w:hAnsi="Calibri"/>
        </w:rPr>
        <w:t>Ryther</w:t>
      </w:r>
      <w:proofErr w:type="spellEnd"/>
      <w:r w:rsidR="00B258F1" w:rsidRPr="00B258F1">
        <w:rPr>
          <w:rFonts w:ascii="Calibri" w:hAnsi="Calibri"/>
        </w:rPr>
        <w:t xml:space="preserve"> 1956)</w:t>
      </w:r>
      <w:r w:rsidR="00086F8B">
        <w:fldChar w:fldCharType="end"/>
      </w:r>
      <w:r w:rsidR="00AF1350">
        <w:t xml:space="preserve">.  </w:t>
      </w:r>
      <w:r w:rsidR="00057292">
        <w:t>The mean SRP was much higher however in my sites (0.022 mg P L</w:t>
      </w:r>
      <w:r w:rsidR="00057292" w:rsidRPr="009060E9">
        <w:rPr>
          <w:vertAlign w:val="superscript"/>
        </w:rPr>
        <w:t>-1</w:t>
      </w:r>
      <w:r w:rsidR="00057292">
        <w:t xml:space="preserve">) than </w:t>
      </w:r>
      <w:r w:rsidR="00057292">
        <w:fldChar w:fldCharType="begin"/>
      </w:r>
      <w:r w:rsidR="00057292">
        <w:instrText xml:space="preserve"> ADDIN ZOTERO_ITEM CSL_CITATION {"citationID":"wZUJiqbN","properties":{"formattedCitation":"(Mejia et al. 2018)","plainCitation":"(Mejia et al. 2018)","noteIndex":0},"citationItems":[{"id":43,"uris":["http://zotero.org/users/local/WH62bQVK/items/QJQLQ9C9"],"uri":["http://zotero.org/users/local/WH62bQVK/items/QJQLQ9C9"],"itemData":{"id":43,"type":"article-journal","title":"Stream metabolism increases with drainage area and peaks asynchronously across a stream network","container-title":"Aquatic Sciences","page":"9","volume":"81","issue":"1","source":"Springer Link","abstract":"Quantifying the spatial and temporal dynamics of stream metabolism across stream networks is key to understanding carbon cycling and stream food web ecology. To better understand intra-annual temporal patterns of gross primary production (GPP) and ecosystem respiration (ER) and their variability across space, we continuously measured dissolved oxygen and modeled stream metabolism for an entire year at ten sites across a temperate river network in Washington State, USA. We expected GPP and ER to increase with stream size and peak during summer and autumn months due to warmer temperatures and higher light availability. We found that GPP and ER increased with drainage area and that only four sites adhered to our expectations of summer peaks in GPP and autumn peaks in ER while the rest either peaked in winter, spring or remained relatively constant. Our results suggest the spatial arrangement and temporal patterns of discharge, temperature, light and nutrients within watersheds may result in asynchronies in GPP and ER, despite similar regional climatic conditions. These findings shed light on how temporal dynamics of stream metabolism can shift across a river network, which likely influence the dynamics of carbon cycling and stream food webs at larger scales.","DOI":"10.1007/s00027-018-0606-z","ISSN":"1420-9055","journalAbbreviation":"Aquat Sci","language":"en","author":[{"family":"Mejia","given":"Francine H."},{"family":"Fremier","given":"Alexander K."},{"family":"Benjamin","given":"Joseph R."},{"family":"Bellmore","given":"J. Ryan"},{"family":"Grimm","given":"Adrianne Z."},{"family":"Watson","given":"Grace A."},{"family":"Newsom","given":"Michael"}],"issued":{"date-parts":[["2018",12,6]]}}}],"schema":"https://github.com/citation-style-language/schema/raw/master/csl-citation.json"} </w:instrText>
      </w:r>
      <w:r w:rsidR="00057292">
        <w:fldChar w:fldCharType="separate"/>
      </w:r>
      <w:r w:rsidR="00B258F1" w:rsidRPr="00B258F1">
        <w:rPr>
          <w:rFonts w:ascii="Calibri" w:hAnsi="Calibri"/>
        </w:rPr>
        <w:t>(Mejia et al. 2018)</w:t>
      </w:r>
      <w:r w:rsidR="00057292">
        <w:fldChar w:fldCharType="end"/>
      </w:r>
      <w:r w:rsidR="00057292">
        <w:t xml:space="preserve"> (0.003</w:t>
      </w:r>
      <w:r w:rsidR="00057292" w:rsidRPr="009060E9">
        <w:t xml:space="preserve"> </w:t>
      </w:r>
      <w:r w:rsidR="00057292">
        <w:t>mg P L</w:t>
      </w:r>
      <w:r w:rsidR="00057292" w:rsidRPr="009060E9">
        <w:rPr>
          <w:vertAlign w:val="superscript"/>
        </w:rPr>
        <w:t>-1</w:t>
      </w:r>
      <w:r w:rsidR="00057292">
        <w:t>) which may help to explain my unexpectedly high GPP values although</w:t>
      </w:r>
      <w:r w:rsidR="00AF1350">
        <w:t xml:space="preserve"> this is appears unlikely based on the low light and nitrogen concentrations.</w:t>
      </w:r>
    </w:p>
    <w:p w:rsidR="00B36C26" w:rsidRDefault="001921C4" w:rsidP="009060E9">
      <w:r>
        <w:tab/>
        <w:t xml:space="preserve">Additionally, </w:t>
      </w:r>
      <w:r>
        <w:fldChar w:fldCharType="begin"/>
      </w:r>
      <w:r>
        <w:instrText xml:space="preserve"> ADDIN ZOTERO_ITEM CSL_CITATION {"citationID":"aPJ1gMVK","properties":{"formattedCitation":"(Mejia et al. 2018)","plainCitation":"(Mejia et al. 2018)","noteIndex":0},"citationItems":[{"id":43,"uris":["http://zotero.org/users/local/WH62bQVK/items/QJQLQ9C9"],"uri":["http://zotero.org/users/local/WH62bQVK/items/QJQLQ9C9"],"itemData":{"id":43,"type":"article-journal","title":"Stream metabolism increases with drainage area and peaks asynchronously across a stream network","container-title":"Aquatic Sciences","page":"9","volume":"81","issue":"1","source":"Springer Link","abstract":"Quantifying the spatial and temporal dynamics of stream metabolism across stream networks is key to understanding carbon cycling and stream food web ecology. To better understand intra-annual temporal patterns of gross primary production (GPP) and ecosystem respiration (ER) and their variability across space, we continuously measured dissolved oxygen and modeled stream metabolism for an entire year at ten sites across a temperate river network in Washington State, USA. We expected GPP and ER to increase with stream size and peak during summer and autumn months due to warmer temperatures and higher light availability. We found that GPP and ER increased with drainage area and that only four sites adhered to our expectations of summer peaks in GPP and autumn peaks in ER while the rest either peaked in winter, spring or remained relatively constant. Our results suggest the spatial arrangement and temporal patterns of discharge, temperature, light and nutrients within watersheds may result in asynchronies in GPP and ER, despite similar regional climatic conditions. These findings shed light on how temporal dynamics of stream metabolism can shift across a river network, which likely influence the dynamics of carbon cycling and stream food webs at larger scales.","DOI":"10.1007/s00027-018-0606-z","ISSN":"1420-9055","journalAbbreviation":"Aquat Sci","language":"en","author":[{"family":"Mejia","given":"Francine H."},{"family":"Fremier","given":"Alexander K."},{"family":"Benjamin","given":"Joseph R."},{"family":"Bellmore","given":"J. Ryan"},{"family":"Grimm","given":"Adrianne Z."},{"family":"Watson","given":"Grace A."},{"family":"Newsom","given":"Michael"}],"issued":{"date-parts":[["2018",12,6]]}}}],"schema":"https://github.com/citation-style-language/schema/raw/master/csl-citation.json"} </w:instrText>
      </w:r>
      <w:r>
        <w:fldChar w:fldCharType="separate"/>
      </w:r>
      <w:r w:rsidR="008427E5" w:rsidRPr="008427E5">
        <w:rPr>
          <w:rFonts w:ascii="Calibri" w:hAnsi="Calibri"/>
        </w:rPr>
        <w:t>(Mejia et al. 2018)</w:t>
      </w:r>
      <w:r>
        <w:fldChar w:fldCharType="end"/>
      </w:r>
      <w:r>
        <w:t xml:space="preserve"> showed tha</w:t>
      </w:r>
      <w:r w:rsidR="007E47F9">
        <w:t>t GPP</w:t>
      </w:r>
      <w:r w:rsidR="00AA6CB0">
        <w:t xml:space="preserve"> </w:t>
      </w:r>
      <w:r w:rsidR="006F5003">
        <w:t>increase</w:t>
      </w:r>
      <w:r w:rsidR="00486F72">
        <w:t>s</w:t>
      </w:r>
      <w:r w:rsidR="007E47F9">
        <w:t xml:space="preserve"> with increasing catchment area.  The catchment area of the streams in my study were not </w:t>
      </w:r>
      <w:r w:rsidR="00682BC5">
        <w:t>determined</w:t>
      </w:r>
      <w:r w:rsidR="007E47F9">
        <w:t xml:space="preserve">, however the </w:t>
      </w:r>
      <w:r w:rsidR="00000B2C">
        <w:t>average stream discharge was far less</w:t>
      </w:r>
      <w:r w:rsidR="00682BC5">
        <w:t xml:space="preserve"> </w:t>
      </w:r>
      <w:r w:rsidR="00000B2C">
        <w:t>(17.7 vs 420.2 L s</w:t>
      </w:r>
      <w:r w:rsidR="00000B2C" w:rsidRPr="00000B2C">
        <w:rPr>
          <w:vertAlign w:val="superscript"/>
        </w:rPr>
        <w:t>-1</w:t>
      </w:r>
      <w:r w:rsidR="00000B2C">
        <w:t>)</w:t>
      </w:r>
      <w:r w:rsidR="00B36C26">
        <w:t xml:space="preserve"> suggesting that the catchm</w:t>
      </w:r>
      <w:r w:rsidR="006F5003">
        <w:t>ent area was also much less.  T</w:t>
      </w:r>
      <w:r w:rsidR="00B36C26">
        <w:t xml:space="preserve">he GPP values </w:t>
      </w:r>
      <w:r w:rsidR="006F5003">
        <w:t xml:space="preserve">in my study </w:t>
      </w:r>
      <w:r w:rsidR="007E32B7">
        <w:t xml:space="preserve">again were not reflective of this.  </w:t>
      </w:r>
    </w:p>
    <w:p w:rsidR="006F5003" w:rsidRDefault="006F5003" w:rsidP="009060E9">
      <w:r>
        <w:t>ER</w:t>
      </w:r>
    </w:p>
    <w:p w:rsidR="00E75399" w:rsidRDefault="006F5003" w:rsidP="00721731">
      <w:r>
        <w:tab/>
      </w:r>
      <w:r w:rsidR="00000B2C">
        <w:t xml:space="preserve">  </w:t>
      </w:r>
      <w:r w:rsidR="005B7806">
        <w:t xml:space="preserve">Ecosystem respiration </w:t>
      </w:r>
      <w:r w:rsidR="00AA6CB0">
        <w:t xml:space="preserve">values in my study </w:t>
      </w:r>
      <w:r w:rsidR="005B7806">
        <w:t>a</w:t>
      </w:r>
      <w:r w:rsidR="00F64090">
        <w:t xml:space="preserve">lso appear to be questionable.  </w:t>
      </w:r>
      <w:r w:rsidR="00F64090">
        <w:fldChar w:fldCharType="begin"/>
      </w:r>
      <w:r w:rsidR="00F64090">
        <w:instrText xml:space="preserve"> ADDIN ZOTERO_ITEM CSL_CITATION {"citationID":"9u8d38VG","properties":{"formattedCitation":"(Mejia et al. 2018)","plainCitation":"(Mejia et al. 2018)","noteIndex":0},"citationItems":[{"id":43,"uris":["http://zotero.org/users/local/WH62bQVK/items/QJQLQ9C9"],"uri":["http://zotero.org/users/local/WH62bQVK/items/QJQLQ9C9"],"itemData":{"id":43,"type":"article-journal","title":"Stream metabolism increases with drainage area and peaks asynchronously across a stream network","container-title":"Aquatic Sciences","page":"9","volume":"81","issue":"1","source":"Springer Link","abstract":"Quantifying the spatial and temporal dynamics of stream metabolism across stream networks is key to understanding carbon cycling and stream food web ecology. To better understand intra-annual temporal patterns of gross primary production (GPP) and ecosystem respiration (ER) and their variability across space, we continuously measured dissolved oxygen and modeled stream metabolism for an entire year at ten sites across a temperate river network in Washington State, USA. We expected GPP and ER to increase with stream size and peak during summer and autumn months due to warmer temperatures and higher light availability. We found that GPP and ER increased with drainage area and that only four sites adhered to our expectations of summer peaks in GPP and autumn peaks in ER while the rest either peaked in winter, spring or remained relatively constant. Our results suggest the spatial arrangement and temporal patterns of discharge, temperature, light and nutrients within watersheds may result in asynchronies in GPP and ER, despite similar regional climatic conditions. These findings shed light on how temporal dynamics of stream metabolism can shift across a river network, which likely influence the dynamics of carbon cycling and stream food webs at larger scales.","DOI":"10.1007/s00027-018-0606-z","ISSN":"1420-9055","journalAbbreviation":"Aquat Sci","language":"en","author":[{"family":"Mejia","given":"Francine H."},{"family":"Fremier","given":"Alexander K."},{"family":"Benjamin","given":"Joseph R."},{"family":"Bellmore","given":"J. Ryan"},{"family":"Grimm","given":"Adrianne Z."},{"family":"Watson","given":"Grace A."},{"family":"Newsom","given":"Michael"}],"issued":{"date-parts":[["2018",12,6]]}}}],"schema":"https://github.com/citation-style-language/schema/raw/master/csl-citation.json"} </w:instrText>
      </w:r>
      <w:r w:rsidR="00F64090">
        <w:fldChar w:fldCharType="separate"/>
      </w:r>
      <w:r w:rsidR="00B258F1" w:rsidRPr="00B258F1">
        <w:rPr>
          <w:rFonts w:ascii="Calibri" w:hAnsi="Calibri"/>
        </w:rPr>
        <w:t>(Mejia et al. 2018)</w:t>
      </w:r>
      <w:r w:rsidR="00F64090">
        <w:fldChar w:fldCharType="end"/>
      </w:r>
      <w:r w:rsidR="00AA6CB0">
        <w:t xml:space="preserve"> reported that ER also increases with catchment area as well as discharge, PAR</w:t>
      </w:r>
      <w:r w:rsidR="00E75399">
        <w:t>,</w:t>
      </w:r>
      <w:r w:rsidR="00AA6CB0" w:rsidRPr="00AA6CB0">
        <w:t xml:space="preserve"> </w:t>
      </w:r>
      <w:r w:rsidR="00AA6CB0">
        <w:t>and</w:t>
      </w:r>
      <w:r w:rsidR="00AA6CB0" w:rsidRPr="00AA6CB0">
        <w:t xml:space="preserve"> </w:t>
      </w:r>
      <w:r w:rsidR="00AA6CB0">
        <w:t>temperature</w:t>
      </w:r>
      <w:r w:rsidR="007673E2">
        <w:t>.  The values I have measured or estimated for all of these potential determinants were less for my study and yet the ER values I obtained (mean of -10.287 g O</w:t>
      </w:r>
      <w:r w:rsidR="007673E2" w:rsidRPr="00F64090">
        <w:rPr>
          <w:vertAlign w:val="subscript"/>
        </w:rPr>
        <w:t>2</w:t>
      </w:r>
      <w:r w:rsidR="007673E2">
        <w:t xml:space="preserve"> m</w:t>
      </w:r>
      <w:r w:rsidR="007673E2" w:rsidRPr="00F64090">
        <w:rPr>
          <w:vertAlign w:val="superscript"/>
        </w:rPr>
        <w:t>-2</w:t>
      </w:r>
      <w:r w:rsidR="007673E2">
        <w:t xml:space="preserve"> d</w:t>
      </w:r>
      <w:r w:rsidR="007673E2" w:rsidRPr="00F64090">
        <w:rPr>
          <w:vertAlign w:val="superscript"/>
        </w:rPr>
        <w:t>-1</w:t>
      </w:r>
      <w:r w:rsidR="007673E2">
        <w:t xml:space="preserve">) were </w:t>
      </w:r>
      <w:r w:rsidR="00721731">
        <w:t xml:space="preserve">far greater in magnitude than what </w:t>
      </w:r>
      <w:r w:rsidR="00721731">
        <w:fldChar w:fldCharType="begin"/>
      </w:r>
      <w:r w:rsidR="00721731">
        <w:instrText xml:space="preserve"> ADDIN ZOTERO_ITEM CSL_CITATION {"citationID":"O9SeJwLL","properties":{"formattedCitation":"(Mejia et al. 2018)","plainCitation":"(Mejia et al. 2018)","noteIndex":0},"citationItems":[{"id":43,"uris":["http://zotero.org/users/local/WH62bQVK/items/QJQLQ9C9"],"uri":["http://zotero.org/users/local/WH62bQVK/items/QJQLQ9C9"],"itemData":{"id":43,"type":"article-journal","title":"Stream metabolism increases with drainage area and peaks asynchronously across a stream network","container-title":"Aquatic Sciences","page":"9","volume":"81","issue":"1","source":"Springer Link","abstract":"Quantifying the spatial and temporal dynamics of stream metabolism across stream networks is key to understanding carbon cycling and stream food web ecology. To better understand intra-annual temporal patterns of gross primary production (GPP) and ecosystem respiration (ER) and their variability across space, we continuously measured dissolved oxygen and modeled stream metabolism for an entire year at ten sites across a temperate river network in Washington State, USA. We expected GPP and ER to increase with stream size and peak during summer and autumn months due to warmer temperatures and higher light availability. We found that GPP and ER increased with drainage area and that only four sites adhered to our expectations of summer peaks in GPP and autumn peaks in ER while the rest either peaked in winter, spring or remained relatively constant. Our results suggest the spatial arrangement and temporal patterns of discharge, temperature, light and nutrients within watersheds may result in asynchronies in GPP and ER, despite similar regional climatic conditions. These findings shed light on how temporal dynamics of stream metabolism can shift across a river network, which likely influence the dynamics of carbon cycling and stream food webs at larger scales.","DOI":"10.1007/s00027-018-0606-z","ISSN":"1420-9055","journalAbbreviation":"Aquat Sci","language":"en","author":[{"family":"Mejia","given":"Francine H."},{"family":"Fremier","given":"Alexander K."},{"family":"Benjamin","given":"Joseph R."},{"family":"Bellmore","given":"J. Ryan"},{"family":"Grimm","given":"Adrianne Z."},{"family":"Watson","given":"Grace A."},{"family":"Newsom","given":"Michael"}],"issued":{"date-parts":[["2018",12,6]]}}}],"schema":"https://github.com/citation-style-language/schema/raw/master/csl-citation.json"} </w:instrText>
      </w:r>
      <w:r w:rsidR="00721731">
        <w:fldChar w:fldCharType="separate"/>
      </w:r>
      <w:r w:rsidR="00B258F1" w:rsidRPr="00B258F1">
        <w:rPr>
          <w:rFonts w:ascii="Calibri" w:hAnsi="Calibri"/>
        </w:rPr>
        <w:t>(Mejia et al. 2018)</w:t>
      </w:r>
      <w:r w:rsidR="00721731">
        <w:fldChar w:fldCharType="end"/>
      </w:r>
      <w:r w:rsidR="00721731">
        <w:t xml:space="preserve"> reported (mean of -1.25 g O</w:t>
      </w:r>
      <w:r w:rsidR="00721731" w:rsidRPr="00F64090">
        <w:rPr>
          <w:vertAlign w:val="subscript"/>
        </w:rPr>
        <w:t>2</w:t>
      </w:r>
      <w:r w:rsidR="00721731">
        <w:t xml:space="preserve"> m</w:t>
      </w:r>
      <w:r w:rsidR="00721731" w:rsidRPr="00F64090">
        <w:rPr>
          <w:vertAlign w:val="superscript"/>
        </w:rPr>
        <w:t>-2</w:t>
      </w:r>
      <w:r w:rsidR="00721731">
        <w:t xml:space="preserve"> d</w:t>
      </w:r>
      <w:r w:rsidR="00721731" w:rsidRPr="00F64090">
        <w:rPr>
          <w:vertAlign w:val="superscript"/>
        </w:rPr>
        <w:t>-1</w:t>
      </w:r>
      <w:r w:rsidR="00721731">
        <w:t>)</w:t>
      </w:r>
      <w:r w:rsidR="00E75399">
        <w:t>.</w:t>
      </w:r>
    </w:p>
    <w:p w:rsidR="00E75399" w:rsidRDefault="00E75399" w:rsidP="00721731">
      <w:r>
        <w:tab/>
        <w:t xml:space="preserve">Although it appears that the explicit </w:t>
      </w:r>
      <w:r w:rsidR="005C1ACA">
        <w:t xml:space="preserve">values produced by the </w:t>
      </w:r>
      <w:r w:rsidR="00565B75">
        <w:t xml:space="preserve">models that estimated </w:t>
      </w:r>
      <w:r w:rsidR="005C1ACA">
        <w:t>metabolism may not be trustable, it remains a possibility that the relative order of values may be preserved.  Assuming that the relative order of values was preserved, it would be expected tha</w:t>
      </w:r>
      <w:r w:rsidR="00565B75">
        <w:t>t the relationships observed</w:t>
      </w:r>
      <w:r w:rsidR="00590384">
        <w:t xml:space="preserve"> here would be similar to the relationships </w:t>
      </w:r>
      <w:r w:rsidR="00565B75">
        <w:t>discovered</w:t>
      </w:r>
      <w:r w:rsidR="00590384">
        <w:t xml:space="preserve"> in other studies.</w:t>
      </w:r>
      <w:r w:rsidR="00E576BF">
        <w:t xml:space="preserve">  </w:t>
      </w:r>
      <w:r w:rsidR="00A3126F">
        <w:t xml:space="preserve">Small forested headwaters are known to display net heterotrophic metabolism meaning that the respired oxygen is much greater than the produced oxygen </w:t>
      </w:r>
      <w:r w:rsidR="005D1E86">
        <w:fldChar w:fldCharType="begin"/>
      </w:r>
      <w:r w:rsidR="005D1E86">
        <w:instrText xml:space="preserve"> ADDIN ZOTERO_ITEM CSL_CITATION {"citationID":"RJ8IosQg","properties":{"formattedCitation":"(Allan and Castillo 2007)","plainCitation":"(Allan and Castillo 2007)","noteIndex":0},"citationItems":[{"id":192,"uris":["http://zotero.org/users/local/WH62bQVK/items/NJEUZH62"],"uri":["http://zotero.org/users/local/WH62bQVK/items/NJEUZH62"],"itemData":{"id":192,"type":"book","title":"Heterotrophic energy sources: Ch 5 in: Stream Ecology: Structure and function of running waters","publisher":"Springer Netherlands","edition":"2","source":"www.springer.com","abstract":"Stream Ecology: Structure and Function of Running Waters is designed to serve as a textbook for advanced undergraduate and graduate students, and as a reference source for specialists in stream ecology and related fields. The Second Edition is thoroughly updated and expanded to incorporate significant advances in our understanding of environmental factors, biological interactions, and ecosystem processes, and how these vary with hydrological, geomorphological, and landscape setting. The broad diversity of running waters – from torrential mountain brooks, to large, lowland rivers, to great river systems whose basins occupy sub-continents – makes river ecosystems appear overwhelming complex. A central theme of this book is that although the settings are often unique, the processes at work in running waters are general and increasingly well understood. Even as our scientific understanding of stream ecosystems rapidly advances, the pressures arising from diverse human activities continue to threaten the health of rivers worldwide. This book presents vital new findings concerning human impacts, and the advances in pollution control, flow management, restoration, and conservation planning that point to practical solutions. Reviews of the first edition: \".. an unusually lucid and judicious reassessment of the state of stream ecology\" Science Magazine \"..provides an excellent introduction to the area for advanced undergraduates and graduate students…\" Limnology &amp; Oceanography \"… a valuable reference for all those interested in the ecology of running waters.\" Transactions of the American Fisheries Society","URL":"https://www.springer.com/us/book/9781402055829","ISBN":"978-1-4020-5582-9","shortTitle":"Stream Ecology","language":"en","author":[{"family":"Allan","given":"J. David"},{"family":"Castillo","given":"María M."}],"issued":{"date-parts":[["2007"]]},"accessed":{"date-parts":[["2019",3,11]]}}}],"schema":"https://github.com/citation-style-language/schema/raw/master/csl-citation.json"} </w:instrText>
      </w:r>
      <w:r w:rsidR="005D1E86">
        <w:fldChar w:fldCharType="separate"/>
      </w:r>
      <w:r w:rsidR="005D1E86" w:rsidRPr="005D1E86">
        <w:rPr>
          <w:rFonts w:ascii="Calibri" w:hAnsi="Calibri"/>
        </w:rPr>
        <w:t>(Allan and Castillo 2007)</w:t>
      </w:r>
      <w:r w:rsidR="005D1E86">
        <w:fldChar w:fldCharType="end"/>
      </w:r>
      <w:r w:rsidR="00A3126F">
        <w:t xml:space="preserve">.  My metabolism predictions displayed </w:t>
      </w:r>
      <w:r w:rsidR="00CB100D">
        <w:lastRenderedPageBreak/>
        <w:t xml:space="preserve">this relationship with R&gt;&gt;P.  It is also expected that GPP and ER will display a strong positive relationship </w:t>
      </w:r>
      <w:r w:rsidR="00CB100D">
        <w:fldChar w:fldCharType="begin"/>
      </w:r>
      <w:r w:rsidR="00CB100D">
        <w:instrText xml:space="preserve"> ADDIN ZOTERO_ITEM CSL_CITATION {"citationID":"QKUTiTsa","properties":{"formattedCitation":"(Hall et al. 2016)","plainCitation":"(Hall et al. 2016)","noteIndex":0},"citationItems":[{"id":72,"uris":["http://zotero.org/users/local/WH62bQVK/items/W8W9U5RB"],"uri":["http://zotero.org/users/local/WH62bQVK/items/W8W9U5RB"],"itemData":{"id":72,"type":"article-journal","title":"Metabolism, Gas Exchange, and Carbon Spiraling in Rivers","container-title":"Ecosystems","page":"73-86","volume":"19","issue":"1","source":"Springer Link","abstract":"Ecosystem metabolism, that is, gross primary productivity (GPP) and ecosystem respiration (ER), controls organic carbon (OC) cycling in stream and river networks and is expected to vary predictably with network position. However, estimates of metabolism in small streams outnumber those from rivers such that there are limited empirical data comparing metabolism across a range of stream and river sizes. We measured metabolism in 14 rivers (discharge range 14–84 m3 s−1) in the Western and Midwestern United States (US). We estimated GPP, ER, and gas exchange rates using a Lagrangian, 2-station oxygen model solved in a Bayesian framework. GPP ranged from 0.6–22 g O2 m−2 d−1 and ER tracked GPP, suggesting that autotrophic production supports much of riverine ER in summer. Net ecosystem production, the balance between GPP and ER was 0 or greater in 4 rivers showing autotrophy on that day. River velocity and slope predicted gas exchange estimates from these 14 rivers in agreement with empirical models. Carbon turnover lengths (that is, the distance traveled before OC is mineralized to CO2) ranged from 38 to 1190 km, with the longest turnover lengths in high-sediment, arid-land rivers. We also compared estimated turnover lengths with the relative length of the river segment between major tributaries or lakes; the mean ratio of carbon turnover length to river length was 1.6, demonstrating that rivers can mineralize much of the OC load along their length at baseflow. Carbon mineralization velocities ranged from 0.05 to 0.81 m d−1, and were not different than measurements from small streams. Given high GPP relative to ER, combined with generally short OC spiraling lengths, rivers can be highly reactive with regard to OC cycling.","DOI":"10.1007/s10021-015-9918-1","ISSN":"1435-0629","journalAbbreviation":"Ecosystems","language":"en","author":[{"family":"Hall","given":"Robert O."},{"family":"Tank","given":"Jennifer L."},{"family":"Baker","given":"Michelle A."},{"family":"Rosi-Marshall","given":"Emma J."},{"family":"Hotchkiss","given":"Erin R."}],"issued":{"date-parts":[["2016",1,1]]}}}],"schema":"https://github.com/citation-style-language/schema/raw/master/csl-citation.json"} </w:instrText>
      </w:r>
      <w:r w:rsidR="00CB100D">
        <w:fldChar w:fldCharType="separate"/>
      </w:r>
      <w:r w:rsidR="00CB100D" w:rsidRPr="00CB100D">
        <w:rPr>
          <w:rFonts w:ascii="Calibri" w:hAnsi="Calibri"/>
        </w:rPr>
        <w:t>(Hall et al. 2016)</w:t>
      </w:r>
      <w:r w:rsidR="00CB100D">
        <w:fldChar w:fldCharType="end"/>
      </w:r>
      <w:r w:rsidR="00CB100D">
        <w:t xml:space="preserve"> which my metabolism predictions also found.</w:t>
      </w:r>
    </w:p>
    <w:p w:rsidR="003C76E0" w:rsidRDefault="00D503F1" w:rsidP="00721731">
      <w:r>
        <w:tab/>
        <w:t>Although some of the expected relationships w</w:t>
      </w:r>
      <w:r w:rsidR="002E3715">
        <w:t>ere indicated by the predictive inverse modeling</w:t>
      </w:r>
      <w:r>
        <w:t xml:space="preserve">, the environmental predictors found by the metabolism GLZM’s do </w:t>
      </w:r>
      <w:r w:rsidR="002E3715">
        <w:t>n</w:t>
      </w:r>
      <w:r w:rsidR="009F3C66">
        <w:t xml:space="preserve">ot appear to affirm the </w:t>
      </w:r>
      <w:r w:rsidR="002E3715">
        <w:t>ordering of values.  Both of the GPP and ER models (GLZM’s) found</w:t>
      </w:r>
      <w:r w:rsidR="00FF7B36">
        <w:t xml:space="preserve"> stream</w:t>
      </w:r>
      <w:r w:rsidR="002E3715">
        <w:t xml:space="preserve"> depth</w:t>
      </w:r>
      <w:r w:rsidR="00FF7B36">
        <w:t xml:space="preserve"> to be a main effect while the ER model also found stream slope and the GPP model found sampling period.  Stream depth is a v</w:t>
      </w:r>
      <w:r w:rsidR="00EC2BF4">
        <w:t>ariable that is put directly in</w:t>
      </w:r>
      <w:r w:rsidR="00FF7B36">
        <w:t>to the inverse model</w:t>
      </w:r>
      <w:r w:rsidR="00EC2BF4">
        <w:t xml:space="preserve">ling used to derive metabolism and slope is part of the equation used to derive a </w:t>
      </w:r>
      <w:r w:rsidR="00EC2BF4" w:rsidRPr="00EC2BF4">
        <w:rPr>
          <w:i/>
        </w:rPr>
        <w:t>K</w:t>
      </w:r>
      <w:r w:rsidR="00EC2BF4" w:rsidRPr="00EC2BF4">
        <w:rPr>
          <w:vertAlign w:val="subscript"/>
        </w:rPr>
        <w:t>600</w:t>
      </w:r>
      <w:r w:rsidR="00EC2BF4">
        <w:t xml:space="preserve"> which is also put directly into the inverse model.  This leaves sampling period (when samples were taken) which is not suggestive of any relationship that may inform the reliability of the inverse m</w:t>
      </w:r>
      <w:r w:rsidR="001A2492">
        <w:t>odeling results.  It is conceivable that although slope and depth were inverse model inputs</w:t>
      </w:r>
      <w:r w:rsidR="00035235">
        <w:t xml:space="preserve">, these physical parameters </w:t>
      </w:r>
      <w:r w:rsidR="001A2492">
        <w:t>still had the most profound effect on metabolism</w:t>
      </w:r>
      <w:r w:rsidR="00035235">
        <w:t>,</w:t>
      </w:r>
      <w:r w:rsidR="009F3C66">
        <w:t xml:space="preserve"> although this appears</w:t>
      </w:r>
      <w:r w:rsidR="00AE639F">
        <w:t xml:space="preserve"> unlikely</w:t>
      </w:r>
      <w:r w:rsidR="001A2492">
        <w:t xml:space="preserve">.  </w:t>
      </w:r>
    </w:p>
    <w:p w:rsidR="00CB100D" w:rsidRDefault="001A2492" w:rsidP="003C76E0">
      <w:pPr>
        <w:ind w:firstLine="720"/>
      </w:pPr>
      <w:r>
        <w:t xml:space="preserve">As discussed above, if metabolism was generally limited by low PAR and DIN it may be difficult to identify other drivers.  </w:t>
      </w:r>
      <w:r w:rsidR="00AE639F">
        <w:t>Depth appears easier to rationalize as d</w:t>
      </w:r>
      <w:r>
        <w:t xml:space="preserve">eeper streams may generate more metabolism simply because of the increase in </w:t>
      </w:r>
      <w:r w:rsidR="00AE639F">
        <w:t>physical dimen</w:t>
      </w:r>
      <w:r w:rsidR="009F3C66">
        <w:t>sions</w:t>
      </w:r>
      <w:r w:rsidR="003C76E0">
        <w:t xml:space="preserve"> of the stream</w:t>
      </w:r>
      <w:r w:rsidR="009F3C66">
        <w:t>.  S</w:t>
      </w:r>
      <w:r w:rsidR="00AE639F">
        <w:t>lope presents</w:t>
      </w:r>
      <w:r w:rsidR="009F3C66">
        <w:t xml:space="preserve"> itself with</w:t>
      </w:r>
      <w:r w:rsidR="00AE639F">
        <w:t xml:space="preserve"> more difficulty</w:t>
      </w:r>
      <w:r w:rsidR="009F3C66">
        <w:t xml:space="preserve"> though</w:t>
      </w:r>
      <w:r w:rsidR="00AE639F">
        <w:t>.  If stream</w:t>
      </w:r>
      <w:r w:rsidR="00CB600F">
        <w:t xml:space="preserve"> slope were a driver of ER</w:t>
      </w:r>
      <w:r w:rsidR="009F3C66">
        <w:t>, the mechanism seems</w:t>
      </w:r>
      <w:r w:rsidR="00480A31">
        <w:t xml:space="preserve"> obscure</w:t>
      </w:r>
      <w:r w:rsidR="00CB600F">
        <w:t xml:space="preserve">.  </w:t>
      </w:r>
      <w:r w:rsidR="00480A31">
        <w:t xml:space="preserve">Steeper slopes could lead to more soil erosion </w:t>
      </w:r>
      <w:r w:rsidR="00480A31">
        <w:fldChar w:fldCharType="begin"/>
      </w:r>
      <w:r w:rsidR="00B258F1">
        <w:instrText xml:space="preserve"> ADDIN ZOTERO_ITEM CSL_CITATION {"citationID":"kbUOVvdz","properties":{"formattedCitation":"(Renard et al. 2017 Oct 19)","plainCitation":"(Renard et al. 2017 Oct 19)","noteIndex":0},"citationItems":[{"id":194,"uris":["http://zotero.org/users/local/WH62bQVK/items/5B8TV7S2"],"uri":["http://zotero.org/users/local/WH62bQVK/items/5B8TV7S2"],"itemData":{"id":194,"type":"article-journal","title":"The Revised Universal Soil Loss Equation","container-title":"Soil Erosion Research Methods","abstract":"The Universal Soil Loss Equation (USLE), has been the workhorse of erosion prediction and conservation planning technology in the U. S. and even worldwide. In","URL":"https://www.taylorfrancis.com/","note":"DOI: 10.1201/9780203739358-5","language":"en","author":[{"family":"Renard","given":"K. G."},{"family":"Laflen","given":"J. M."},{"family":"Foster","given":"G. R."},{"family":"McCool","given":"D. K."},{"family":"Laflen","given":"J. M."},{"family":"Foster","given":"G. R."},{"family":"McCool","given":"D. K."}],"issued":{"date-parts":[["2017",10,19]]},"accessed":{"date-parts":[["2019",3,12]]}}}],"schema":"https://github.com/citation-style-language/schema/raw/master/csl-citation.json"} </w:instrText>
      </w:r>
      <w:r w:rsidR="00480A31">
        <w:fldChar w:fldCharType="separate"/>
      </w:r>
      <w:r w:rsidR="00B258F1" w:rsidRPr="00B258F1">
        <w:rPr>
          <w:rFonts w:ascii="Calibri" w:hAnsi="Calibri"/>
        </w:rPr>
        <w:t>(</w:t>
      </w:r>
      <w:proofErr w:type="spellStart"/>
      <w:r w:rsidR="00B258F1" w:rsidRPr="00B258F1">
        <w:rPr>
          <w:rFonts w:ascii="Calibri" w:hAnsi="Calibri"/>
        </w:rPr>
        <w:t>Renard</w:t>
      </w:r>
      <w:proofErr w:type="spellEnd"/>
      <w:r w:rsidR="00B258F1" w:rsidRPr="00B258F1">
        <w:rPr>
          <w:rFonts w:ascii="Calibri" w:hAnsi="Calibri"/>
        </w:rPr>
        <w:t xml:space="preserve"> et al. 2017 Oct 19)</w:t>
      </w:r>
      <w:r w:rsidR="00480A31">
        <w:fldChar w:fldCharType="end"/>
      </w:r>
      <w:r w:rsidR="00480A31">
        <w:t xml:space="preserve"> and thus potentially more nutrients or car</w:t>
      </w:r>
      <w:r w:rsidR="00AC0428">
        <w:t>bon</w:t>
      </w:r>
      <w:r w:rsidR="009F3C66">
        <w:t xml:space="preserve"> in the stream</w:t>
      </w:r>
      <w:r w:rsidR="00035235">
        <w:t>,</w:t>
      </w:r>
      <w:r w:rsidR="00AC0428">
        <w:t xml:space="preserve"> however neither nutrients nor DOC were part of the GLZM outcomes. </w:t>
      </w:r>
      <w:r w:rsidR="00035235">
        <w:t xml:space="preserve">If increasing slope allows for more light penetration </w:t>
      </w:r>
      <w:r w:rsidR="003C76E0">
        <w:t xml:space="preserve">through the canopy </w:t>
      </w:r>
      <w:r w:rsidR="00035235">
        <w:t>then this would be expected to reveal itself as PAR, canopy openness, and/or increased temperature, a relationship which has not revealed itself in the data.</w:t>
      </w:r>
      <w:r w:rsidR="005915AF">
        <w:t xml:space="preserve">  This leads</w:t>
      </w:r>
      <w:r w:rsidR="005D1807">
        <w:t xml:space="preserve"> to the conclusion</w:t>
      </w:r>
      <w:r w:rsidR="005915AF">
        <w:t xml:space="preserve"> that although the relative ordering of metabolism values may reflect reality, this assumption is quite tenuous</w:t>
      </w:r>
      <w:r w:rsidR="005D1807">
        <w:t>.</w:t>
      </w:r>
    </w:p>
    <w:p w:rsidR="00DD4967" w:rsidRDefault="00033012" w:rsidP="00DD4967">
      <w:r>
        <w:tab/>
      </w:r>
      <w:r w:rsidR="007431BE">
        <w:t xml:space="preserve">The trout GLZM found </w:t>
      </w:r>
      <w:r w:rsidR="00D51D50">
        <w:t xml:space="preserve">colder </w:t>
      </w:r>
      <w:r w:rsidR="007431BE">
        <w:t xml:space="preserve">minimum daily </w:t>
      </w:r>
      <w:r w:rsidR="00D51D50">
        <w:t xml:space="preserve">water </w:t>
      </w:r>
      <w:r w:rsidR="007431BE">
        <w:t>temperature and canopy openness to be important factors</w:t>
      </w:r>
      <w:r w:rsidR="00614F2D">
        <w:t xml:space="preserve"> determining fish biomass</w:t>
      </w:r>
      <w:r w:rsidR="007431BE">
        <w:t xml:space="preserve">.  </w:t>
      </w:r>
      <w:r w:rsidR="00377410">
        <w:t xml:space="preserve">Each of the trout biomass estimates fall within the range of a large data set compiled by </w:t>
      </w:r>
      <w:r w:rsidR="00377410">
        <w:fldChar w:fldCharType="begin"/>
      </w:r>
      <w:r w:rsidR="00377410">
        <w:instrText xml:space="preserve"> ADDIN ZOTERO_ITEM CSL_CITATION {"citationID":"Fz50eCU5","properties":{"formattedCitation":"(Benjamin and Baxter 2012)","plainCitation":"(Benjamin and Baxter 2012)","noteIndex":0},"citationItems":[{"id":108,"uris":["http://zotero.org/users/local/WH62bQVK/items/ZRFUMN6L"],"uri":["http://zotero.org/users/local/WH62bQVK/items/ZRFUMN6L"],"itemData":{"id":108,"type":"article-journal","title":"Is a trout a trout? A range-wide comparison shows nonnative brook trout exhibit greater density, biomass, and production than native inland cutthroat trout","container-title":"Biological Invasions","page":"1865-1879","volume":"14","issue":"9","source":"Springer Link","abstract":"Frequently nonnative species invade habitats occupied by a similar, even closely related, species, and it is often assumed that the two have functionally redundant ecological roles. However, the consequences of these types of invasions are rarely studied. Eastern brook trout are the most widely distributed and abundant nonnative fish throughout western North America and are assumed to be analogous in terms of ecological function to the native cutthroat trout they replace. However, based on results of previous studies conducted on a few streams, we hypothesized that the two species differ ecologically, and we predicted that brook trout would exhibit greater density, biomass, and annual production than cutthroat trout at the onset of invasion (i.e., in sympatry) and once replacement has occurred (i.e., in allopatry). We compiled data sets (sympatry: n = 169; allopatry: n = 687) from across the historical range of inland cutthroat trout and made comparisons for all sites combined (western scale) and among regions. In sympatry, at the western scale we observed that brook trout exhibited 3.1 times greater density and 2.5 times greater biomass than cutthroat trout, but no difference in production. In allopatry, density and biomass were 1.5 times greater and annual production 1.9 times higher for brook trout than cutthroat trout. Results of comparisons by region were similar, though more variable. In addition, we found that trout density and biomass were correlated with landscape features such as elevation and gradient, but such watershed variables did not account for the differences we observed between the trout species. These results suggest a general pattern of greater density, biomass, and production when brook trout invade and replace cutthroat trout, and highlight the need for more studies that elucidate the mechanisms responsible for this pattern and that investigate the broader consequences of a nonnative species replacing a closely related (and often presumed to be similar) native species.","DOI":"10.1007/s10530-012-0198-9","ISSN":"1573-1464","shortTitle":"Is a trout a trout?","journalAbbreviation":"Biol Invasions","language":"en","author":[{"family":"Benjamin","given":"Joseph R."},{"family":"Baxter","given":"Colden V."}],"issued":{"date-parts":[["2012",9,1]]}}}],"schema":"https://github.com/citation-style-language/schema/raw/master/csl-citation.json"} </w:instrText>
      </w:r>
      <w:r w:rsidR="00377410">
        <w:fldChar w:fldCharType="separate"/>
      </w:r>
      <w:r w:rsidR="00B258F1" w:rsidRPr="00B258F1">
        <w:rPr>
          <w:rFonts w:ascii="Calibri" w:hAnsi="Calibri"/>
        </w:rPr>
        <w:t>(Benjamin and Baxter 2012)</w:t>
      </w:r>
      <w:r w:rsidR="00377410">
        <w:fldChar w:fldCharType="end"/>
      </w:r>
      <w:r w:rsidR="00614F2D">
        <w:t xml:space="preserve"> who included data for the same subspecies of cutthroat and brook trout </w:t>
      </w:r>
      <w:r w:rsidR="001F7492">
        <w:t xml:space="preserve">I sampled.  The estimates I have provided are overwhelmingly due to cutthroat which are known to be a species heavily dependent on cold </w:t>
      </w:r>
      <w:r w:rsidR="00C15345">
        <w:t xml:space="preserve">mountain streams </w:t>
      </w:r>
      <w:r w:rsidR="00C15345">
        <w:fldChar w:fldCharType="begin"/>
      </w:r>
      <w:r w:rsidR="00C15345">
        <w:instrText xml:space="preserve"> ADDIN ZOTERO_ITEM CSL_CITATION {"citationID":"SHpnBske","properties":{"formattedCitation":"(Isaak et al. 2016)","plainCitation":"(Isaak et al. 2016)","noteIndex":0},"citationItems":[{"id":200,"uris":["http://zotero.org/users/local/WH62bQVK/items/BEXHACHN"],"uri":["http://zotero.org/users/local/WH62bQVK/items/BEXHACHN"],"itemData":{"id":200,"type":"article-journal","title":"Slow climate velocities of mountain streams portend their role as refugia for cold-water biodiversity","container-title":"Proceedings of the National Academy of Sciences","page":"4374-4379","volume":"113","issue":"16","source":"www.pnas.org","abstract":"The imminent demise of montane species is a recurrent theme in the climate change literature, particularly for aquatic species that are constrained to networks and elevational rather than latitudinal retreat as temperatures increase. Predictions of widespread species losses, however, have yet to be fulfilled despite decades of climate change, suggesting that trends are much weaker than anticipated and may be too subtle for detection given the widespread use of sparse water temperature datasets or imprecise surrogates like elevation and air temperature. Through application of large water-temperature databases evaluated for sensitivity to historical air-temperature variability and computationally interpolated to provide high-resolution thermal habitat information for a 222,000-km network, we estimate a less dire thermal plight for cold-water species within mountains of the northwestern United States. Stream warming rates and climate velocities were both relatively low for 1968–2011 (average warming rate = 0.101 °C/decade; median velocity = 1.07 km/decade) when air temperatures warmed at 0.21 °C/decade. Many cold-water vertebrate species occurred in a subset of the network characterized by low climate velocities, and three native species of conservation concern occurred in extremely cold, slow velocity environments (0.33–0.48 km/decade). Examination of aggressive warming scenarios indicated that although network climate velocities could increase, they remain low in headwaters because of strong local temperature gradients associated with topographic controls. Better information about changing hydrology and disturbance regimes is needed to complement these results, but rather than being climatic cul-de-sacs, many mountain streams appear poised to be redoubts for cold-water biodiversity this century.","DOI":"10.1073/pnas.1522429113","ISSN":"0027-8424, 1091-6490","note":"PMID: 27044091","journalAbbreviation":"PNAS","language":"en","author":[{"family":"Isaak","given":"Daniel J."},{"family":"Young","given":"Michael K."},{"family":"Luce","given":"Charles H."},{"family":"Hostetler","given":"Steven W."},{"family":"Wenger","given":"Seth J."},{"family":"Peterson","given":"Erin E."},{"family":"Hoef","given":"Jay M. Ver"},{"family":"Groce","given":"Matthew C."},{"family":"Horan","given":"Dona L."},{"family":"Nagel","given":"David E."}],"issued":{"date-parts":[["2016",4,19]]}}}],"schema":"https://github.com/citation-style-language/schema/raw/master/csl-citation.json"} </w:instrText>
      </w:r>
      <w:r w:rsidR="00C15345">
        <w:fldChar w:fldCharType="separate"/>
      </w:r>
      <w:r w:rsidR="00C15345" w:rsidRPr="00C15345">
        <w:rPr>
          <w:rFonts w:ascii="Calibri" w:hAnsi="Calibri"/>
        </w:rPr>
        <w:t>(Isaak et al. 2016)</w:t>
      </w:r>
      <w:r w:rsidR="00C15345">
        <w:fldChar w:fldCharType="end"/>
      </w:r>
      <w:r w:rsidR="00C15345">
        <w:t xml:space="preserve">.  Cutthroat are quite capable of existing in warmer water than where I found them but they are often </w:t>
      </w:r>
      <w:r w:rsidR="001F7492">
        <w:t xml:space="preserve">outcompeted by rainbow trout at warmer temperatures </w:t>
      </w:r>
      <w:r w:rsidR="001F7492">
        <w:fldChar w:fldCharType="begin"/>
      </w:r>
      <w:r w:rsidR="001F7492">
        <w:instrText xml:space="preserve"> ADDIN ZOTERO_ITEM CSL_CITATION {"citationID":"R2Fz5rvF","properties":{"formattedCitation":"(Bear et al. 2007)","plainCitation":"(Bear et al. 2007)","noteIndex":0},"citationItems":[{"id":197,"uris":["http://zotero.org/users/local/WH62bQVK/items/UTDWAFHX"],"uri":["http://zotero.org/users/local/WH62bQVK/items/UTDWAFHX"],"itemData":{"id":197,"type":"article-journal","title":"Comparative Thermal Requirements of Westslope Cutthroat Trout and Rainbow Trout: Implications for Species Interactions and Development of Thermal Protection Standards","container-title":"Transactions of the American Fisheries Society","page":"1113-1121","volume":"136","issue":"4","source":"Wiley Online Library","abstract":"Water temperature appears to play a key role in determining population persistence of westslope cutthroat trout Oncorhynchus clarkii lewisi, but specific thermal performance and survival criteria have not been defined. We used the acclimated chronic exposure laboratory method to determine upper thermal tolerances and growth optima of westslope cutthroat trout and rainbow trout O. mykiss, a potential nonnative competitor that occupies much of the former range of westslope cutthroat trout. Rainbow trout had a distinct survival advantage over westslope cutthroat trout at water temperatures above 20°C. The ultimate upper incipient lethal temperature of rainbow trout (24.3°C; 95% confidence interval [CI] = 24.0–24.7°C) was 4.7°C higher than that of westslope cutthroat trout (19.6°C; 95% CI = 19.1–19.9°C). In contrast, both species had similar growth rates and optimum growth temperatures (westslope cutthroat trout: 13.6°C; rainbow trout: 13.1°C) over the temperature range of 8–20°C, although rainbow trout grew over a wider range and at higher temperatures than did westslope cutthroat trout. The rainbow trout's higher upper temperature tolerance and greater growth capacity at warmer temperatures may account for the species' displacement of westslope cutthroat trout at lower elevations. Our results indicate that maximum daily temperatures near the optimum growth temperature of 13–15°C would ensure suitable thermal habitat for westslope cutthroat trout populations. The low upper temperature tolerance and optimum growth temperature of westslope cutthroat trout relative to those of other salmonids suggest that this subspecies may be particularly susceptible to stream temperature increases associated with global warming and anthropogenic habitat disturbance.","DOI":"10.1577/T06-072.1","ISSN":"1548-8659","shortTitle":"Comparative Thermal Requirements of Westslope Cutthroat Trout and Rainbow Trout","language":"en","author":[{"family":"Bear","given":"Elizabeth A."},{"family":"McMahon","given":"Thomas E."},{"family":"Zale","given":"Alexander V."}],"issued":{"date-parts":[["2007"]]}}}],"schema":"https://github.com/citation-style-language/schema/raw/master/csl-citation.json"} </w:instrText>
      </w:r>
      <w:r w:rsidR="001F7492">
        <w:fldChar w:fldCharType="separate"/>
      </w:r>
      <w:r w:rsidR="001F7492" w:rsidRPr="001F7492">
        <w:rPr>
          <w:rFonts w:ascii="Calibri" w:hAnsi="Calibri"/>
        </w:rPr>
        <w:t>(Bear et al. 2007)</w:t>
      </w:r>
      <w:r w:rsidR="001F7492">
        <w:fldChar w:fldCharType="end"/>
      </w:r>
      <w:r w:rsidR="00F06009">
        <w:t xml:space="preserve"> which may be part of the reason for this finding</w:t>
      </w:r>
      <w:r w:rsidR="001F7492">
        <w:t>.</w:t>
      </w:r>
      <w:r w:rsidR="00210000">
        <w:t xml:space="preserve">  The same relationship exists in my data </w:t>
      </w:r>
      <w:r w:rsidR="00D54B29">
        <w:t>with</w:t>
      </w:r>
      <w:r w:rsidR="00D51D50">
        <w:t xml:space="preserve"> minimum, mean, and maximum water temperatures illustrating the robustness of this finding.  </w:t>
      </w:r>
      <w:r w:rsidR="008571C3">
        <w:t>The canopy openness effect in the GLZM was significant as an interaction with c</w:t>
      </w:r>
      <w:r w:rsidR="00A5476F">
        <w:t xml:space="preserve">older water.  This </w:t>
      </w:r>
      <w:r w:rsidR="00210519">
        <w:t xml:space="preserve">finding is </w:t>
      </w:r>
      <w:r w:rsidR="0006055F">
        <w:t xml:space="preserve">also well </w:t>
      </w:r>
      <w:r w:rsidR="00210519">
        <w:t xml:space="preserve">supported in the literature </w:t>
      </w:r>
      <w:r w:rsidR="00210519">
        <w:fldChar w:fldCharType="begin"/>
      </w:r>
      <w:r w:rsidR="0006055F">
        <w:instrText xml:space="preserve"> ADDIN ZOTERO_ITEM CSL_CITATION {"citationID":"3kRWv0J8","properties":{"formattedCitation":"(Kaylor and Warren 2017a)","plainCitation":"(Kaylor and Warren 2017a)","noteIndex":0},"citationItems":[{"id":12,"uris":["http://zotero.org/users/local/WH62bQVK/items/GY9ZEHYT"],"uri":["http://zotero.org/users/local/WH62bQVK/items/GY9ZEHYT"],"itemData":{"id":12,"type":"article-journal","title":"Canopy closure after four decades of postlogging riparian forest regeneration reduces cutthroat trout biomass in headwater streams through bottom-up pathways","container-title":"Canadian Journal of Fisheries and Aquatic Sciences","page":"513-524","volume":"75","issue":"4","source":"NRC Research Press","abstract":"Recovery from timber harvest is widespread across North America, but few studies have evaluated long-term stream responses to riparian harvest. We revisited five stream reach pairs where in 1976, periphyton chlorophyll a, predatory invertebrate biomass, and cutthroat trout (Oncorhynchus clarkii clarkii) biomass were elevated in reaches where canopies were more open following timber harvest. After four decades of riparian regeneration, mean canopy openness, chlorophyll a, predatory invertebrate biomass, and cutthroat trout biomass declined in harvested reaches relative to paired old-growth reference reaches. In one reach pair, the harvested reach remained more open than the control reach. In accordance with the hypothesis that light exerts strong controls on predator biomass via bottom-up processes in these forested headwaters, trout biomass was also greater in the harvested reach in this pair in 2014. Changes in large wood and pool area over this time interval do not account for chlorophyll a, predatory i..., Si le rétablissement à la suite de la coupe de bois est répandu en Amérique du Nord, peu d’études ont évalué les réactions à long terme des cours d’eau à la coupe en zone riveraine. Nous revisitons cinq paires de tronçons de cours d’eau où, en 1976, la chlorophylle a dans le périphyton, la biomasse d’invertébrés prédateurs et la biomasse de truites fardées (Oncorhynchus clarkii clarkii) étaient élevées dans les tronçons où la canopée était plus ouverte à la suite de la coupe de bois. Après quatre décennies de régénération des rives, l’ouverture moyenne de la canopée, la chlorophylle a, la biomasse d’invertébrés prédateurs et la biomasse de truites fardées ont diminué dans les tronçons ayant fait l’objet d’une coupe par rapport aux tronçons intacts jumelés de référence. Dans une paire de tronçons, le tronçon ayant fait l’objet d’une coupe demeurait plus ouvert que le tronçon témoin. Conformément à l’hypothèse voulant que la lumière exerce une forte influence sur la biomasse de prédateurs par l’entremise de...","DOI":"10.1139/cjfas-2016-0519","ISSN":"0706-652X","journalAbbreviation":"Can. J. Fish. Aquat. Sci.","author":[{"family":"Kaylor","given":"Matthew J."},{"family":"Warren","given":"Dana R."}],"issued":{"date-parts":[["2017",5,16]]}}}],"schema":"https://github.com/citation-style-language/schema/raw/master/csl-citation.json"} </w:instrText>
      </w:r>
      <w:r w:rsidR="00210519">
        <w:fldChar w:fldCharType="separate"/>
      </w:r>
      <w:r w:rsidR="00B258F1" w:rsidRPr="00B258F1">
        <w:rPr>
          <w:rFonts w:ascii="Calibri" w:hAnsi="Calibri"/>
        </w:rPr>
        <w:t>(</w:t>
      </w:r>
      <w:proofErr w:type="spellStart"/>
      <w:r w:rsidR="00B258F1" w:rsidRPr="00B258F1">
        <w:rPr>
          <w:rFonts w:ascii="Calibri" w:hAnsi="Calibri"/>
        </w:rPr>
        <w:t>Kaylor</w:t>
      </w:r>
      <w:proofErr w:type="spellEnd"/>
      <w:r w:rsidR="00B258F1" w:rsidRPr="00B258F1">
        <w:rPr>
          <w:rFonts w:ascii="Calibri" w:hAnsi="Calibri"/>
        </w:rPr>
        <w:t xml:space="preserve"> and Warren 2017a)</w:t>
      </w:r>
      <w:r w:rsidR="00210519">
        <w:fldChar w:fldCharType="end"/>
      </w:r>
      <w:r w:rsidR="00210519">
        <w:t xml:space="preserve">, </w:t>
      </w:r>
      <w:r w:rsidR="00210519">
        <w:fldChar w:fldCharType="begin"/>
      </w:r>
      <w:r w:rsidR="00210519">
        <w:instrText xml:space="preserve"> ADDIN ZOTERO_ITEM CSL_CITATION {"citationID":"6Mb5RaDw","properties":{"formattedCitation":"(Martens et al. 2019 Feb 18)","plainCitation":"(Martens et al. 2019 Feb 18)","noteIndex":0},"citationItems":[{"id":204,"uris":["http://zotero.org/users/local/WH62bQVK/items/LJSZFMZ2"],"uri":["http://zotero.org/users/local/WH62bQVK/items/LJSZFMZ2"],"itemData":{"id":204,"type":"article-journal","title":"Stream Conditions after 18 Years of Passive Riparian Restoration in Small Fish-bearing Watersheds","container-title":"Environmental Management","source":"Springer Link","abstract":"Many of the ecological processes in the riparian forests and streams across the Pacific Northwest have become impaired through production forestry practices common prior to the 1990s. Some of these practices included forest harvest without stream buffers, removal of instream wood, road construction and use, and harvesting large proportions of watersheds. Passive ecological restoration (the use of natural processes of succession and disturbance to alleviate anthropogenic impacts over time) is a common practice used in the management of riparian forests previously subjected to production forestry. Eighteen years after the implementation of passive restoration of riparian forests, we used four common stream indicators (stream temperature, canopy closure, instream wood, and salmonid densities) to assess the effects of restoration in small fish-bearing streams. Summer stream temperatures have decreased below unmanaged reference levels, whereas riparian forest canopy closure has increased beyond that in reference watersheds. Instream wood and age-1 or older salmonids appear to be either stable at reduced levels or declining, compared with production forestry and unmanaged reference watersheds. Overall, second-growth riparian forests need more time to develop allowing more light into streams (increasing primary productivity), while also allowing for the continuous recruitment of larger pieces of instream wood (improving habitat for salmonids). Using only passive restoration, stream conditions in second-growth forests are unlikely to increase salmonid production in the near future.","URL":"https://doi.org/10.1007/s00267-019-01146-x","DOI":"10.1007/s00267-019-01146-x","ISSN":"1432-1009","journalAbbreviation":"Environmental Management","language":"en","author":[{"family":"Martens","given":"Kyle D."},{"family":"Devine","given":"Warren D."},{"family":"Minkova","given":"Teodora V."},{"family":"Foster","given":"Alex D."}],"issued":{"date-parts":[["2019",2,18]]},"accessed":{"date-parts":[["2019",3,14]]}}}],"schema":"https://github.com/citation-style-language/schema/raw/master/csl-citation.json"} </w:instrText>
      </w:r>
      <w:r w:rsidR="00210519">
        <w:fldChar w:fldCharType="separate"/>
      </w:r>
      <w:r w:rsidR="00B258F1" w:rsidRPr="00B258F1">
        <w:rPr>
          <w:rFonts w:ascii="Calibri" w:hAnsi="Calibri"/>
        </w:rPr>
        <w:t>(Martens et al. 2019 Feb 18)</w:t>
      </w:r>
      <w:r w:rsidR="00210519">
        <w:fldChar w:fldCharType="end"/>
      </w:r>
      <w:r w:rsidR="00294C7D">
        <w:t xml:space="preserve"> </w:t>
      </w:r>
      <w:r w:rsidR="0006055F">
        <w:t xml:space="preserve">with </w:t>
      </w:r>
      <w:r w:rsidR="0006055F">
        <w:fldChar w:fldCharType="begin"/>
      </w:r>
      <w:r w:rsidR="0006055F">
        <w:instrText xml:space="preserve"> ADDIN ZOTERO_ITEM CSL_CITATION {"citationID":"gw6V6tqY","properties":{"formattedCitation":"(Kaylor and Warren 2017b)","plainCitation":"(Kaylor and Warren 2017b)","noteIndex":0},"citationItems":[{"id":206,"uris":["http://zotero.org/users/local/WH62bQVK/items/C49RWMSX"],"uri":["http://zotero.org/users/local/WH62bQVK/items/C49RWMSX"],"itemData":{"id":206,"type":"article-journal","title":"Linking riparian shade and the legacies of forest management to fish and vertebrate biomass in forested streams","container-title":"Ecosphere","page":"e01845","volume":"8","issue":"6","source":"Wiley Online Library","abstract":"Determining the factors that limit abundance and biomass of fish is fundamental to effective fisheries management. In streams, pool availability, cover, and habitat complexity often limit fish—particularly salmonids—and many restoration efforts are directed toward addressing physical habitat factors. However, the availability of prey, and the factors that influence prey abundance, can also influence the abundance, biomass, and growth of fish and other consumers. Both habitat and prey availability can be influenced by characteristics of the riparian forest in headwaters. In this study, we evaluate how variables associated with stream habitat, primary production, and macroinvertebrate biomass account for variability in the biomass of cutthroat trout and total vertebrates (fish and salamanders) across a series of paired stream reaches with contrasting forest structure. Each of nine stream pairs consisted of an old-growth reach and a reach bordered by 40- to 60-yr-old second-growth riparian forest. We evaluated relationships between response and explanatory variables for each forest structure type using correlation analysis, regression analysis, and AICc model comparison analyses. We also conducted correlation and regression analyses on within-stream reach pair differences across the nine study streams. Canopy openness, nitrate concentration, periphyton chlorophyll a accrual, total invertebrate biomass, predatory invertebrate biomass, cutthroat trout biomass, and total vertebrate biomass were all positively correlated with each other, while temperature was negatively correlated with biotic variables. Within reach pairs, canopy openness emerged as the strongest correlate with top predators, with differences in canopy openness explaining 84% of the variation in vertebrate biomass differences in the paired analysis. Other habitat metrics were poorly correlated with invertebrate, fish, and salamander biomass for all analyses. Overall, these results suggest that for the stream reaches surveyed here, resource availability—as regulated through bottom-up, autotrophic pathways—is a dominant control on fish and other consumers. This highlights the importance of food resource limitation for fish and top predators in headwater streams, and illustrates how differences in canopy structure can affect bottom-up drivers of stream food webs.","DOI":"10.1002/ecs2.1845","ISSN":"2150-8925","language":"en","author":[{"family":"Kaylor","given":"Matthew J."},{"family":"Warren","given":"Dana R."}],"issued":{"date-parts":[["2017"]]}}}],"schema":"https://github.com/citation-style-language/schema/raw/master/csl-citation.json"} </w:instrText>
      </w:r>
      <w:r w:rsidR="0006055F">
        <w:fldChar w:fldCharType="separate"/>
      </w:r>
      <w:r w:rsidR="00B258F1" w:rsidRPr="00B258F1">
        <w:rPr>
          <w:rFonts w:ascii="Calibri" w:hAnsi="Calibri"/>
        </w:rPr>
        <w:t>(</w:t>
      </w:r>
      <w:proofErr w:type="spellStart"/>
      <w:r w:rsidR="00B258F1" w:rsidRPr="00B258F1">
        <w:rPr>
          <w:rFonts w:ascii="Calibri" w:hAnsi="Calibri"/>
        </w:rPr>
        <w:t>Kaylor</w:t>
      </w:r>
      <w:proofErr w:type="spellEnd"/>
      <w:r w:rsidR="00B258F1" w:rsidRPr="00B258F1">
        <w:rPr>
          <w:rFonts w:ascii="Calibri" w:hAnsi="Calibri"/>
        </w:rPr>
        <w:t xml:space="preserve"> and Warren 2017b)</w:t>
      </w:r>
      <w:r w:rsidR="0006055F">
        <w:fldChar w:fldCharType="end"/>
      </w:r>
      <w:r w:rsidR="00DD4967">
        <w:t xml:space="preserve"> finding that the majority of vertebrate biomass</w:t>
      </w:r>
      <w:r w:rsidR="00F06009">
        <w:t xml:space="preserve"> in the streams they studied,</w:t>
      </w:r>
      <w:r w:rsidR="00DD4967">
        <w:t xml:space="preserve"> including cutthroat trout</w:t>
      </w:r>
      <w:r w:rsidR="00F06009">
        <w:t>,</w:t>
      </w:r>
      <w:r w:rsidR="00DD4967">
        <w:t xml:space="preserve"> was accounted for by canopy openness alone.</w:t>
      </w:r>
    </w:p>
    <w:p w:rsidR="00033012" w:rsidRDefault="00CE3DF2" w:rsidP="007050AC">
      <w:pPr>
        <w:ind w:firstLine="720"/>
      </w:pPr>
      <w:r>
        <w:t xml:space="preserve">No relationship was found between trout biomass and GPP, ER or the PR ratio </w:t>
      </w:r>
      <w:r w:rsidR="00F06009">
        <w:t>which may be substantive</w:t>
      </w:r>
      <w:r w:rsidR="007050AC">
        <w:t xml:space="preserve"> or an artifact of </w:t>
      </w:r>
      <w:r>
        <w:t>metabolism inverse modeling inaccuracies.</w:t>
      </w:r>
      <w:r w:rsidR="00026371">
        <w:t xml:space="preserve">  </w:t>
      </w:r>
      <w:r w:rsidR="007050AC">
        <w:t xml:space="preserve">The trout biomass estimation and GLZM appear to be consistent with previous empirical tests </w:t>
      </w:r>
      <w:r w:rsidR="00E51CCD">
        <w:t>w</w:t>
      </w:r>
      <w:r w:rsidR="0019127D">
        <w:t>hich</w:t>
      </w:r>
      <w:r w:rsidR="00F92685">
        <w:t xml:space="preserve"> is evidence </w:t>
      </w:r>
      <w:r w:rsidR="00E51CCD">
        <w:t>indicating</w:t>
      </w:r>
      <w:r w:rsidR="0019127D">
        <w:t xml:space="preserve"> either the</w:t>
      </w:r>
      <w:r w:rsidR="00795724">
        <w:t xml:space="preserve"> inverse modeling was flawed, the sample size was too small, or </w:t>
      </w:r>
      <w:r w:rsidR="0019127D">
        <w:t>there was indeed no relationship with stream metabolism.</w:t>
      </w:r>
      <w:r w:rsidR="00540719">
        <w:t xml:space="preserve">  </w:t>
      </w:r>
      <w:r w:rsidR="00540719">
        <w:fldChar w:fldCharType="begin"/>
      </w:r>
      <w:r w:rsidR="00540719">
        <w:instrText xml:space="preserve"> ADDIN ZOTERO_ITEM CSL_CITATION {"citationID":"BFWkzz90","properties":{"formattedCitation":"(Marcarelli et al. 2011)","plainCitation":"(Marcarelli et al. 2011)","noteIndex":0},"citationItems":[{"id":76,"uris":["http://zotero.org/users/local/WH62bQVK/items/AP8U9VQF"],"uri":["http://zotero.org/users/local/WH62bQVK/items/AP8U9VQF"],"itemData":{"id":76,"type":"article-journal","title":"Quantity and quality: unifying food web and ecosystem perspectives on the role of resource subsidies in freshwaters","container-title":"Ecology","page":"1215-1225","volume":"92","issue":"6","source":"Wiley Online Library","abstract":"Although the study of resource subsidies has emerged as a key topic in both ecosystem and food web ecology, the dialogue over their role has been limited by separate approaches that emphasize either subsidy quantity or quality. Considering quantity and quality together may provide a simple, but previously unexplored, framework for identifying the mechanisms that govern the importance of subsidies for recipient food webs and ecosystems. Using a literature review of &gt;90 studies of open-water metabolism in lakes and streams, we show that high-flux, low-quality subsidies can drive freshwater ecosystem dynamics. Because most of these ecosystems are net heterotrophic, allochthonous inputs must subsidize respiration. Second, using a literature review of subsidy quality and use, we demonstrate that animals select for high-quality food resources in proportions greater than would be predicted based on food quantity, and regardless of allochthonous or autochthonous origin. This finding suggests that low-flux, high-quality subsidies may be selected for by animals, and in turn may disproportionately affect food web and ecosystem processes (e.g., animal production, trophic energy or organic matter flow, trophic cascades). We then synthesize and review approaches that evaluate the role of subsidies and explicitly merge ecosystem and food web perspectives by placing food web measurements in the context of ecosystem budgets, by comparing trophic and ecosystem production and fluxes, and by constructing flow food webs. These tools can and should be used to address future questions about subsidies, such as the relative importance of subsidies to different trophic levels and how subsidies may maintain or disrupt ecosystem stability and food web interactions.","DOI":"10.1890/10-2240.1","ISSN":"1939-9170","shortTitle":"Quantity and quality","language":"en","author":[{"family":"Marcarelli","given":"Amy M."},{"family":"Baxter","given":"Colden V."},{"family":"Mineau","given":"Madeleine M."},{"family":"Hall","given":"Robert O."}],"issued":{"date-parts":[["2011"]]}}}],"schema":"https://github.com/citation-style-language/schema/raw/master/csl-citation.json"} </w:instrText>
      </w:r>
      <w:r w:rsidR="00540719">
        <w:fldChar w:fldCharType="separate"/>
      </w:r>
      <w:r w:rsidR="00B258F1" w:rsidRPr="00B258F1">
        <w:rPr>
          <w:rFonts w:ascii="Calibri" w:hAnsi="Calibri"/>
        </w:rPr>
        <w:t>(Marcarelli et al. 2011)</w:t>
      </w:r>
      <w:r w:rsidR="00540719">
        <w:fldChar w:fldCharType="end"/>
      </w:r>
      <w:r w:rsidR="00540719">
        <w:t xml:space="preserve"> posit the idea that heterotrophic streams display </w:t>
      </w:r>
      <w:r w:rsidR="00017BA5">
        <w:t xml:space="preserve">a </w:t>
      </w:r>
      <w:r w:rsidR="00540719">
        <w:t>decoupling between ER and secondary productivity</w:t>
      </w:r>
      <w:r w:rsidR="00017BA5">
        <w:t xml:space="preserve"> which may be why I did not find a connection here either</w:t>
      </w:r>
      <w:r w:rsidR="00540719">
        <w:t>.  The authors</w:t>
      </w:r>
      <w:r w:rsidR="00017BA5">
        <w:t xml:space="preserve"> did nonetheless,</w:t>
      </w:r>
      <w:r w:rsidR="00540719">
        <w:t xml:space="preserve"> </w:t>
      </w:r>
      <w:r w:rsidR="00F92685">
        <w:t>f</w:t>
      </w:r>
      <w:r w:rsidR="00017BA5">
        <w:t>i</w:t>
      </w:r>
      <w:r w:rsidR="00F92685">
        <w:t xml:space="preserve">nd a positive relationship between the PR ratio and secondary </w:t>
      </w:r>
      <w:r w:rsidR="00F92685">
        <w:lastRenderedPageBreak/>
        <w:t>production in streams</w:t>
      </w:r>
      <w:r w:rsidR="00017BA5">
        <w:t xml:space="preserve"> and suggest that</w:t>
      </w:r>
      <w:r w:rsidR="00D00DE5">
        <w:t xml:space="preserve"> carbon from</w:t>
      </w:r>
      <w:r w:rsidR="00017BA5">
        <w:t xml:space="preserve"> GPP may </w:t>
      </w:r>
      <w:r w:rsidR="00D00DE5">
        <w:t xml:space="preserve">be more responsible for supporting animal growth than </w:t>
      </w:r>
      <w:proofErr w:type="spellStart"/>
      <w:r w:rsidR="00D00DE5">
        <w:t>allochthonous</w:t>
      </w:r>
      <w:proofErr w:type="spellEnd"/>
      <w:r w:rsidR="00D00DE5">
        <w:t xml:space="preserve"> carbon.</w:t>
      </w:r>
      <w:r w:rsidR="00392B6F">
        <w:t xml:space="preserve">  I did not detect this linkage and if there was a</w:t>
      </w:r>
      <w:r w:rsidR="007050AC">
        <w:t xml:space="preserve"> significant</w:t>
      </w:r>
      <w:r w:rsidR="00392B6F">
        <w:t xml:space="preserve"> connection</w:t>
      </w:r>
      <w:r w:rsidR="007050AC">
        <w:t xml:space="preserve"> here</w:t>
      </w:r>
      <w:r w:rsidR="00392B6F">
        <w:t xml:space="preserve">, my data would depict a negative relationship.  </w:t>
      </w:r>
      <w:r w:rsidR="00392B6F">
        <w:fldChar w:fldCharType="begin"/>
      </w:r>
      <w:r w:rsidR="00392B6F">
        <w:instrText xml:space="preserve"> ADDIN ZOTERO_ITEM CSL_CITATION {"citationID":"bI25G5zg","properties":{"formattedCitation":"(Marcarelli et al. 2011)","plainCitation":"(Marcarelli et al. 2011)","noteIndex":0},"citationItems":[{"id":76,"uris":["http://zotero.org/users/local/WH62bQVK/items/AP8U9VQF"],"uri":["http://zotero.org/users/local/WH62bQVK/items/AP8U9VQF"],"itemData":{"id":76,"type":"article-journal","title":"Quantity and quality: unifying food web and ecosystem perspectives on the role of resource subsidies in freshwaters","container-title":"Ecology","page":"1215-1225","volume":"92","issue":"6","source":"Wiley Online Library","abstract":"Although the study of resource subsidies has emerged as a key topic in both ecosystem and food web ecology, the dialogue over their role has been limited by separate approaches that emphasize either subsidy quantity or quality. Considering quantity and quality together may provide a simple, but previously unexplored, framework for identifying the mechanisms that govern the importance of subsidies for recipient food webs and ecosystems. Using a literature review of &gt;90 studies of open-water metabolism in lakes and streams, we show that high-flux, low-quality subsidies can drive freshwater ecosystem dynamics. Because most of these ecosystems are net heterotrophic, allochthonous inputs must subsidize respiration. Second, using a literature review of subsidy quality and use, we demonstrate that animals select for high-quality food resources in proportions greater than would be predicted based on food quantity, and regardless of allochthonous or autochthonous origin. This finding suggests that low-flux, high-quality subsidies may be selected for by animals, and in turn may disproportionately affect food web and ecosystem processes (e.g., animal production, trophic energy or organic matter flow, trophic cascades). We then synthesize and review approaches that evaluate the role of subsidies and explicitly merge ecosystem and food web perspectives by placing food web measurements in the context of ecosystem budgets, by comparing trophic and ecosystem production and fluxes, and by constructing flow food webs. These tools can and should be used to address future questions about subsidies, such as the relative importance of subsidies to different trophic levels and how subsidies may maintain or disrupt ecosystem stability and food web interactions.","DOI":"10.1890/10-2240.1","ISSN":"1939-9170","shortTitle":"Quantity and quality","language":"en","author":[{"family":"Marcarelli","given":"Amy M."},{"family":"Baxter","given":"Colden V."},{"family":"Mineau","given":"Madeleine M."},{"family":"Hall","given":"Robert O."}],"issued":{"date-parts":[["2011"]]}}}],"schema":"https://github.com/citation-style-language/schema/raw/master/csl-citation.json"} </w:instrText>
      </w:r>
      <w:r w:rsidR="00392B6F">
        <w:fldChar w:fldCharType="separate"/>
      </w:r>
      <w:r w:rsidR="00B258F1" w:rsidRPr="00B258F1">
        <w:rPr>
          <w:rFonts w:ascii="Calibri" w:hAnsi="Calibri"/>
        </w:rPr>
        <w:t>(Marcarelli et al. 2011)</w:t>
      </w:r>
      <w:r w:rsidR="00392B6F">
        <w:fldChar w:fldCharType="end"/>
      </w:r>
      <w:r w:rsidR="00392B6F">
        <w:t xml:space="preserve"> </w:t>
      </w:r>
      <w:r w:rsidR="00470E34">
        <w:t xml:space="preserve">found this relationship with aquatic invertebrates and </w:t>
      </w:r>
      <w:r w:rsidR="007050AC">
        <w:t xml:space="preserve">not fish though, </w:t>
      </w:r>
      <w:r w:rsidR="00470E34">
        <w:t>perhaps this relationship is obscured at higher trophic levels.</w:t>
      </w:r>
      <w:r w:rsidR="007050AC">
        <w:t xml:space="preserve">  These conclusions are open to question</w:t>
      </w:r>
      <w:r w:rsidR="0032491A">
        <w:t xml:space="preserve"> however given the somewhat problematic</w:t>
      </w:r>
      <w:r w:rsidR="00377410">
        <w:t xml:space="preserve"> metabolism estimations.</w:t>
      </w:r>
    </w:p>
    <w:p w:rsidR="005D1807" w:rsidRDefault="005D1807" w:rsidP="00721731">
      <w:r>
        <w:t xml:space="preserve">Discuss </w:t>
      </w:r>
      <w:r w:rsidR="0017701A">
        <w:t>w</w:t>
      </w:r>
      <w:r>
        <w:t>hat to change</w:t>
      </w:r>
    </w:p>
    <w:p w:rsidR="00215EB4" w:rsidRDefault="00EB33BC" w:rsidP="00721731">
      <w:r>
        <w:tab/>
        <w:t xml:space="preserve">Future studies that attempt to estimate headwater whole stream </w:t>
      </w:r>
      <w:r w:rsidR="00825B0B">
        <w:t>metabolism using diel oxygen curves without using gas tracers to estimate the gas exchange may be better served by altering the methods presented here.  Using the inverse modeling to estimate the gas exchange is likely a preferable technique although model results with a negative gas exchange, negative GPP, and positive ER</w:t>
      </w:r>
      <w:r w:rsidR="00215EB4">
        <w:t xml:space="preserve"> will still need to be left out of the analysis</w:t>
      </w:r>
      <w:r w:rsidR="00825B0B">
        <w:t xml:space="preserve">.  Increasing the initial sample size to compensate for this eventual loss of data may offset the loss.  </w:t>
      </w:r>
      <w:r w:rsidR="0059654C">
        <w:t>Increasing the sampling rate of the instruments to 1 minute or less is also recommended to increase the resolution of the data.  These changes have</w:t>
      </w:r>
      <w:r w:rsidR="00825B0B">
        <w:t xml:space="preserve"> the benefit of relatively simple methodology although it may</w:t>
      </w:r>
      <w:r w:rsidR="0059654C">
        <w:t xml:space="preserve"> still</w:t>
      </w:r>
      <w:r w:rsidR="00825B0B">
        <w:t xml:space="preserve"> be limited to st</w:t>
      </w:r>
      <w:r w:rsidR="00B258F1">
        <w:t xml:space="preserve">reams of lower slopes </w:t>
      </w:r>
      <w:r w:rsidR="00B258F1">
        <w:fldChar w:fldCharType="begin"/>
      </w:r>
      <w:r w:rsidR="00B258F1">
        <w:instrText xml:space="preserve"> ADDIN ZOTERO_ITEM CSL_CITATION {"citationID":"GHhgPLtq","properties":{"formattedCitation":"(Hall Jr. and Madinger 2018)","plainCitation":"(Hall Jr. and Madinger 2018)","noteIndex":0},"citationItems":[{"id":130,"uris":["http://zotero.org/users/local/WH62bQVK/items/LMUHEY4K"],"uri":["http://zotero.org/users/local/WH62bQVK/items/LMUHEY4K"],"itemData":{"id":130,"type":"article-journal","title":"Use of argon to measure gas exchange in turbulent mountain streams","container-title":"Biogeosciences","page":"3085-3092","volume":"15","issue":"10","source":"www.biogeosciences.net","abstract":"Gas exchange is a parameter needed in stream metabolism and trace gas emissions models. One way to estimate gas exchange is via measuring the decline of added tracer gases such as sulfur hexafluoride (SF6). Estimates of oxygen (O2) gas exchange derived from SF6 additions require scaling via Schmidt number (Sc) ratio, but this scaling is uncertain under conditions of high gas exchange via bubbles because scaling depends on gas solubility as well as Sc. Because argon (Ar) and O2 have nearly identical Schmidt numbers and solubility, Ar may be a useful tracer gas for estimating stream O2 exchange. Here we compared rates of gas exchange measured via Ar and SF6 for turbulent mountain streams in Wyoming, USA. We measured Ar as the ratio of Ar : N2 using a membrane inlet mass spectrometer (MIMS). Normalizing to N2 confers higher precision than simply measuring [Ar] alone. We consistently enriched streams with Ar from 1 to 18 % of ambient Ar concentration and could estimate gas exchange rate using an exponential decline model. The mean ratio of gas exchange of Ar relative to SF6 was 1.8 (credible interval 1.1 to 2.5) compared to the theoretical estimate 1.35, showing that using SF6 would have underestimated exchange of Ar. Steep streams (slopes 11–12 %) had high rates of gas exchange velocity normalized to Sc=600 (k600, 57–210 m d−1), and slope strongly predicted variation in k600 among all streams. We suggest that Ar is a useful tracer because it is easily measured, requires no scaling assumptions to estimate rates of O2 exchange, and is not an intense greenhouse gas as is SF6. We caution that scaling from rates of either Ar or SF6 gas exchange to CO2 is uncertain due to solubility effects in conditions of bubble-mediated gas transfer.","DOI":"https://doi.org/10.5194/bg-15-3085-2018","ISSN":"1726-4170","language":"English","author":[{"family":"Hall Jr.","given":"Robert O."},{"family":"Madinger","given":"Hilary L."}],"issued":{"date-parts":[["2018",5,18]]}}}],"schema":"https://github.com/citation-style-language/schema/raw/master/csl-citation.json"} </w:instrText>
      </w:r>
      <w:r w:rsidR="00B258F1">
        <w:fldChar w:fldCharType="separate"/>
      </w:r>
      <w:r w:rsidR="00B258F1" w:rsidRPr="00B258F1">
        <w:rPr>
          <w:rFonts w:ascii="Calibri" w:hAnsi="Calibri"/>
        </w:rPr>
        <w:t xml:space="preserve">(Hall Jr. and </w:t>
      </w:r>
      <w:proofErr w:type="spellStart"/>
      <w:r w:rsidR="00B258F1" w:rsidRPr="00B258F1">
        <w:rPr>
          <w:rFonts w:ascii="Calibri" w:hAnsi="Calibri"/>
        </w:rPr>
        <w:t>Madinger</w:t>
      </w:r>
      <w:proofErr w:type="spellEnd"/>
      <w:r w:rsidR="00B258F1" w:rsidRPr="00B258F1">
        <w:rPr>
          <w:rFonts w:ascii="Calibri" w:hAnsi="Calibri"/>
        </w:rPr>
        <w:t xml:space="preserve"> 2018)</w:t>
      </w:r>
      <w:r w:rsidR="00B258F1">
        <w:fldChar w:fldCharType="end"/>
      </w:r>
      <w:r w:rsidR="00B258F1">
        <w:t xml:space="preserve">.  </w:t>
      </w:r>
    </w:p>
    <w:p w:rsidR="005D1807" w:rsidRDefault="00B258F1" w:rsidP="00F55C8F">
      <w:pPr>
        <w:ind w:firstLine="720"/>
      </w:pPr>
      <w:r>
        <w:t xml:space="preserve">Another possibility may be to use an equation to derive the gas exchange value involving more parameters than slope.  </w:t>
      </w:r>
      <w:r w:rsidR="00132C8D">
        <w:t xml:space="preserve">A meta-analysis by </w:t>
      </w:r>
      <w:r>
        <w:fldChar w:fldCharType="begin"/>
      </w:r>
      <w:r>
        <w:instrText xml:space="preserve"> ADDIN ZOTERO_ITEM CSL_CITATION {"citationID":"rHOMYg7v","properties":{"formattedCitation":"(Palumbo James E. and Brown Linfield C. 2014)","plainCitation":"(Palumbo James E. and Brown Linfield C. 2014)","noteIndex":0},"citationItems":[{"id":27,"uris":["http://zotero.org/users/local/WH62bQVK/items/D7TKMBHK"],"uri":["http://zotero.org/users/local/WH62bQVK/items/D7TKMBHK"],"itemData":{"id":27,"type":"article-journal","title":"Assessing the Performance of Reaeration Prediction Equations","container-title":"Journal of Environmental Engineering","page":"04013013","volume":"140","issue":"3","source":"ascelibrary.org (Atypon)","abstract":"The overall performance of 18 commonly used reaeration rate coefficient prediction equations was evaluated using statistical metrics of prediction accuracy and bias by comparing predicted reaeration coefficients to a database of values measured using gas tracer techniques. Adapting a commonly applied concept, predictive equations were evaluated in discrete regions of the velocity-depth space. Results indicate that rarely is there a single best prediction equation in a given velocity-depth region, rather there usually is a group of statistically indistinguishable top-performing equations. Also, no single reaeration equation performed well over all hydraulic conditions. Prediction equations, which include slope as a variable are more accurate and have lower bias than those that do not. However, even the top-performing equations exhibited large prediction errors of at least 40–50% and exceeded 100% in some regions. This level of error in predicting reaeration rate coefficients will continue to have a major impact on the uncertainty of dissolved oxygen forecasts from receiving water quality models.","DOI":"10.1061/(ASCE)EE.1943-7870.0000799","journalAbbreviation":"Journal of Environmental Engineering","author":[{"literal":"Palumbo James E."},{"literal":"Brown Linfield C."}],"issued":{"date-parts":[["2014",3,1]]}}}],"schema":"https://github.com/citation-style-language/schema/raw/master/csl-citation.json"} </w:instrText>
      </w:r>
      <w:r>
        <w:fldChar w:fldCharType="separate"/>
      </w:r>
      <w:r w:rsidR="00132C8D">
        <w:rPr>
          <w:rFonts w:ascii="Calibri" w:hAnsi="Calibri"/>
        </w:rPr>
        <w:t>Palumbo and Brown (</w:t>
      </w:r>
      <w:r w:rsidRPr="00B258F1">
        <w:rPr>
          <w:rFonts w:ascii="Calibri" w:hAnsi="Calibri"/>
        </w:rPr>
        <w:t>2014)</w:t>
      </w:r>
      <w:r>
        <w:fldChar w:fldCharType="end"/>
      </w:r>
      <w:r w:rsidR="00132C8D">
        <w:t xml:space="preserve"> which e</w:t>
      </w:r>
      <w:r w:rsidR="00C62273">
        <w:t>valuated 18 different equations</w:t>
      </w:r>
      <w:r w:rsidR="00132C8D">
        <w:t xml:space="preserve"> affirm that using equations that have slope as a parameter are less biased than equations which do not have slope as a parameter</w:t>
      </w:r>
      <w:r w:rsidR="00C62273">
        <w:t xml:space="preserve">.  They then suggest an equation from </w:t>
      </w:r>
      <w:r w:rsidR="00C62273">
        <w:fldChar w:fldCharType="begin"/>
      </w:r>
      <w:r w:rsidR="00C62273">
        <w:instrText xml:space="preserve"> ADDIN ZOTERO_ITEM CSL_CITATION {"citationID":"Q5h4UCBs","properties":{"formattedCitation":"(Thackston and W. Dawson III 2001)","plainCitation":"(Thackston and W. Dawson III 2001)","noteIndex":0},"citationItems":[{"id":234,"uris":["http://zotero.org/users/local/WH62bQVK/items/2FQMS2RV"],"uri":["http://zotero.org/users/local/WH62bQVK/items/2FQMS2RV"],"itemData":{"id":234,"type":"article-journal","title":"Recalibration of a Reaeration Equation","volume":"127","note":"DOI: 10.1061/(ASCE)0733-9372(2001)127:4(317)","author":[{"family":"Thackston","given":"Edward"},{"family":"W. Dawson III","given":"John"}],"issued":{"date-parts":[["2001",4,1]]}}}],"schema":"https://github.com/citation-style-language/schema/raw/master/csl-citation.json"} </w:instrText>
      </w:r>
      <w:r w:rsidR="00C62273">
        <w:fldChar w:fldCharType="separate"/>
      </w:r>
      <w:proofErr w:type="spellStart"/>
      <w:r w:rsidR="006437D1">
        <w:rPr>
          <w:rFonts w:ascii="Calibri" w:hAnsi="Calibri"/>
        </w:rPr>
        <w:t>Thackston</w:t>
      </w:r>
      <w:proofErr w:type="spellEnd"/>
      <w:r w:rsidR="006437D1">
        <w:rPr>
          <w:rFonts w:ascii="Calibri" w:hAnsi="Calibri"/>
        </w:rPr>
        <w:t xml:space="preserve"> and Dawson (</w:t>
      </w:r>
      <w:r w:rsidR="00C62273" w:rsidRPr="00C62273">
        <w:rPr>
          <w:rFonts w:ascii="Calibri" w:hAnsi="Calibri"/>
        </w:rPr>
        <w:t>2001)</w:t>
      </w:r>
      <w:r w:rsidR="00C62273">
        <w:fldChar w:fldCharType="end"/>
      </w:r>
      <w:r w:rsidR="00C62273">
        <w:t xml:space="preserve"> for streams within the same </w:t>
      </w:r>
      <w:r w:rsidR="00CC52F6">
        <w:t>depth and velocity range as</w:t>
      </w:r>
      <w:r w:rsidR="00C62273">
        <w:t xml:space="preserve"> the streams in my study which curiously </w:t>
      </w:r>
      <w:r w:rsidR="00215EB4">
        <w:t>does not include a slope</w:t>
      </w:r>
      <w:r w:rsidR="00C62273">
        <w:t xml:space="preserve"> component.</w:t>
      </w:r>
      <w:r w:rsidR="006437D1">
        <w:t xml:space="preserve">  This seeming contradiction may be because small steep streams behave uniquely </w:t>
      </w:r>
      <w:r w:rsidR="00CC52F6">
        <w:t>or</w:t>
      </w:r>
      <w:r w:rsidR="007D035F">
        <w:t xml:space="preserve"> </w:t>
      </w:r>
      <w:r w:rsidR="006437D1">
        <w:t xml:space="preserve">little effort </w:t>
      </w:r>
      <w:r w:rsidR="007D035F">
        <w:t>has been put forth to extend predictive power to them and thus the meta-analysis had little to work with.  Interestingly none of the equations incl</w:t>
      </w:r>
      <w:r w:rsidR="00215EB4">
        <w:t>ude a component for stream bed roughness</w:t>
      </w:r>
      <w:r w:rsidR="00E26554">
        <w:t xml:space="preserve">.  Other studies including </w:t>
      </w:r>
      <w:r w:rsidR="002302F1">
        <w:fldChar w:fldCharType="begin"/>
      </w:r>
      <w:r w:rsidR="002302F1">
        <w:instrText xml:space="preserve"> ADDIN ZOTERO_ITEM CSL_CITATION {"citationID":"T4nIicse","properties":{"formattedCitation":"(Ulseth et al. 2019)","plainCitation":"(Ulseth et al. 2019)","noteIndex":0},"citationItems":[{"id":238,"uris":["http://zotero.org/users/local/WH62bQVK/items/KSGQUMDH"],"uri":["http://zotero.org/users/local/WH62bQVK/items/KSGQUMDH"],"itemData":{"id":238,"type":"article-journal","title":"Distinct air–water gas exchange regimes in low- and high-energy streams","container-title":"Nature Geoscience","page":"259-263","volume":"12","issue":"4","source":"Crossref","DOI":"10.1038/s41561-019-0324-8","ISSN":"1752-0894, 1752-0908","language":"en","author":[{"family":"Ulseth","given":"Amber J."},{"family":"Hall","given":"Robert O."},{"family":"Boix Canadell","given":"Marta"},{"family":"Madinger","given":"Hilary L."},{"family":"Niayifar","given":"Amin"},{"family":"Battin","given":"Tom J."}],"issued":{"date-parts":[["2019",4]]}}}],"schema":"https://github.com/citation-style-language/schema/raw/master/csl-citation.json"} </w:instrText>
      </w:r>
      <w:r w:rsidR="002302F1">
        <w:fldChar w:fldCharType="separate"/>
      </w:r>
      <w:proofErr w:type="spellStart"/>
      <w:r w:rsidR="002302F1" w:rsidRPr="002302F1">
        <w:rPr>
          <w:rFonts w:ascii="Calibri" w:hAnsi="Calibri"/>
        </w:rPr>
        <w:t>Ulseth</w:t>
      </w:r>
      <w:proofErr w:type="spellEnd"/>
      <w:r w:rsidR="002302F1" w:rsidRPr="002302F1">
        <w:rPr>
          <w:rFonts w:ascii="Calibri" w:hAnsi="Calibri"/>
        </w:rPr>
        <w:t xml:space="preserve"> et al. </w:t>
      </w:r>
      <w:r w:rsidR="002302F1">
        <w:rPr>
          <w:rFonts w:ascii="Calibri" w:hAnsi="Calibri"/>
        </w:rPr>
        <w:t>(</w:t>
      </w:r>
      <w:r w:rsidR="002302F1" w:rsidRPr="002302F1">
        <w:rPr>
          <w:rFonts w:ascii="Calibri" w:hAnsi="Calibri"/>
        </w:rPr>
        <w:t>2019)</w:t>
      </w:r>
      <w:r w:rsidR="002302F1">
        <w:fldChar w:fldCharType="end"/>
      </w:r>
      <w:r w:rsidR="002302F1">
        <w:t xml:space="preserve"> demonstrate that increasing</w:t>
      </w:r>
      <w:r w:rsidR="00B22B1A">
        <w:t xml:space="preserve"> the</w:t>
      </w:r>
      <w:r w:rsidR="002302F1">
        <w:t xml:space="preserve"> stream bed roughness</w:t>
      </w:r>
      <w:r w:rsidR="00B22B1A">
        <w:t xml:space="preserve"> to depth ratio</w:t>
      </w:r>
      <w:r w:rsidR="002302F1">
        <w:t xml:space="preserve"> causes lar</w:t>
      </w:r>
      <w:r w:rsidR="00B22B1A">
        <w:t>ge increases in gas exchange because of the increased turbulence</w:t>
      </w:r>
      <w:r w:rsidR="009719CC">
        <w:t xml:space="preserve"> which is typical of low order mountain streams</w:t>
      </w:r>
      <w:r w:rsidR="00B22B1A">
        <w:t xml:space="preserve">.  </w:t>
      </w:r>
      <w:r w:rsidR="009719CC">
        <w:t xml:space="preserve">The same study also suggests that </w:t>
      </w:r>
      <w:r w:rsidR="00B60641">
        <w:t xml:space="preserve">stream </w:t>
      </w:r>
      <w:r w:rsidR="009719CC">
        <w:t xml:space="preserve">slope </w:t>
      </w:r>
      <w:r w:rsidR="00B60641">
        <w:t xml:space="preserve">above 4% </w:t>
      </w:r>
      <w:r w:rsidR="009719CC">
        <w:t>causes disproportionate</w:t>
      </w:r>
      <w:r w:rsidR="00E26554">
        <w:t xml:space="preserve"> increases in gas exchange</w:t>
      </w:r>
      <w:r w:rsidR="00B60641">
        <w:t xml:space="preserve"> because air bubbles begin to form and become entrained in the water column.  This study does not suggest an equation to</w:t>
      </w:r>
      <w:r w:rsidR="00F55C8F">
        <w:t xml:space="preserve"> use for my application, however</w:t>
      </w:r>
      <w:r w:rsidR="00B60641">
        <w:t xml:space="preserve"> there appears to be much work attempting to extend </w:t>
      </w:r>
      <w:r w:rsidR="00F55C8F">
        <w:t xml:space="preserve">equations for </w:t>
      </w:r>
      <w:r w:rsidR="00B60641">
        <w:t>predictions of gas exchange rates to headwater mounta</w:t>
      </w:r>
      <w:r w:rsidR="001F0440">
        <w:t>inous streams and this may be expected in the near future.</w:t>
      </w:r>
    </w:p>
    <w:p w:rsidR="0017701A" w:rsidRPr="007673E2" w:rsidRDefault="00FC6E92" w:rsidP="00EE397C">
      <w:pPr>
        <w:ind w:firstLine="720"/>
      </w:pPr>
      <w:r>
        <w:t xml:space="preserve">Other </w:t>
      </w:r>
      <w:r w:rsidR="00F55C8F">
        <w:t xml:space="preserve">techniques for estimating the gas exchange rate in headwaters </w:t>
      </w:r>
      <w:r>
        <w:t xml:space="preserve">likely exist for future studies of this kind.  </w:t>
      </w:r>
      <w:r>
        <w:fldChar w:fldCharType="begin"/>
      </w:r>
      <w:r>
        <w:instrText xml:space="preserve"> ADDIN ZOTERO_ITEM CSL_CITATION {"citationID":"cLGKAHYv","properties":{"formattedCitation":"(Pennington et al. 2018)","plainCitation":"(Pennington et al. 2018)","noteIndex":0},"citationItems":[{"id":242,"uris":["http://zotero.org/users/local/WH62bQVK/items/NJG6RMHZ"],"uri":["http://zotero.org/users/local/WH62bQVK/items/NJG6RMHZ"],"itemData":{"id":242,"type":"article-journal","title":"Measurement of gas-exchange rate in streams by the oxygen–carbon method","container-title":"Freshwater Science","page":"222-237","volume":"37","issue":"2","source":"Crossref","abstract":"The gas-exchange rate between streams and the atmosphere is needed to measure in-stream ecological processes and C processing in rivers and streams. Current methods include empirical relationships to hydraulics, direct injection of a tracer gas, and modeling based on O2 or C diel curves. All existing methods have strengths and drawbacks and most are limited to point measurements or are unable to measure diel variation in exchange rate. Researchers continue to search for better techniques, particularly for steep streams with high rates of gas exchange and low primary productivity. We present the O22C (OC) method for calculating gas-exchange rates via simultaneous measurement of O2 and dissolved inorganic C (DIC). Gas-exchange rates are calculated by solving the combined stream transport equation for O2 and DIC. The output is a time-series of aeration rates at the same sampling frequency as the input O2 and C data. Field tests in a 4th-order montane stream in Oregon, USA, indicate that the method is suitable for stream reaches with high downstream gas-concentration gradients and saturation deficits. The mean modeled aeration rate adjusted to 177C (3.25/h) agreed well with the value of 3.22/h from direct gas injection. Net ecosystem production calculated with the modeled aeration rate (21.69 g O2 m22 d21) was consistent with the result obtained with direct gas injection (21.60 g O2 m22 d21). An assumption of the model is a constant respiration quotient, but results indicated that the respiration quotient may be time variable. Sensitivity analysis indicated that application of the OC method is limited to reaches with a suitable change in combined O2 and CO2 concentration ≥ </w:instrText>
      </w:r>
      <w:r>
        <w:rPr>
          <w:rFonts w:ascii="Cambria Math" w:hAnsi="Cambria Math" w:cs="Cambria Math"/>
        </w:rPr>
        <w:instrText>∼</w:instrText>
      </w:r>
      <w:r>
        <w:instrText xml:space="preserve">4 lmol/L and combined O2 and CO2 saturation deﬁcits ≈ 4 lmol/L, characteristic of smaller gaining streams. Preliminary application of the OC method indicates it could be useful to practitioners interested in continuous measurement of gas-exchange rates.","DOI":"10.1086/698018","ISSN":"2161-9549, 2161-9565","language":"en","author":[{"family":"Pennington","given":"Robert"},{"family":"Argerich","given":"Alba"},{"family":"Haggerty","given":"Roy"}],"issued":{"date-parts":[["2018",6]]}}}],"schema":"https://github.com/citation-style-language/schema/raw/master/csl-citation.json"} </w:instrText>
      </w:r>
      <w:r>
        <w:fldChar w:fldCharType="separate"/>
      </w:r>
      <w:r w:rsidRPr="00FC6E92">
        <w:rPr>
          <w:rFonts w:ascii="Calibri" w:hAnsi="Calibri"/>
        </w:rPr>
        <w:t xml:space="preserve">Pennington et al. </w:t>
      </w:r>
      <w:r>
        <w:rPr>
          <w:rFonts w:ascii="Calibri" w:hAnsi="Calibri"/>
        </w:rPr>
        <w:t>(</w:t>
      </w:r>
      <w:r w:rsidRPr="00FC6E92">
        <w:rPr>
          <w:rFonts w:ascii="Calibri" w:hAnsi="Calibri"/>
        </w:rPr>
        <w:t>2018)</w:t>
      </w:r>
      <w:r>
        <w:fldChar w:fldCharType="end"/>
      </w:r>
      <w:r>
        <w:t xml:space="preserve"> found that the gas exchange rate can be calculated from the simultaneous measurement of both DO and CO</w:t>
      </w:r>
      <w:r w:rsidRPr="00FC6E92">
        <w:rPr>
          <w:vertAlign w:val="subscript"/>
        </w:rPr>
        <w:t>2</w:t>
      </w:r>
      <w:r>
        <w:t xml:space="preserve">.  This technique involves more instrumentation and more complex calculations but is </w:t>
      </w:r>
      <w:proofErr w:type="spellStart"/>
      <w:r>
        <w:t>uninvasive</w:t>
      </w:r>
      <w:proofErr w:type="spellEnd"/>
      <w:r>
        <w:t xml:space="preserve"> and produces a time-series of the gas exchange rate such that if environment conditions change which alter the gas exchange (e.g. flow variation, surface wind movement) this change will be accounted for.</w:t>
      </w:r>
      <w:r w:rsidR="00CD1E9B">
        <w:t xml:space="preserve">  Another promising and creative avenue of research in this area makes use of sound.  </w:t>
      </w:r>
      <w:r w:rsidR="00CD1E9B">
        <w:fldChar w:fldCharType="begin"/>
      </w:r>
      <w:r w:rsidR="00CD1E9B">
        <w:instrText xml:space="preserve"> ADDIN ZOTERO_ITEM CSL_CITATION {"citationID":"3YRetFt8","properties":{"formattedCitation":"(Morse et al. 2007)","plainCitation":"(Morse et al. 2007)","noteIndex":0},"citationItems":[{"id":240,"uris":["http://zotero.org/users/local/WH62bQVK/items/RESTC86J"],"uri":["http://zotero.org/users/local/WH62bQVK/items/RESTC86J"],"itemData":{"id":240,"type":"article-journal","title":"Using sound pressure to estimate reaeration in streams","container-title":"Journal of the North American Benthological Society","page":"28-37","volume":"26","issue":"1","source":"Crossref","abstract":"The reaeration coefﬁcient (k) is an essential and sensitive component of the equations used to calculate whole-stream metabolism (WSM) for a stream reach by the open-channel method. However, the empirical methods used to estimate k (e.g., by propane or sulfur hexaﬂuoride evasion rates) are time consuming and costly. We reasoned that the reaeration rate (the product of k and the dissolved O2 deﬁcit or surplus) and sound level (noise) are related to turbulence in a stream and, thus, sound level should be related to reaeration. We used a simple and inexpensive sound level meter to measure sound levels at a ﬁxed height (30 cm) above key geomorphic features (e.g., pools, rifﬂes, cascades) in several streams in Alaska and Vermont. We calculated a feature-weighted average sound pressure for selected stream reaches based on the proportion of these geomorphic features within each reach. We calculated k in the Alaskan stream reaches based on propane evasion rates and found a strong linear relationship to the featureweighted average sound pressure (n ¼ 11, r 2 ¼ 0.94, p , 0.001). We concluded that the sound pressure method, which requires ;0.5 h to complete and relies on inexpensive instrumentation, provides estimates of k that are comparable to estimates from the more resource-intensive volatile gas-evasion method. In the Vermont stream reaches, we were able to create a sound pressure–stage rating curve, similar to a hydrologic rating curve. Combining the k–sound pressure relationship with the sound pressure–stage rating curve holds promise as a way to estimate reaeration continuously, at modest cost and effort, and on a time scale similar to that on which dissolved O2, temperature, and light values are recorded to calculate WSM.","DOI":"10.1899/0887-3593(2007)26[28:USPTER]2.0.CO;2","ISSN":"0887-3593, 1937-237X","language":"en","author":[{"family":"Morse","given":"Nathaniel"},{"family":"Bowden","given":"William Breck"},{"family":"Hackman","given":"Alexander"},{"family":"Pruden","given":"Celia"},{"family":"Steiner","given":"Erin"},{"family":"Berger","given":"Elliott"}],"issued":{"date-parts":[["2007",3]]}}}],"schema":"https://github.com/citation-style-language/schema/raw/master/csl-citation.json"} </w:instrText>
      </w:r>
      <w:r w:rsidR="00CD1E9B">
        <w:fldChar w:fldCharType="separate"/>
      </w:r>
      <w:r w:rsidR="00CD1E9B" w:rsidRPr="00CD1E9B">
        <w:rPr>
          <w:rFonts w:ascii="Calibri" w:hAnsi="Calibri"/>
        </w:rPr>
        <w:t xml:space="preserve">Morse et al. </w:t>
      </w:r>
      <w:r w:rsidR="00CD1E9B">
        <w:rPr>
          <w:rFonts w:ascii="Calibri" w:hAnsi="Calibri"/>
        </w:rPr>
        <w:t>(</w:t>
      </w:r>
      <w:r w:rsidR="00CD1E9B" w:rsidRPr="00CD1E9B">
        <w:rPr>
          <w:rFonts w:ascii="Calibri" w:hAnsi="Calibri"/>
        </w:rPr>
        <w:t>2007)</w:t>
      </w:r>
      <w:r w:rsidR="00CD1E9B">
        <w:fldChar w:fldCharType="end"/>
      </w:r>
      <w:r w:rsidR="00CD1E9B">
        <w:t xml:space="preserve"> reasoned that turbulence dr</w:t>
      </w:r>
      <w:r w:rsidR="0091261E">
        <w:t xml:space="preserve">ives </w:t>
      </w:r>
      <w:r w:rsidR="00CD1E9B">
        <w:t xml:space="preserve">gas exchange </w:t>
      </w:r>
      <w:r w:rsidR="0091261E">
        <w:t xml:space="preserve">in steep streams </w:t>
      </w:r>
      <w:r w:rsidR="0091261E">
        <w:fldChar w:fldCharType="begin"/>
      </w:r>
      <w:r w:rsidR="0091261E">
        <w:instrText xml:space="preserve"> ADDIN ZOTERO_ITEM CSL_CITATION {"citationID":"DJo0ODmw","properties":{"formattedCitation":"(Chanson and Toombes 2003)","plainCitation":"(Chanson and Toombes 2003)","noteIndex":0},"citationItems":[{"id":243,"uris":["http://zotero.org/users/local/WH62bQVK/items/7E2H7WMW"],"uri":["http://zotero.org/users/local/WH62bQVK/items/7E2H7WMW"],"itemData":{"id":243,"type":"article-journal","title":"Strong interactions between free-surface aeration and turbulence in an open channel flow","container-title":"Experimental Thermal and Fluid Science","collection-title":"14th Australasian Fluid Mechanics Conference","page":"525-535","volume":"27","issue":"5","source":"ScienceDirect","abstract":"High-velocity free-surface flows may be characterised by strong free-surface aeration. In turn the entrained air bubbles are expected to interact with the flow turbulence. An experimental study was conducted in supercritical open channel flows down a cascade. Measurements included time-averaged air–water flow properties, air and water chord sizes, and interfacial areas. High levels of turbulence were associated consistently with large air–water interfacial areas. Altogether the study contributes to a better understanding of the basic interfacial processes in re-aeration cascades.","DOI":"10.1016/S0894-1777(02)00266-2","ISSN":"0894-1777","journalAbbreviation":"Experimental Thermal and Fluid Science","author":[{"family":"Chanson","given":"Hubert"},{"family":"Toombes","given":"Luke"}],"issued":{"date-parts":[["2003",5,1]]}}}],"schema":"https://github.com/citation-style-language/schema/raw/master/csl-citation.json"} </w:instrText>
      </w:r>
      <w:r w:rsidR="0091261E">
        <w:fldChar w:fldCharType="separate"/>
      </w:r>
      <w:r w:rsidR="0091261E" w:rsidRPr="0091261E">
        <w:rPr>
          <w:rFonts w:ascii="Calibri" w:hAnsi="Calibri"/>
        </w:rPr>
        <w:t xml:space="preserve">(Chanson and </w:t>
      </w:r>
      <w:proofErr w:type="spellStart"/>
      <w:r w:rsidR="0091261E" w:rsidRPr="0091261E">
        <w:rPr>
          <w:rFonts w:ascii="Calibri" w:hAnsi="Calibri"/>
        </w:rPr>
        <w:t>Toombes</w:t>
      </w:r>
      <w:proofErr w:type="spellEnd"/>
      <w:r w:rsidR="0091261E" w:rsidRPr="0091261E">
        <w:rPr>
          <w:rFonts w:ascii="Calibri" w:hAnsi="Calibri"/>
        </w:rPr>
        <w:t xml:space="preserve"> 2003)</w:t>
      </w:r>
      <w:r w:rsidR="0091261E">
        <w:fldChar w:fldCharType="end"/>
      </w:r>
      <w:r w:rsidR="0091261E">
        <w:t xml:space="preserve"> and turbulence has acoustic properties </w:t>
      </w:r>
      <w:r w:rsidR="0091261E">
        <w:fldChar w:fldCharType="begin"/>
      </w:r>
      <w:r w:rsidR="0091261E">
        <w:instrText xml:space="preserve"> ADDIN ZOTERO_ITEM CSL_CITATION {"citationID":"jgL6cMOW","properties":{"formattedCitation":"(Leighton 2012)","plainCitation":"(Leighton 2012)","noteIndex":0},"citationItems":[{"id":246,"uris":["http://zotero.org/users/local/WH62bQVK/items/HMHDHV43"],"uri":["http://zotero.org/users/local/WH62bQVK/items/HMHDHV43"],"itemData":{"id":246,"type":"article-journal","title":"From seas to surgeries, from babbling brooks to baby scans: the acoustics of gas bubbles in liquids","container-title":"International Journal of Modern Physics B","source":"www.worldscientific.com","archive_location":"world","abstract":"Gas bubbles are the most potent naturally-occurring entities that influence the acoustic environment in liquids. Upon entrainment under breaking waves, waterfalls, or rainfall over water, each bubble undergoes small amplitude decaying pulsations with a natural frequency that varies approximately inversely with the bubble radius, giving rise to the \"plink\" of a dripping tap or the roar of a cataract. When they occur in their millions per cubic metre in the top few metres of the ocean, bubbles can dominate the underwater sound field. Similarly, when driven by an incident sound field, bubbles exhibit a strong pulsation resonance. Acoustic scatter by bubbles can confound sonar in the shallow waters which typify many modern maritime military operations. If they are driven by sound fields of sufficient amplitude, the bubble pulsations can become highly nonlinear. These nonlinearities might be exploited to enhance sonar, or to monitor the bubble population. Such oceanic monitoring is important, for example, beca...","URL":"https://www.worldscientific.com/doi/pdf/10.1142/S0217979204026494","DOI":"10.1142/S0217979204026494","shortTitle":"FROM SEAS TO SURGERIES, FROM BABBLING BROOKS TO BABY SCANS","language":"en","author":[{"family":"Leighton","given":"T. G."}],"issued":{"date-parts":[["2012"]]},"accessed":{"date-parts":[["2019",4,5]]}}}],"schema":"https://github.com/citation-style-language/schema/raw/master/csl-citation.json"} </w:instrText>
      </w:r>
      <w:r w:rsidR="0091261E">
        <w:fldChar w:fldCharType="separate"/>
      </w:r>
      <w:r w:rsidR="0091261E" w:rsidRPr="0091261E">
        <w:rPr>
          <w:rFonts w:ascii="Calibri" w:hAnsi="Calibri"/>
        </w:rPr>
        <w:t>(Leighton 2012)</w:t>
      </w:r>
      <w:r w:rsidR="0091261E">
        <w:fldChar w:fldCharType="end"/>
      </w:r>
      <w:r w:rsidR="0091261E">
        <w:t xml:space="preserve">.  This led them to </w:t>
      </w:r>
      <w:r w:rsidR="00222097">
        <w:t>compare the sound coming from a stream at a standardized distance to measured gas exchange from gas injections.  This study found a strong linear relationship between gas exchange and sound levels and has the benefit of using inexpensive equipment and simple methodology</w:t>
      </w:r>
      <w:r w:rsidR="00EE397C">
        <w:t>.</w:t>
      </w:r>
      <w:bookmarkStart w:id="0" w:name="_GoBack"/>
      <w:bookmarkEnd w:id="0"/>
    </w:p>
    <w:sectPr w:rsidR="0017701A" w:rsidRPr="007673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97C" w:rsidRDefault="00EE397C" w:rsidP="00EE397C">
      <w:pPr>
        <w:spacing w:after="0" w:line="240" w:lineRule="auto"/>
      </w:pPr>
      <w:r>
        <w:separator/>
      </w:r>
    </w:p>
  </w:endnote>
  <w:endnote w:type="continuationSeparator" w:id="0">
    <w:p w:rsidR="00EE397C" w:rsidRDefault="00EE397C" w:rsidP="00EE3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97C" w:rsidRDefault="00EE397C" w:rsidP="00EE397C">
      <w:pPr>
        <w:spacing w:after="0" w:line="240" w:lineRule="auto"/>
      </w:pPr>
      <w:r>
        <w:separator/>
      </w:r>
    </w:p>
  </w:footnote>
  <w:footnote w:type="continuationSeparator" w:id="0">
    <w:p w:rsidR="00EE397C" w:rsidRDefault="00EE397C" w:rsidP="00EE39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EDE"/>
    <w:rsid w:val="00000B2C"/>
    <w:rsid w:val="00017BA5"/>
    <w:rsid w:val="0002100D"/>
    <w:rsid w:val="00026371"/>
    <w:rsid w:val="00033012"/>
    <w:rsid w:val="00035235"/>
    <w:rsid w:val="00057292"/>
    <w:rsid w:val="0006055F"/>
    <w:rsid w:val="00086F8B"/>
    <w:rsid w:val="001000C8"/>
    <w:rsid w:val="00132C8D"/>
    <w:rsid w:val="0017701A"/>
    <w:rsid w:val="001816DE"/>
    <w:rsid w:val="0019127D"/>
    <w:rsid w:val="001921C4"/>
    <w:rsid w:val="001A2492"/>
    <w:rsid w:val="001F0440"/>
    <w:rsid w:val="001F50D8"/>
    <w:rsid w:val="001F7492"/>
    <w:rsid w:val="00210000"/>
    <w:rsid w:val="00210519"/>
    <w:rsid w:val="00215EB4"/>
    <w:rsid w:val="00222097"/>
    <w:rsid w:val="002302F1"/>
    <w:rsid w:val="00294C7D"/>
    <w:rsid w:val="00294DFA"/>
    <w:rsid w:val="002C75CD"/>
    <w:rsid w:val="002E3715"/>
    <w:rsid w:val="0032491A"/>
    <w:rsid w:val="00377410"/>
    <w:rsid w:val="00392B6F"/>
    <w:rsid w:val="003B3D46"/>
    <w:rsid w:val="003B73ED"/>
    <w:rsid w:val="003C4F11"/>
    <w:rsid w:val="003C76E0"/>
    <w:rsid w:val="00422259"/>
    <w:rsid w:val="0044698B"/>
    <w:rsid w:val="0046741D"/>
    <w:rsid w:val="00470E34"/>
    <w:rsid w:val="00480A31"/>
    <w:rsid w:val="00486F72"/>
    <w:rsid w:val="004C67E4"/>
    <w:rsid w:val="00540719"/>
    <w:rsid w:val="00565B75"/>
    <w:rsid w:val="005732D6"/>
    <w:rsid w:val="00590384"/>
    <w:rsid w:val="005915AF"/>
    <w:rsid w:val="0059654C"/>
    <w:rsid w:val="005B7806"/>
    <w:rsid w:val="005C1ACA"/>
    <w:rsid w:val="005D1807"/>
    <w:rsid w:val="005D1E86"/>
    <w:rsid w:val="00614F2D"/>
    <w:rsid w:val="006172C9"/>
    <w:rsid w:val="006437D1"/>
    <w:rsid w:val="006517A2"/>
    <w:rsid w:val="00682BC5"/>
    <w:rsid w:val="006F5003"/>
    <w:rsid w:val="007050AC"/>
    <w:rsid w:val="00716FE5"/>
    <w:rsid w:val="00721731"/>
    <w:rsid w:val="007431BE"/>
    <w:rsid w:val="00764D78"/>
    <w:rsid w:val="007673E2"/>
    <w:rsid w:val="00795724"/>
    <w:rsid w:val="007A0D04"/>
    <w:rsid w:val="007D035F"/>
    <w:rsid w:val="007E249B"/>
    <w:rsid w:val="007E32B7"/>
    <w:rsid w:val="007E47F9"/>
    <w:rsid w:val="00802648"/>
    <w:rsid w:val="008103E1"/>
    <w:rsid w:val="00825B0B"/>
    <w:rsid w:val="008427E5"/>
    <w:rsid w:val="008571C3"/>
    <w:rsid w:val="008E338C"/>
    <w:rsid w:val="009060E9"/>
    <w:rsid w:val="0091261E"/>
    <w:rsid w:val="0091633B"/>
    <w:rsid w:val="009303F9"/>
    <w:rsid w:val="009719CC"/>
    <w:rsid w:val="009836E0"/>
    <w:rsid w:val="009F3C66"/>
    <w:rsid w:val="00A11AFC"/>
    <w:rsid w:val="00A13503"/>
    <w:rsid w:val="00A1465B"/>
    <w:rsid w:val="00A3126F"/>
    <w:rsid w:val="00A43EDE"/>
    <w:rsid w:val="00A5476F"/>
    <w:rsid w:val="00AA6CB0"/>
    <w:rsid w:val="00AC0428"/>
    <w:rsid w:val="00AE639F"/>
    <w:rsid w:val="00AF1350"/>
    <w:rsid w:val="00AF7478"/>
    <w:rsid w:val="00B22B1A"/>
    <w:rsid w:val="00B258F1"/>
    <w:rsid w:val="00B36C26"/>
    <w:rsid w:val="00B57E0A"/>
    <w:rsid w:val="00B60641"/>
    <w:rsid w:val="00B9629A"/>
    <w:rsid w:val="00B971E7"/>
    <w:rsid w:val="00BF6039"/>
    <w:rsid w:val="00C04626"/>
    <w:rsid w:val="00C15345"/>
    <w:rsid w:val="00C62273"/>
    <w:rsid w:val="00C80E7C"/>
    <w:rsid w:val="00CB100D"/>
    <w:rsid w:val="00CB600F"/>
    <w:rsid w:val="00CC4D9E"/>
    <w:rsid w:val="00CC52F6"/>
    <w:rsid w:val="00CD1E9B"/>
    <w:rsid w:val="00CD20EA"/>
    <w:rsid w:val="00CD426C"/>
    <w:rsid w:val="00CE3DF2"/>
    <w:rsid w:val="00D00DE5"/>
    <w:rsid w:val="00D03B98"/>
    <w:rsid w:val="00D20705"/>
    <w:rsid w:val="00D503F1"/>
    <w:rsid w:val="00D51D50"/>
    <w:rsid w:val="00D54B29"/>
    <w:rsid w:val="00D62DBD"/>
    <w:rsid w:val="00DD4967"/>
    <w:rsid w:val="00E26554"/>
    <w:rsid w:val="00E51CCD"/>
    <w:rsid w:val="00E576BF"/>
    <w:rsid w:val="00E72327"/>
    <w:rsid w:val="00E75399"/>
    <w:rsid w:val="00EA5017"/>
    <w:rsid w:val="00EB33BC"/>
    <w:rsid w:val="00EC2BF4"/>
    <w:rsid w:val="00ED1F8D"/>
    <w:rsid w:val="00EE397C"/>
    <w:rsid w:val="00F06009"/>
    <w:rsid w:val="00F27FB0"/>
    <w:rsid w:val="00F55C8F"/>
    <w:rsid w:val="00F64090"/>
    <w:rsid w:val="00F92685"/>
    <w:rsid w:val="00FC6E92"/>
    <w:rsid w:val="00FF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E8B7"/>
  <w15:chartTrackingRefBased/>
  <w15:docId w15:val="{85F29D20-807D-435A-A863-86AFCBA7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97C"/>
  </w:style>
  <w:style w:type="paragraph" w:styleId="Footer">
    <w:name w:val="footer"/>
    <w:basedOn w:val="Normal"/>
    <w:link w:val="FooterChar"/>
    <w:uiPriority w:val="99"/>
    <w:unhideWhenUsed/>
    <w:rsid w:val="00EE3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18856</TotalTime>
  <Pages>3</Pages>
  <Words>14192</Words>
  <Characters>80900</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Lessig</dc:creator>
  <cp:keywords/>
  <dc:description/>
  <cp:lastModifiedBy>Zach Lessig</cp:lastModifiedBy>
  <cp:revision>19</cp:revision>
  <dcterms:created xsi:type="dcterms:W3CDTF">2019-03-07T19:21:00Z</dcterms:created>
  <dcterms:modified xsi:type="dcterms:W3CDTF">2019-04-09T19:48:00Z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id="2lL4T7sG"/&gt;&lt;style id="http://www.zotero.org/styles/council-of-science-editors-author-date" hasBibliography="1" bibliographyStyleHasBeenSet="0"/&gt;&lt;prefs&gt;&lt;pref name="fieldType" value="Field"/&gt;&lt;/pref</vt:lpwstr>
  </property>
  <property fmtid="{D5CDD505-2E9C-101B-9397-08002B2CF9AE}" pid="3" name="ZOTERO_PREF_2">
    <vt:lpwstr>s&gt;&lt;/data&gt;</vt:lpwstr>
  </property>
</Properties>
</file>