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Microsoft JhengHei" w:hAnsi="Microsoft JhengHei" w:eastAsia="Microsoft JhengHei"/>
          <w:b/>
          <w:color w:val="0F2C59"/>
          <w:sz w:val="36"/>
        </w:rPr>
        <w:t>《搖頭晃腦與聲光互動竹樂器》跨領域 STEAM 專題詳實教案</w:t>
      </w:r>
    </w:p>
    <w:p>
      <w:pPr>
        <w:spacing w:after="280"/>
        <w:jc w:val="center"/>
      </w:pPr>
      <w:r>
        <w:rPr>
          <w:rFonts w:ascii="Microsoft JhengHei" w:hAnsi="Microsoft JhengHei" w:eastAsia="Microsoft JhengHei"/>
          <w:b/>
          <w:color w:val="1F6E8C"/>
          <w:sz w:val="22"/>
        </w:rPr>
        <w:t>教育部 108 課綱導向 ｜ 在地竹藝、光敏感測、伺服馬達機構與聲波空氣柱專題教學</w:t>
      </w:r>
    </w:p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一、 課程基本資訊與設計理念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EB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0F2C59"/>
                <w:sz w:val="19"/>
              </w:rPr>
              <w:t>課程名稱</w:t>
            </w:r>
          </w:p>
        </w:tc>
        <w:tc>
          <w:tcPr>
            <w:tcW w:type="dxa" w:w="76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《搖頭晃腦與聲光互動竹樂器 — 在地竹藝與機電整合專題》</w:t>
            </w:r>
          </w:p>
        </w:tc>
      </w:tr>
      <w:tr>
        <w:tc>
          <w:tcPr>
            <w:tcW w:type="dxa" w:w="2160"/>
            <w:shd w:fill="EB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0F2C59"/>
                <w:sz w:val="19"/>
              </w:rPr>
              <w:t>轉化來源</w:t>
            </w:r>
          </w:p>
        </w:tc>
        <w:tc>
          <w:tcPr>
            <w:tcW w:type="dxa" w:w="76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索尼創意科學大賞（Sony Creative Science Award）第 6 屆亞軍作品《搖頭晃腦 V1》（南投縣鯉魚國小 炫光女孩團隊）與《神奇魔法石》、《鯉魚炫光》系列作品轉化</w:t>
            </w:r>
          </w:p>
        </w:tc>
      </w:tr>
      <w:tr>
        <w:tc>
          <w:tcPr>
            <w:tcW w:type="dxa" w:w="2160"/>
            <w:shd w:fill="EB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0F2C59"/>
                <w:sz w:val="19"/>
              </w:rPr>
              <w:t>實施對象</w:t>
            </w:r>
          </w:p>
        </w:tc>
        <w:tc>
          <w:tcPr>
            <w:tcW w:type="dxa" w:w="76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國民小學高年級（五年級至六年級學生）</w:t>
            </w:r>
          </w:p>
        </w:tc>
      </w:tr>
      <w:tr>
        <w:tc>
          <w:tcPr>
            <w:tcW w:type="dxa" w:w="2160"/>
            <w:shd w:fill="EB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0F2C59"/>
                <w:sz w:val="19"/>
              </w:rPr>
              <w:t>建議節數</w:t>
            </w:r>
          </w:p>
        </w:tc>
        <w:tc>
          <w:tcPr>
            <w:tcW w:type="dxa" w:w="76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共 8 節課，每節 40 分鐘，總計 320 分鐘（可採跨領域彈性學習課程實施）</w:t>
            </w:r>
          </w:p>
        </w:tc>
      </w:tr>
      <w:tr>
        <w:tc>
          <w:tcPr>
            <w:tcW w:type="dxa" w:w="2160"/>
            <w:shd w:fill="EB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0F2C59"/>
                <w:sz w:val="19"/>
              </w:rPr>
              <w:t>領域融入</w:t>
            </w:r>
          </w:p>
        </w:tc>
        <w:tc>
          <w:tcPr>
            <w:tcW w:type="dxa" w:w="76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科技領域（資訊科技/生活科技）、自然科學領域（物理聲學與光電）、藝術領域（音樂與視覺藝術）、綜合活動領域、環境與在地文化教育</w:t>
            </w:r>
          </w:p>
        </w:tc>
      </w:tr>
      <w:tr>
        <w:tc>
          <w:tcPr>
            <w:tcW w:type="dxa" w:w="2160"/>
            <w:shd w:fill="EBF4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0F2C59"/>
                <w:sz w:val="19"/>
              </w:rPr>
              <w:t>設計理念</w:t>
            </w:r>
          </w:p>
        </w:tc>
        <w:tc>
          <w:tcPr>
            <w:tcW w:type="dxa" w:w="76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sz w:val="19"/>
              </w:rPr>
              <w:t>本教案以南投縣竹山鎮在地竹山竹藝與傳統竹樂器為基礎，導入 STEAM 跨領域整合精神。引導學生切割不同長度的竹管，探究「空氣柱長短與音高（音調）」之物理現象；結合光敏電阻感知光線強弱變化，透過 Arduino 微控制器與條件判斷程式驅動伺服馬達（Servo Motor）帶動竹管連桿搖動發聲，並同步觸發彩光 LED。學生能以手勢遮光或照光演奏《小星星》、《小蜜蜂》等音樂旋律，達成「在地文化、物理聲學、機構工程、程式設計、藝術音樂與團隊除錯」高度整合之實作導向學習。</w:t>
            </w:r>
          </w:p>
        </w:tc>
      </w:tr>
    </w:tbl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二、 教育部 108 課綱核心素養對應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核心素養項目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具體內涵與專題實踐學習表現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科-E-A1 身心素養與自我精進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具備探索科技問題的興趣，培養善用科技工具、感測器與在地竹材進行創意樂器製作的積極態度。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科-E-A2 系統思考與解決問題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具備運用科技思維與機電整合思維釐清問題的能力，能在伺服馬達力矩、擺幅連桿與程式觸發門檻測試中進行系統化除錯（Debug）。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科-E-B2 科技資訊與媒體素養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具備適當運用科技資訊進行表達與溝通的能力，能運用 Scratch/Blockly 轉化聲音與光影控制邏輯，並清晰呈現專題成果。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科-E-C2 團隊合作與同理心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具備與他人良好互動、分工合作的能力，能尊重同儕音高安排與美學設計，共同完成互動竹樂器合奏展演。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藝-E-A3 藝術表現與在地關懷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9"/>
              </w:rPr>
              <w:t>透過音樂與藝術創作展現對在地文化（竹山竹藝、傳統竹樂器）的理解與關懷，將傳統竹聲轉化為科技美感體驗。</w:t>
            </w:r>
          </w:p>
        </w:tc>
      </w:tr>
    </w:tbl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三、 領域學習重點：學習表現與學習內容對照表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領域類別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學習表現（Learning Performance）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學習內容（Learning Content）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科技領域</w:t>
              <w:br/>
              <w:t>(生活科技)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設 1-c-Ⅲ-1 能察覺日常科技產品與機構組件的工作原理。</w:t>
              <w:br/>
              <w:t>設 1-c-Ⅲ-2 能適當選擇並正確使用手工具（手鋸、砂紙、鑽孔工具）與竹材進行加工。</w:t>
              <w:br/>
              <w:t>設 2-c-Ⅲ-1 能嘗試進行科技設計思考，規劃伺服馬達帶動竹管搖動發聲之連桿機構。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設 科 Ⅲ-1 常見手工具的使用方法與安全操作規範。</w:t>
              <w:br/>
              <w:t>設 科 Ⅲ-2 常見材料（竹山竹材、連桿、碰撞構件）之物理特性與加工技巧。</w:t>
              <w:br/>
              <w:t>設 機 Ⅲ-1 簡單傳動與連桿機構原理。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科技領域</w:t>
              <w:br/>
              <w:t>(資訊科技)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資 1-c-Ⅲ-1 能運用運算思維思考問題，並使用程式設計解決生活問題。</w:t>
              <w:br/>
              <w:t>資 2-c-Ⅲ-2 能使用圖像化程式進行流程控制（條件判斷、伺服馬達角度控制與類比讀取）。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資 運 Ⅲ-1 運算思維基本概念與條件判斷（if-else）邏輯。</w:t>
              <w:br/>
              <w:t>資 機 Ⅲ-2 微控制器（Arduino）、感測器（光敏電阻類比輸入）與致動器（伺服馬達 Servo、LED 燈）。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自然科學領域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po-Ⅲ-1 能從日常生活現象中察覺問題，並進行科學觀察與探究。</w:t>
              <w:br/>
              <w:t>pe-Ⅲ-2 能正確操作儀器與科技設備，進行聲音與光強量測。</w:t>
              <w:br/>
              <w:t>ai-Ⅲ-1 能理解科學原理（空氣柱長短與音高關係、光電轉換與環境光門檻）。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INe-Ⅲ-1 聲音的產生、振動、音高（頻率）與空氣柱長度的物理關係。</w:t>
              <w:br/>
              <w:t>INe-Ⅲ-2 光的直進、遮蔽、感光特性與環境亮度影響。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藝術領域</w:t>
              <w:br/>
              <w:t>(音樂/視覺)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音 1-Ⅲ-1 能探索聲音要素（音高、音色、節奏），進行音樂創作與演奏。</w:t>
              <w:br/>
              <w:t>視 1-Ⅲ-1 能運用視覺元素與在地竹藝進行藝術裝置創作。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音 E-Ⅲ-1 音高區分、樂器音色與旋律演奏（小星星、小蜜蜂）。</w:t>
              <w:br/>
              <w:t>視 E-Ⅲ-1 在地竹藝造質質感、燈光色彩氛圍表現。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綜合活動與</w:t>
              <w:br/>
              <w:t>環境教育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綜 2-Ⅲ-1 參與團體活動，體會團隊合作的重要性，並解決問題。</w:t>
              <w:br/>
              <w:t>環 E-Ⅲ-2 培養關懷在地文化、善用天然資源（竹材）的永續態度。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綜 Pb-Ⅲ-1 團隊合作與機電除錯溝通策略。</w:t>
              <w:br/>
              <w:t>環 Ba-Ⅲ-1 在地天然竹材轉化為創意聲光樂器之環境實踐。</w:t>
            </w:r>
          </w:p>
        </w:tc>
      </w:tr>
    </w:tbl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四、 學習目標（含認知、技能、情意三個面向）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1. 認知目標（Cognitive）：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能說明竹管長度、內部空氣柱長短與敲擊/振動音高（頻率）之間的物理關係。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能解釋光敏電阻在照光與遮光環境下的電阻值變化，以及 Arduino 類比輸入（0–1023）轉換過程。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能理解伺服馬達（Servo Motor）脈衝寬度調變（PWM）脈衝角度控制原理，以及 Scratch/Blockly 中條件判斷觸發邏輯。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2. 技能目標（Psychomotor）：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能正確且安全地使用手鋸鋸切不同長度的竹管，打磨毛刺並組裝支點、連桿與擺動碰撞構件。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能對照電路圖將光敏電阻、伺服馬達、LED 燈與 Arduino 開發板正確連接，並做好絕緣防護。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能編寫程式設定適當的環境光門檻值（Threshold），並寫出控制伺服馬達搖動角度與 LED 發光的邏輯。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能按音高依序排列竹管，並運用光控互動流暢演奏《小星星》或《小蜜蜂》等樂曲旋律。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3. 情意目標（Affective）：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能欣賞與傳承在地竹山竹藝文化，感受科技結合傳統樂器所帶來的音樂美感與趣味。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能在遭遇機構卡死、擺幅不足或光線誤觸發等問題時，展現團隊合作、耐心溝通與系統化除錯態度。</w:t>
      </w:r>
    </w:p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五、 STEAM 跨領域整合要素與物理/資訊原理剖析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STEAM 領域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專題內涵與具體學習任務範疇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S (Science)</w:t>
              <w:br/>
              <w:t>自然科學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• 聲學空氣柱探究：探究竹管長度對空氣柱固有頻率的影響，竹管越短音高越高，竹管越長音高越低。</w:t>
              <w:br/>
              <w:t>• 光電與門檻對比：量測教室、舞台與戶外光強，透過對比演算法設定觸發門檻（Threshold）。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T (Technology)</w:t>
              <w:br/>
              <w:t>資訊與數位科技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• 類比輸入與伺服控制：使用 Arduino 讀取 A0–A5 類比訊號，並輸出 Servo 角位（0° ➔ 60° ➔ 0°）。</w:t>
              <w:br/>
              <w:t>• 多感測器並行：運用 Scratch/Blockly 撰寫多組竹管並列觸發機制。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E (Engineering)</w:t>
              <w:br/>
              <w:t>工程與機構設計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• 力矩與支點機構：設計連桿支點與重力平衡點，降低伺服馬達負載，防止竹管過重卡死。</w:t>
              <w:br/>
              <w:t>• 碰撞發聲工程：調整竹管與碰撞棒（球）之間的擺動距離，使敲擊聲音清脆且不卡頓。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A (Art)</w:t>
              <w:br/>
              <w:t>音樂與視覺藝術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• 音樂音高排位：依 Do, Re, Mi, Fa, Sol, La, Ti 樂理將竹管按音高排列，練習光控合奏。</w:t>
              <w:br/>
              <w:t>• 聲光視覺氛圍：竹管搖動時同步點亮內部彩光 LED，打造視覺、動態與聽覺三重享受。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M (Mathematics)</w:t>
              <w:br/>
              <w:t>數學與比例邏輯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8"/>
              </w:rPr>
              <w:t>• 音高長度比例計算：依聲學波長公式計算竹管裁切長度比例。</w:t>
              <w:br/>
              <w:t>• 角度與時間延遲：計算伺服馬達擺動角度（度）與延遲時間（ms）之最佳對應關係。</w:t>
            </w:r>
          </w:p>
        </w:tc>
      </w:tr>
    </w:tbl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六、 詳細教學器材與設備物資清單 (BOM - Bill of Materials)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項目類別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器材 / 材料名稱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規格與數量（以每組4人計）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保管與安全注意事項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微控制器與致動器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Arduino Uno 開發板</w:t>
              <w:br/>
              <w:t>SG90 微型伺服馬達 (Servo)</w:t>
              <w:br/>
              <w:t>光敏電阻模組 (LDR)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1 塊</w:t>
              <w:br/>
              <w:t>5–7 個（每管 1 個）</w:t>
              <w:br/>
              <w:t>5–7 個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伺服馬達避免外力強行轉動齒輪；防止電源短路。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電子與光電零件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高亮度彩光 LED 燈組</w:t>
              <w:br/>
              <w:t>杜邦線（公母/公公）</w:t>
              <w:br/>
              <w:t>擴充板 / 220Ω 限流電阻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5–7 顆</w:t>
              <w:br/>
              <w:t>50 條</w:t>
              <w:br/>
              <w:t>1 塊 / 10 顆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注意 LED 正負極極性；杜邦線標示色碼便於除錯。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在地與加工竹材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竹山在地竹管（不同粗細長短）</w:t>
              <w:br/>
              <w:t>竹敲擊棒 / 木球碰撞件</w:t>
              <w:br/>
              <w:t>連桿與金屬軸承 / 支架底座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7 節不同長度（10–30cm）</w:t>
              <w:br/>
              <w:t>7 支</w:t>
              <w:br/>
              <w:t>1 套（含底座）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竹管鋸切邊緣打磨防刺；支架必須穩固防止傾倒。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加工手工具與耗材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小型木工手鋸 / 木工夾具</w:t>
              <w:br/>
              <w:t>#180, #320 號砂紙</w:t>
              <w:br/>
              <w:t>熱熔膠槍 / 絕緣熱縮套管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2 把 / 2 個</w:t>
              <w:br/>
              <w:t>每組各 2 張</w:t>
              <w:br/>
              <w:t>1 支 / 熱縮管若干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鋸切時戴防護手套；熱熔膠高溫防燙傷。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軟體與電腦設備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電腦（預裝 Scratch/Blockly）</w:t>
              <w:br/>
              <w:t>USB 傳輸線 / 5V 電源模組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1 台</w:t>
              <w:br/>
              <w:t>1 條 / 5V 2A 電源 1 個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伺服馬達多個同時動作時，需接外接 5V 電源。</w:t>
            </w:r>
          </w:p>
        </w:tc>
      </w:tr>
    </w:tbl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七、 八節課詳細教學活動流程與時間分配表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第一節課：竹藝文化探尋與聲學空氣柱科學探索（時間：40分鐘）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color w:val="2B2B2B"/>
          <w:sz w:val="20"/>
        </w:rPr>
        <w:t>&lt;b&gt;教學重點：認識竹山竹藝文化，探究竹管長度與敲擊音高（空氣柱）之物理現象。&lt;/b&gt;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一、引起動機（5分鐘）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教師播放《搖頭晃腦 V1》影片與傳統竹琴演奏，展示不同長度竹管被伺服馬達驅動發光擺動發聲之神奇場面。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提問：「為什麼不同長度的竹管敲擊時，發出的音高完全不同？我們如何用光控制它們？」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二、發展活動 1：空氣柱物理實驗（15分鐘）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學生每組領取不同長度（10cm, 15cm, 20cm, 25cm, 30cm）之竹管。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用敲擊棒敲擊竹管口，觀察聲音變化；歸納得出「竹管越短 ➔ 空氣柱越短 ➔ 振動頻率越高 ➔ 音高越高（如高音 Do）」；反之亦然。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三、發展活動 2：音高排位與樂理對照（15分鐘）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學生使用手機音高 App 或鋼琴對照，測試各竹管音高並標記 Do, Re, Mi, Fa, Sol, La, Ti。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於《學習單一》記錄竹管長度與音高對照表。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四、總結與歸位（5分鐘）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教師總結空氣柱聲學原理，交代下一節課將進行手鋸鋸切與加工。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第二節課：在地竹材鋸切加工與連桿機構設計（時間：40分鐘）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color w:val="2B2B2B"/>
          <w:sz w:val="20"/>
        </w:rPr>
        <w:t>&lt;b&gt;教學重點：安全操作手工具鋸切竹管，設計伺服馬達帶動竹管搖動之擺幅連桿。&lt;/b&gt;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一、工場安全與工具說明（5分鐘）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示範木工手鋸定位與鋸切技巧（配合木工夾具固定），宣導防護手套與安全規範。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二、發展活動 1：竹管裁切與打磨（18分鐘）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學生依樂理音高精確丈量長度並劃線，使用手鋸將竹管切割至指定長度。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使用 #180 與 #320 砂紙仔細打磨竹管邊緣毛刺與竹節，確保質感平滑不刺手。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三、發展活動 2：擺動支點與碰撞機構組裝（12分鐘）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於竹管重力平衡點下方安裝旋轉支點與連桿，連接至伺服馬達（Servo）搖臂。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安裝竹碰撞棒，測試伺服馬達轉動 30 度時，碰撞棒能否順利敲擊竹管並發出清脆聲音。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四、環境整理與歸位（5分鐘）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學生清理竹屑，工具歸位清點。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第三節課：光電感測與環境光門檻（Threshold）探究（時間：40分鐘）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color w:val="2B2B2B"/>
          <w:sz w:val="20"/>
        </w:rPr>
        <w:t>&lt;b&gt;教學重點：探究光敏電阻光電轉換，測試不同環境亮度並設定程式臨界值。&lt;/b&gt;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一、引起動機（5分鐘）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教師展示光敏電阻：當手蓋住光敏電阻，電腦螢幕上類比讀值由 800 降至 200。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二、發展活動 1：光敏電阻電路與 Arduino 類比讀取（15分鐘）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學生將光敏電阻與 10kΩ 分壓電阻連接至 Arduino A0 腳位。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開啓 Serial Monitor（序列埠監視器），量測開燈（約 750）、手遮光（約 200）與手掌靠近（約 400）之數值。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三、發展活動 2：環境光對比與門檻（Threshold）公式計算（15分鐘）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學生計算光控門檻：Threshold = (明亮值 + 遮光值) ÷ 2（例如 (750 + 200) / 2 = 475）。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於 Scratch/Blockly 撰寫測試程式：當 A0 &lt; 475 時判定為「手勢觸發」。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四、總結評量（5分鐘）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學生完成《學習單二》之光電門檻計算題，理解環境光影響。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第四節課：伺服馬達控制與 Scratch/Blockly 條件編程（時間：40分鐘）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color w:val="2B2B2B"/>
          <w:sz w:val="20"/>
        </w:rPr>
        <w:t>&lt;b&gt;教學重點：編寫伺服馬達角度擺動與 LED 燈光同步觸發程式。&lt;/b&gt;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一、引起動機（5分鐘）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教師講解伺服馬達（Servo）原理：脈衝寬度控制角度（0° 到 180°）。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二、發展活動 1：伺服馬達動作邏輯設計（15分鐘）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教師引導伺服動作流程：當手遮光觸發 ➔ 伺服轉至 45° 擺動敲擊 ➔ 延遲 100ms ➔ 伺服復位至 0° ➔ 同時 LED 亮起 300ms 後熄滅。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三、發展活動 2：Scratch/Blockly 多組音符積木撰寫（15分鐘）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學生為 7 支竹管分別設置 A0–A5 感測與 D2–D8 伺服馬達腳位。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撰寫多分支條件判斷積木（if A0 &lt; Threshold then Servo Pin 2 set angle 45, LED Pin 9 HIGH）。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四、模擬測試（5分鐘）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上機執行積木程式，拉動模擬輸入，觀察軟體畫面上馬達搖動與燈號亮起。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第五節課：機電整合、電路串接與全機走線（時間：40分鐘）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color w:val="2B2B2B"/>
          <w:sz w:val="20"/>
        </w:rPr>
        <w:t>&lt;b&gt;教學重點：將光敏電阻、伺服馬達、LED 與 Arduino 進行完整線路串接與組裝。&lt;/b&gt;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一、線路佈局與安全宣導（5分鐘）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示範隱蔽式走線：杜邦線由竹管下方與木底座內部穿過，維持正面美觀。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提醒多個伺服馬達同時動作電流較大，需使用外接 5V 電源模組，並將 GND 共地。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二、發展活動 1：多組感測器與伺服馬達接線（15分鐘）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學生對照電路圖，將 7 組光敏電阻連接至 A0–A6，7 個伺服馬達控制線接至 D2–D8。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將彩光 LED 燈安裝於竹管內部，杜邦線接至 PWM 腳位。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三、發展活動 2：全機通電與初測（15分鐘）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接上電源通電，觀察各伺服馬達初始歸零狀態，檢查有無杜邦線鬆脫或短路。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四、問題標記（5分鐘）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記錄未運作之伺服馬達或 LED 腳位，標記於《學習單二》。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第六節課：系統進階調校、機構負載與除錯 (Debug) 實戰（時間：40分鐘）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color w:val="2B2B2B"/>
          <w:sz w:val="20"/>
        </w:rPr>
        <w:t>&lt;b&gt;教學重點：針對竹管重量負載、連桿卡死與環境光誤觸發進行系統化除錯。&lt;/b&gt;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一、常見故障分析（5分鐘）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教師分析除錯常見問題：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機構問題：竹管太重馬達扭力不足擺不動；碰撞棒距離太遠敲不到或太近卡死。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電路/程式問題：環境光改變導致不斷誤觸發；外接電源未共地導致馬達抖動。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二、發展活動 1：機構擺幅與力矩微調（18分鐘）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學生調整支點位置（向重力平衡點靠攏），減輕馬達負載。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調整碰撞棒角度，確保每次擺動皆能發出清脆「嗒」聲且順暢復位。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三、發展活動 2：軟體門檻校準與抗噪處理（12分鐘）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針對現場光線重新校準 Threshold 臨界值，並於程式中加入「觸發後冷卻時間（Cooldown 0.2s）」防止連續誤觸。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四、整理除錯紀錄（5分鐘）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各組填寫《學習單二》之「Debug 除錯歷程紀錄表」。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第七節課：聲光竹樂器演奏練習與音樂合奏試演（時間：40分鐘）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color w:val="2B2B2B"/>
          <w:sz w:val="20"/>
        </w:rPr>
        <w:t>&lt;b&gt;教學重點：依竹管音高排列感應區，練習光控演奏《小星星》與《小蜜蜂》樂曲。&lt;/b&gt;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一、樂曲簡譜與光控演奏要領說明（5分鐘）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發下《小星星》與《小蜜蜂》光控簡譜，說明手勢照光/遮光移動節奏。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二、發展活動 1：個人與小組演奏練習（25分鐘）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學生依 Do(1), Re(2), Mi(3), Fa(4), Sol(5), La(6), Ti(7) 順序，將手在感應區上方滑過。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練習用手勢順暢觸發不同竹管，觀察竹管搖動、敲擊發聲與彩光閃爍之聲光節奏。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3. 組員分工：一人演奏主旋律，一人演奏伴奏音符，練習雙人合奏。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三、試演與同儕回饋（5分鐘）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抽查 2 組上台試演一小段旋律，教師與同儕給予音樂節奏與光控穩定度建議。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四、整理場地（5分鐘）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整理樂器裝置，準備下一節課成果展演。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第八節課：專題發表、聲光音樂展演與學習省思（時間：40分鐘）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/>
          <w:color w:val="2B2B2B"/>
          <w:sz w:val="20"/>
        </w:rPr>
        <w:t>&lt;b&gt;教學重點：進行小組發表、光控竹樂器音樂展演、同儕 Rubrics 評量與省思。&lt;/b&gt;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一、展台佈置與準備（5分鐘）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各組將《搖頭晃腦》聲光竹樂器、展示海報與簡報就位。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二、發展活動 1：專題發表與音樂展演（20分鐘）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每組進行 3–4 分鐘成果發表與演奏展演：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在地設計理念：如何結合竹山竹藝與聲光樂器。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科技與機構：空氣柱長度測量、伺服連桿設計與 Debug 心得。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現場光控音樂演奏：現場光控演奏《小星星》或《小蜜蜂》全曲。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三、發展活動 2：同儕 Rubrics 互評與教師講評（10分鐘）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學生運用《評量規準量表》進行同儕打分與質性評語回饋。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教師針對各組之「聲學科學、機構工程、程式除錯、音樂美感與團隊合作」給予講評。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四、填寫學習省思單與圓滿落幕（5分鐘）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完成《學習單三》之專題省思單，活動圓滿落幕。</w:t>
      </w:r>
    </w:p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八、 詳細評量機制與評量規準量表（Rubrics Table）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1. 多元評量方式與比重分配：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課堂參與與安全規範（20%）：評量學習態度、工具操作安全規範遵守及小組分工情況。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過程紀錄與學習單（20%）：評量學習單一至三填寫完整度、空氣柱數據紀錄與除錯歷程。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機構實作與程式整合（40%）：評量竹管鋸切打磨品質、連桿擺動發聲穩定度、電路接線與程式門檻校準。</w:t>
      </w:r>
    </w:p>
    <w:p>
      <w:pPr>
        <w:spacing w:before="0" w:after="80" w:line="300" w:lineRule="auto"/>
        <w:ind w:left="288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樂器展演與口語表達（20%）：評量光控音樂演奏流暢度、在地文化故事表達與發表風範。</w:t>
      </w:r>
    </w:p>
    <w:p>
      <w:pPr>
        <w:keepNext/>
        <w:spacing w:before="240" w:after="80"/>
      </w:pPr>
      <w:r>
        <w:rPr>
          <w:rFonts w:ascii="Microsoft JhengHei" w:hAnsi="Microsoft JhengHei" w:eastAsia="Microsoft JhengHei"/>
          <w:b/>
          <w:color w:val="1F6E8C"/>
          <w:sz w:val="24"/>
        </w:rPr>
        <w:t>2. 專題實作與評量規準量表（Rubrics）：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評量面向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優異（4分）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良好（3分）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基礎（2分）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待加強（1分）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聲學科學與</w:t>
              <w:br/>
              <w:t>機構工程</w:t>
              <w:br/>
              <w:t>(30%)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能精確依音高鋸切竹管，聲音清脆；伺服連桿擺動極為流暢，機構完全不卡死且結構穩定。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能依音高鋸切竹管；連桿擺動良好，能順利敲擊發聲，機構運作穩定。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竹管鋸切有小誤差致音高偏離；伺服擺動偶有卡頓，需人工輔助。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竹管長度混亂音高不準；機構設計不良導致伺服馬達過載卡死無法發聲。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光電感測與</w:t>
              <w:br/>
              <w:t>程式邏輯</w:t>
              <w:br/>
              <w:t>(30%)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電路接線完美絕緣；Scratch 程式門檻值校準極佳，光控觸發靈敏且具備抗噪防誤觸發機制。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電路接線正確；程式門檻值設定適當，能順利透過手勢光控觸發伺服與 LED。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電路有輕微接觸不良；程式門檻值不夠精準，環境光改變時偶有誤觸發。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無法獨立完成接線；程式邏輯錯誤無法讀取類比值，伺服馬達無反應。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音樂美感與</w:t>
              <w:br/>
              <w:t>在地藝術</w:t>
              <w:br/>
              <w:t>(20%)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巧妙結合竹山竹藝美感；竹樂器彩光視覺效果震撼，能極為流暢演奏樂曲全曲。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作品展現在地竹藝特色；聲光效果良好，能順利演奏完整音樂旋律。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呈現基本竹管樂器外觀；聲光效果單調，演奏旋律時有停頓斷續。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作品缺乏在地美感設計；無法使用光控流暢演奏樂曲。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團隊合作與</w:t>
              <w:br/>
              <w:t>發表展演</w:t>
              <w:br/>
              <w:t>(20%)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組員分工明確完美；發表條理清晰，光控合奏表演極具渲染力與吸引力。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組員分工明確，能互相支援；發表能清晰說明作品特色與除錯歷程。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分工尚可，發表時主要依賴單一組員說明，合奏體驗不夠熟練。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小組缺乏分工合作，無法順利完成專題發表或拒絕參與展演。</w:t>
            </w:r>
          </w:p>
        </w:tc>
      </w:tr>
    </w:tbl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九、 學習單一：在地竹藝與光控音樂樂器發想單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&lt;b&gt;班級：________  組別：第____組  組員姓名：____________________________________  日期：2026/____/____&lt;/b&gt;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【一、在地竹山竹藝與傳統樂器觀察】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經過空氣柱實驗，我們小組發現竹管長度與敲擊音高（音調）的關係是：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 xml:space="preserve">   • 竹管長度越長 ➔ 空氣柱越____（長/短） ➔ 振動頻率越____（高/低） ➔ 音高越____（高/低）。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 xml:space="preserve">   • 竹管長度越短 ➔ 空氣柱越____（長/短） ➔ 振動頻率越____（高/低） ➔ 音高越____（高/低）。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我們預計設計的《搖頭晃腦》光控竹樂器包含哪些音符？（請填寫預計裁切的竹管長度）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 xml:space="preserve">   • Do (音符 1)：____ cm  • Re (音符 2)：____ cm  • Mi (音符 3)：____ cm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 xml:space="preserve">   • Fa (音符 4)：____ cm  • Sol (音符 5)：____ cm • La (音符 6)：____ cm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【二、小組作品結構與伺服機構草圖（請畫出竹管、擺動連桿、碰撞棒與光敏感應區）】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br/>
        <w:br/>
        <w:t>（請在此區域手繪繪製作品機構與外觀草圖）</w:t>
        <w:br/>
        <w:br/>
      </w:r>
    </w:p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十、 學習單二：聲學空氣柱、伺服機構與程式除錯紀錄單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&lt;b&gt;班級：________  組別：第____組  組員姓名：____________________________________  日期：2026/____/____&lt;/b&gt;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【一、環境光門檻（Threshold）測試與計算】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在教室明亮環境下，光敏電阻類比讀值為：_______；用手遮光時，讀值降為：_______。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計算我們的光控觸發門檻（Threshold）= (明亮值 + 遮光值) ÷ 2 = _______。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 xml:space="preserve">   當 Scratch 讀取到 A0 數值 &lt; _______ 時，程式將驅動伺服馬達旋轉 ____ 度。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【二、Debug 機構與程式除錯歷程紀錄表】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問題編號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發生的故障現象（機構/電路/程式）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研判原因與測試過程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  <w:shd w:fill="0F2C59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最終解決辦法與結果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案例一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伺服馬達轉動時發出發卡聲，竹管無法順利敲擊發聲。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竹管重量過重導致馬達力矩不足，且碰撞棒距離竹管太近卡住。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將竹管支點向重力平衡點移動，並調整碰撞棒角度，恢復順暢擺動。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案例二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教室太陽光改變時，竹樂器會自動亂亮亂響。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環境光變亮導致原先設定的門檻值失效產生誤觸發。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重新量測環境光，重新計算 Threshold，並於程式加入 0.2s 冷卻時間。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案例三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____________________________________________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____________________________________________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color w:val="2B2B2B"/>
                <w:sz w:val="17"/>
              </w:rPr>
              <w:t>____________________________________________</w:t>
            </w:r>
          </w:p>
        </w:tc>
      </w:tr>
    </w:tbl>
    <w:p>
      <w:pPr>
        <w:keepNext/>
        <w:spacing w:before="320" w:after="120"/>
      </w:pPr>
      <w:r>
        <w:rPr>
          <w:rFonts w:ascii="Microsoft JhengHei" w:hAnsi="Microsoft JhengHei" w:eastAsia="Microsoft JhengHei"/>
          <w:b/>
          <w:color w:val="0F2C59"/>
          <w:sz w:val="28"/>
        </w:rPr>
        <w:t>十一、 學習單三：專題製作歷程與自我省思評量單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&lt;b&gt;班級：________  姓名：________________  組別：第____組  日期：2026/____/____&lt;/b&gt;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【一、小組團員分工與個人貢獻】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團隊隊長：____________________  • 機構與竹藝師：____________________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電路與程式師：________________  • 音樂與美學師：____________________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• 我在專題中最主要的貢獻是：___________________________________________________________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【二、個人學習自我評量】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我能理解竹管長度與空氣柱音高的物理關係。  （□非常同意 □同意 □普通 □不同意）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我能安全地使用手鋸與砂紙加工竹材。        （□非常同意 □同意 □普通 □不同意）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3. 我能理解伺服馬達驅動與光電門檻之程式邏輯。（□非常同意 □同意 □普通 □不同意）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4. 遭遇機構卡死或電路故障時，我能積極除錯。  （□非常同意 □同意 □普通 □不同意）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5. 我能體會在地竹藝文化與聲光互動樂器之美。  （□非常同意 □同意 □普通 □不同意）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【三、深度省思與收穫敘寫】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1. 在製作《搖頭晃腦》聲光竹樂器過程中，我們小組遇到最大的機構或程式挑戰是什麼？我們最後如何克服？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 xml:space="preserve">   答：____________________________________________________________________________________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2. 當用手勢在光敏感應區滑過，看到竹管擺動發出清脆琴音並同步亮起彩光時，我的感想是：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 xml:space="preserve">   答：____________________________________________________________________________________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>3. 想對指導教師與小組夥伴說的一句話：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2B2B2B"/>
          <w:sz w:val="20"/>
        </w:rPr>
        <w:t xml:space="preserve">   答：____________________________________________________________________________________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