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w:body>
    <w:p>
      <w:pPr>
        <w:spacing w:before="0" w:after="20"/>
      </w:pPr>
      <w:r>
        <w:rPr>
          <w:b/>
          <w:color w:val="1F3B5C"/>
          <w:sz w:val="36"/>
        </w:rPr>
        <w:t xml:space="preserve">Free Fall &amp; Vertical Motion</w:t>
      </w:r>
    </w:p>
    <w:p>
      <w:pPr>
        <w:spacing w:before="0" w:after="80"/>
      </w:pPr>
      <w:r>
        <w:rPr>
          <w:b/>
          <w:smallCaps/>
          <w:spacing w:val="40"/>
          <w:color w:val="2E7D57"/>
          <w:sz w:val="24"/>
        </w:rPr>
        <w:t xml:space="preserve">Guided Examples</w:t>
      </w:r>
    </w:p>
    <w:p>
      <w:pPr>
        <w:spacing w:before="40" w:after="120"/>
      </w:pPr>
      <w:r>
        <w:rPr>
          <w:i/>
          <w:color w:val="6E7680"/>
          <w:sz w:val="20"/>
        </w:rPr>
        <w:t xml:space="preserve">Each example uses </w:t>
      </w:r>
      <m:oMath>
        <m:r>
          <m:rPr>
            <m:sty m:val="i"/>
          </m:rPr>
          <m:t xml:space="preserve">g</m:t>
        </m:r>
      </m:oMath>
      <w:r>
        <w:rPr>
          <w:i/>
          <w:color w:val="6E7680"/>
          <w:sz w:val="20"/>
        </w:rPr>
        <w:t xml:space="preserve"> = 9.81 m/s² for the free-fall acceleration and follows the Given → Required → Solution method. Purple Teacher Tip boxes explain the reasoning behind the trickiest steps.</w:t>
      </w:r>
    </w:p>
    <w:p>
      <w:pPr>
        <w:spacing w:before="0" w:after="0" w:line="160" w:lineRule="exact"/>
      </w:pPr>
    </w:p>
    <w:tbl>
      <w:tblPr>
        <w:tblW w:w="10080" w:type="dxa"/>
        <w:tblLayout w:type="fixed"/>
        <w:tblCellMar>
          <w:top w:w="200" w:type="dxa"/>
          <w:bottom w:w="200" w:type="dxa"/>
          <w:left w:w="240" w:type="dxa"/>
          <w:right w:w="200" w:type="dxa"/>
        </w:tblCellMar>
      </w:tblPr>
      <w:tblGrid>
        <w:gridCol w:w="10080"/>
      </w:tblGrid>
      <w:tr>
        <w:tc>
          <w:tcPr>
            <w:tcW w:w="10080" w:type="dxa"/>
            <w:shd w:val="clear" w:fill="1F3B5C"/>
          </w:tcPr>
          <w:p>
            <w:pPr>
              <w:spacing w:before="20" w:after="40"/>
            </w:pPr>
            <w:r>
              <w:rPr>
                <w:b/>
                <w:smallCaps/>
                <w:spacing w:val="60"/>
                <w:color w:val="9DB2CC"/>
                <w:sz w:val="17"/>
              </w:rPr>
              <w:t xml:space="preserve">Guided Example 01</w:t>
            </w:r>
          </w:p>
          <w:p>
            <w:pPr>
              <w:spacing w:before="0" w:after="20"/>
            </w:pPr>
            <w:r>
              <w:rPr>
                <w:b/>
                <w:color w:val="FFFFFF"/>
                <w:sz w:val="28"/>
              </w:rPr>
              <w:t xml:space="preserve">A Brick in Free Fall</w:t>
            </w:r>
          </w:p>
        </w:tc>
      </w:tr>
    </w:tbl>
    <w:p>
      <w:pPr>
        <w:spacing w:before="0" w:after="0" w:line="120" w:lineRule="exact"/>
      </w:pPr>
    </w:p>
    <w:tbl>
      <w:tblPr>
        <w:tblW w:w="10080" w:type="dxa"/>
        <w:tblLayout w:type="fixed"/>
        <w:tblCellMar>
          <w:top w:w="180" w:type="dxa"/>
          <w:bottom w:w="180" w:type="dxa"/>
          <w:left w:w="220" w:type="dxa"/>
          <w:right w:w="180" w:type="dxa"/>
        </w:tblCellMar>
      </w:tblPr>
      <w:tblGrid>
        <w:gridCol w:w="10080"/>
      </w:tblGrid>
      <w:tr>
        <w:tc>
          <w:tcPr>
            <w:tcW w:w="10080" w:type="dxa"/>
            <w:shd w:val="clear" w:fill="EDF0F4"/>
            <w:tcBorders>
              <w:top w:val="none" w:sz="0" w:space="0" w:color="auto"/>
              <w:left w:val="single" w:sz="30" w:space="0" w:color="2E5C8A"/>
              <w:bottom w:val="none" w:sz="0" w:space="0" w:color="auto"/>
              <w:right w:val="none" w:sz="0" w:space="0" w:color="auto"/>
            </w:tcBorders>
          </w:tcPr>
          <w:p>
            <w:pPr>
              <w:spacing w:before="10" w:after="60"/>
            </w:pPr>
            <w:r>
              <w:rPr>
                <w:b/>
                <w:smallCaps/>
                <w:spacing w:val="60"/>
                <w:color w:val="1F3B5C"/>
                <w:sz w:val="17"/>
              </w:rPr>
              <w:t xml:space="preserve">Problem</w:t>
            </w:r>
          </w:p>
          <w:p>
            <w:pPr>
              <w:spacing w:before="0" w:after="20"/>
            </w:pPr>
            <w:r>
              <w:rPr>
                <w:color w:val="222222"/>
                <w:sz w:val="22"/>
              </w:rPr>
              <w:t xml:space="preserve">A brick is dropped (zero initial speed) from the roof of a building. The brick strikes the ground in 1.90 s. Air resistance is ignored, so the brick is in free fall. (a) How tall, in meters, is the building? (b) What is the magnitude of the brick’s velocity just before it reaches the ground?</w:t>
            </w:r>
          </w:p>
        </w:tc>
      </w:tr>
    </w:tbl>
    <w:p>
      <w:pPr>
        <w:spacing w:before="0" w:after="0" w:line="120" w:lineRule="exact"/>
      </w:pPr>
    </w:p>
    <w:tbl>
      <w:tblPr>
        <w:tblW w:w="10080" w:type="dxa"/>
        <w:tblLayout w:type="fixed"/>
        <w:tblCellMar>
          <w:top w:w="150" w:type="dxa"/>
          <w:bottom w:w="150" w:type="dxa"/>
          <w:left w:w="200" w:type="dxa"/>
          <w:right w:w="200" w:type="dxa"/>
        </w:tblCellMar>
      </w:tblPr>
      <w:tblGrid>
        <w:gridCol w:w="5040"/>
        <w:gridCol w:w="5040"/>
      </w:tblGrid>
      <w:tr>
        <w:tc>
          <w:tcPr>
            <w:tcW w:w="5040" w:type="dxa"/>
            <w:shd w:val="clear" w:fill="E9F3EC"/>
            <w:tcBorders>
              <w:top w:val="none" w:sz="0" w:space="0" w:color="auto"/>
              <w:left w:val="none" w:sz="0" w:space="0" w:color="auto"/>
              <w:bottom w:val="none" w:sz="0" w:space="0" w:color="auto"/>
              <w:right w:val="single" w:sz="6" w:space="0" w:color="FFFFFF"/>
            </w:tcBorders>
          </w:tcPr>
          <w:p>
            <w:pPr>
              <w:spacing w:before="0" w:after="60"/>
            </w:pPr>
            <w:r>
              <w:rPr>
                <w:b/>
                <w:smallCaps/>
                <w:spacing w:val="60"/>
                <w:color w:val="2E7D57"/>
                <w:sz w:val="17"/>
              </w:rPr>
              <w:t xml:space="preserve">Given</w:t>
            </w:r>
          </w:p>
          <w:p>
            <w:pPr>
              <w:spacing w:before="30" w:after="30"/>
              <w:ind w:left="290" w:hanging="290"/>
            </w:pPr>
            <w:r>
              <w:rPr>
                <w:b/>
                <w:color w:val="2E7D57"/>
                <w:sz w:val="22"/>
              </w:rPr>
              <w:t xml:space="preserve">•  </w:t>
            </w:r>
            <m:oMath>
              <m:r>
                <m:rPr>
                  <m:sty m:val="i"/>
                </m:rPr>
                <m:t xml:space="preserve">a</m:t>
              </m:r>
              <m:r>
                <m:rPr>
                  <m:sty m:val="p"/>
                </m:rPr>
                <m:t xml:space="preserve"> = −9.81 </m:t>
              </m:r>
              <m:sSup>
                <m:e>
                  <m:r>
                    <m:rPr>
                      <m:sty m:val="p"/>
                    </m:rPr>
                    <m:t xml:space="preserve">m/s</m:t>
                  </m:r>
                </m:e>
                <m:sup>
                  <m:r>
                    <m:rPr>
                      <m:sty m:val="p"/>
                    </m:rPr>
                    <m:t xml:space="preserve">2</m:t>
                  </m:r>
                </m:sup>
              </m:sSup>
            </m:oMath>
            <w:r>
              <w:rPr>
                <w:i/>
                <w:color w:val="6E7680"/>
                <w:sz w:val="19"/>
              </w:rPr>
              <w:t xml:space="preserve">   free-fall acceleration; up is +y</w:t>
            </w:r>
          </w:p>
          <w:p>
            <w:pPr>
              <w:spacing w:before="30" w:after="30"/>
              <w:ind w:left="290" w:hanging="290"/>
            </w:pPr>
            <w:r>
              <w:rPr>
                <w:b/>
                <w:color w:val="2E7D57"/>
                <w:sz w:val="22"/>
              </w:rPr>
              <w:t xml:space="preserve">•  </w:t>
            </w:r>
            <m:oMath>
              <m:sSub>
                <m:e>
                  <m:r>
                    <m:rPr>
                      <m:sty m:val="i"/>
                    </m:rPr>
                    <m:t xml:space="preserve">v</m:t>
                  </m:r>
                </m:e>
                <m:sub>
                  <m:r>
                    <m:rPr>
                      <m:sty m:val="p"/>
                    </m:rPr>
                    <m:t xml:space="preserve">0</m:t>
                  </m:r>
                </m:sub>
              </m:sSub>
              <m:r>
                <m:rPr>
                  <m:sty m:val="p"/>
                </m:rPr>
                <m:t xml:space="preserve"> = 0</m:t>
              </m:r>
            </m:oMath>
            <w:r>
              <w:rPr>
                <w:i/>
                <w:color w:val="6E7680"/>
                <w:sz w:val="19"/>
              </w:rPr>
              <w:t xml:space="preserve">   dropped ⇒ zero initial speed</w:t>
            </w:r>
          </w:p>
          <w:p>
            <w:pPr>
              <w:spacing w:before="30" w:after="30"/>
              <w:ind w:left="290" w:hanging="290"/>
            </w:pPr>
            <w:r>
              <w:rPr>
                <w:b/>
                <w:color w:val="2E7D57"/>
                <w:sz w:val="22"/>
              </w:rPr>
              <w:t xml:space="preserve">•  </w:t>
            </w:r>
            <m:oMath>
              <m:r>
                <m:rPr>
                  <m:sty m:val="i"/>
                </m:rPr>
                <m:t xml:space="preserve">t</m:t>
              </m:r>
              <m:r>
                <m:rPr>
                  <m:sty m:val="p"/>
                </m:rPr>
                <m:t xml:space="preserve"> = 1.90 </m:t>
              </m:r>
              <m:r>
                <m:rPr>
                  <m:sty m:val="p"/>
                </m:rPr>
                <m:t xml:space="preserve">s</m:t>
              </m:r>
            </m:oMath>
            <w:r>
              <w:rPr>
                <w:i/>
                <w:color w:val="6E7680"/>
                <w:sz w:val="19"/>
              </w:rPr>
              <w:t xml:space="preserve">   time to fall roof → ground</w:t>
            </w:r>
          </w:p>
          <w:p>
            <w:pPr>
              <w:spacing w:before="30" w:after="30"/>
              <w:ind w:left="290" w:hanging="290"/>
            </w:pPr>
            <w:r>
              <w:rPr>
                <w:b/>
                <w:color w:val="2E7D57"/>
                <w:sz w:val="22"/>
              </w:rPr>
              <w:t xml:space="preserve">•  </w:t>
            </w:r>
            <m:oMath>
              <m:sSub>
                <m:e>
                  <m:r>
                    <m:rPr>
                      <m:sty m:val="i"/>
                    </m:rPr>
                    <m:t xml:space="preserve">y</m:t>
                  </m:r>
                </m:e>
                <m:sub>
                  <m:r>
                    <m:rPr>
                      <m:sty m:val="p"/>
                    </m:rPr>
                    <m:t xml:space="preserve">0</m:t>
                  </m:r>
                </m:sub>
              </m:sSub>
              <m:r>
                <m:rPr>
                  <m:sty m:val="p"/>
                </m:rPr>
                <m:t xml:space="preserve"> = 0</m:t>
              </m:r>
            </m:oMath>
            <w:r>
              <w:rPr>
                <w:i/>
                <w:color w:val="6E7680"/>
                <w:sz w:val="19"/>
              </w:rPr>
              <w:t xml:space="preserve">   origin placed at the roof</w:t>
            </w:r>
          </w:p>
        </w:tc>
        <w:tc>
          <w:tcPr>
            <w:tcW w:w="5040" w:type="dxa"/>
            <w:shd w:val="clear" w:fill="E9F3EC"/>
          </w:tcPr>
          <w:p>
            <w:pPr>
              <w:spacing w:before="0" w:after="60"/>
            </w:pPr>
            <w:r>
              <w:rPr>
                <w:b/>
                <w:smallCaps/>
                <w:spacing w:val="60"/>
                <w:color w:val="2E7D57"/>
                <w:sz w:val="17"/>
              </w:rPr>
              <w:t xml:space="preserve">Required</w:t>
            </w:r>
          </w:p>
          <w:p>
            <w:pPr>
              <w:spacing w:before="30" w:after="30"/>
              <w:ind w:left="290" w:hanging="290"/>
            </w:pPr>
            <w:r>
              <w:rPr>
                <w:b/>
                <w:color w:val="2E7D57"/>
                <w:sz w:val="22"/>
              </w:rPr>
              <w:t xml:space="preserve">•  </w:t>
            </w:r>
            <w:r>
              <w:rPr>
                <w:color w:val="222222"/>
                <w:sz w:val="22"/>
              </w:rPr>
              <w:t xml:space="preserve">(a) height of the building, in meters</w:t>
            </w:r>
          </w:p>
          <w:p>
            <w:pPr>
              <w:spacing w:before="30" w:after="30"/>
              <w:ind w:left="290" w:hanging="290"/>
            </w:pPr>
            <w:r>
              <w:rPr>
                <w:b/>
                <w:color w:val="2E7D57"/>
                <w:sz w:val="22"/>
              </w:rPr>
              <w:t xml:space="preserve">•  </w:t>
            </w:r>
            <w:r>
              <w:rPr>
                <w:color w:val="222222"/>
                <w:sz w:val="22"/>
              </w:rPr>
              <w:t xml:space="preserve">(b) magnitude of the impact velocity</w:t>
            </w:r>
          </w:p>
        </w:tc>
      </w:tr>
    </w:tbl>
    <w:p>
      <w:pPr>
        <w:spacing w:before="0" w:after="0" w:line="60" w:lineRule="exact"/>
      </w:pPr>
    </w:p>
    <w:p>
      <w:pPr>
        <w:spacing w:before="160" w:after="20"/>
      </w:pPr>
      <w:r>
        <w:rPr>
          <w:b/>
          <w:smallCaps/>
          <w:spacing w:val="60"/>
          <w:color w:val="2E7D57"/>
          <w:sz w:val="22"/>
        </w:rPr>
        <w:t xml:space="preserve">Solution</w:t>
      </w:r>
      <w:r>
        <w:rPr>
          <w:i/>
          <w:color w:val="6E7680"/>
          <w:sz w:val="19"/>
        </w:rPr>
        <w:t xml:space="preserve">    step-by-step derivation</w:t>
      </w:r>
    </w:p>
    <w:p>
      <w:pPr>
        <w:spacing w:before="0" w:after="80"/>
        <w:pBdr>
          <w:bottom w:val="single" w:sz="8" w:space="1" w:color="C9CDD3"/>
        </w:pBdr>
      </w:pPr>
    </w:p>
    <w:p>
      <w:pPr>
        <w:keepNext/>
        <w:spacing w:before="100" w:after="30"/>
      </w:pPr>
      <w:r>
        <w:rPr>
          <w:b/>
          <w:color w:val="222222"/>
          <w:sz w:val="22"/>
        </w:rPr>
        <w:t xml:space="preserve">Step 1. </w:t>
      </w:r>
      <w:r>
        <w:rPr>
          <w:color w:val="222222"/>
          <w:sz w:val="22"/>
        </w:rPr>
        <w:t xml:space="preserve">Choose the equation that connects </w:t>
      </w:r>
      <m:oMath>
        <m:r>
          <m:rPr>
            <m:sty m:val="i"/>
          </m:rPr>
          <m:t xml:space="preserve">y</m:t>
        </m:r>
      </m:oMath>
      <w:r>
        <w:rPr>
          <w:color w:val="222222"/>
          <w:sz w:val="22"/>
        </w:rPr>
        <w:t xml:space="preserve">, </w:t>
      </w:r>
      <m:oMath>
        <m:sSub>
          <m:e>
            <m:r>
              <m:rPr>
                <m:sty m:val="i"/>
              </m:rPr>
              <m:t xml:space="preserve">v</m:t>
            </m:r>
          </m:e>
          <m:sub>
            <m:r>
              <m:rPr>
                <m:sty m:val="p"/>
              </m:rPr>
              <m:t xml:space="preserve">0</m:t>
            </m:r>
          </m:sub>
        </m:sSub>
      </m:oMath>
      <w:r>
        <w:rPr>
          <w:color w:val="222222"/>
          <w:sz w:val="22"/>
        </w:rPr>
        <w:t xml:space="preserve">, </w:t>
      </w:r>
      <m:oMath>
        <m:r>
          <m:rPr>
            <m:sty m:val="i"/>
          </m:rPr>
          <m:t xml:space="preserve">a</m:t>
        </m:r>
      </m:oMath>
      <w:r>
        <w:rPr>
          <w:color w:val="222222"/>
          <w:sz w:val="22"/>
        </w:rPr>
        <w:t xml:space="preserve">, and </w:t>
      </w:r>
      <m:oMath>
        <m:r>
          <m:rPr>
            <m:sty m:val="i"/>
          </m:rPr>
          <m:t xml:space="preserve">t</m:t>
        </m:r>
      </m:oMath>
      <w:r>
        <w:rPr>
          <w:color w:val="222222"/>
          <w:sz w:val="22"/>
        </w:rPr>
        <w:t xml:space="preserve"> (no </w:t>
      </w:r>
      <m:oMath>
        <m:r>
          <m:rPr>
            <m:sty m:val="i"/>
          </m:rPr>
          <m:t xml:space="preserve">v</m:t>
        </m:r>
      </m:oMath>
      <w:r>
        <w:rPr>
          <w:color w:val="222222"/>
          <w:sz w:val="22"/>
        </w:rPr>
        <w:t xml:space="preserve"> needed) — this fits part (a) because we know </w:t>
      </w:r>
      <m:oMath>
        <m:r>
          <m:rPr>
            <m:sty m:val="i"/>
          </m:rPr>
          <m:t xml:space="preserve">t</m:t>
        </m:r>
      </m:oMath>
      <w:r>
        <w:rPr>
          <w:color w:val="222222"/>
          <w:sz w:val="22"/>
        </w:rPr>
        <w:t xml:space="preserve"> but not the final velocity yet.</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980"/>
        <w:gridCol w:w="1820"/>
      </w:tblGrid>
      <w:tr>
        <w:tc>
          <w:tcPr>
            <w:tcW w:w="0" w:type="auto"/>
            <w:vAlign w:val="center"/>
          </w:tcPr>
          <w:p>
            <w:pPr>
              <w:spacing w:before="30" w:after="30"/>
              <w:jc w:val="right"/>
            </w:pPr>
            <m:oMath>
              <m:r>
                <m:rPr>
                  <m:sty m:val="i"/>
                </m:rPr>
                <m:t xml:space="preserve">y</m:t>
              </m:r>
              <m:r>
                <m:rPr>
                  <m:sty m:val="p"/>
                </m:rPr>
                <m:t xml:space="preserve"> − </m:t>
              </m:r>
              <m:sSub>
                <m:e>
                  <m:r>
                    <m:rPr>
                      <m:sty m:val="i"/>
                    </m:rPr>
                    <m:t xml:space="preserve">y</m:t>
                  </m:r>
                </m:e>
                <m:sub>
                  <m:r>
                    <m:rPr>
                      <m:sty m:val="p"/>
                    </m:rPr>
                    <m:t xml:space="preserve">0</m:t>
                  </m:r>
                </m:sub>
              </m:sSub>
            </m:oMath>
          </w:p>
        </w:tc>
        <w:tc>
          <w:tcPr>
            <w:tcW w:w="0" w:type="auto"/>
            <w:vAlign w:val="center"/>
          </w:tcPr>
          <w:p>
            <w:pPr>
              <w:spacing w:before="30" w:after="30"/>
              <w:jc w:val="left"/>
            </w:pPr>
            <m:oMath>
              <m:r>
                <m:rPr>
                  <m:sty m:val="p"/>
                </m:rPr>
                <m:t xml:space="preserve">= </m:t>
              </m:r>
              <m:sSub>
                <m:e>
                  <m:r>
                    <m:rPr>
                      <m:sty m:val="i"/>
                    </m:rPr>
                    <m:t xml:space="preserve">v</m:t>
                  </m:r>
                </m:e>
                <m:sub>
                  <m:r>
                    <m:rPr>
                      <m:sty m:val="p"/>
                    </m:rPr>
                    <m:t xml:space="preserve">0</m:t>
                  </m:r>
                </m:sub>
              </m:sSub>
              <m:r>
                <m:rPr>
                  <m:sty m:val="i"/>
                </m:rPr>
                <m:t xml:space="preserve">t</m:t>
              </m:r>
              <m:r>
                <m:rPr>
                  <m:sty m:val="p"/>
                </m:rPr>
                <m:t xml:space="preserve"> + </m:t>
              </m:r>
              <m:f>
                <m:fPr>
                  <m:type m:val="bar"/>
                </m:fPr>
                <m:num>
                  <m:r>
                    <m:rPr>
                      <m:sty m:val="p"/>
                    </m:rPr>
                    <m:t xml:space="preserve">1</m:t>
                  </m:r>
                </m:num>
                <m:den>
                  <m:r>
                    <m:rPr>
                      <m:sty m:val="p"/>
                    </m:rPr>
                    <m:t xml:space="preserve">2</m:t>
                  </m:r>
                </m:den>
              </m:f>
              <m:r>
                <m:rPr>
                  <m:sty m:val="i"/>
                </m:rPr>
                <m:t xml:space="preserve">a</m:t>
              </m:r>
              <m:sSup>
                <m:e>
                  <m:r>
                    <m:rPr>
                      <m:sty m:val="i"/>
                    </m:rPr>
                    <m:t xml:space="preserve">t</m:t>
                  </m:r>
                </m:e>
                <m:sup>
                  <m:r>
                    <m:rPr>
                      <m:sty m:val="p"/>
                    </m:rPr>
                    <m:t xml:space="preserve">2</m:t>
                  </m:r>
                </m:sup>
              </m:sSup>
            </m:oMath>
          </w:p>
        </w:tc>
      </w:tr>
    </w:tbl>
    <w:p>
      <w:pPr>
        <w:spacing w:before="0" w:after="0" w:line="40" w:lineRule="exact"/>
      </w:pPr>
    </w:p>
    <w:p>
      <w:pPr>
        <w:keepNext/>
        <w:spacing w:before="100" w:after="30"/>
      </w:pPr>
      <w:r>
        <w:rPr>
          <w:b/>
          <w:color w:val="222222"/>
          <w:sz w:val="22"/>
        </w:rPr>
        <w:t xml:space="preserve">Part (a). </w:t>
      </w:r>
      <w:r>
        <w:rPr>
          <w:color w:val="222222"/>
          <w:sz w:val="22"/>
        </w:rPr>
        <w:t xml:space="preserve">Isolate </w:t>
      </w:r>
      <m:oMath>
        <m:r>
          <m:rPr>
            <m:sty m:val="i"/>
          </m:rPr>
          <m:t xml:space="preserve">y</m:t>
        </m:r>
      </m:oMath>
      <w:r>
        <w:rPr>
          <w:color w:val="222222"/>
          <w:sz w:val="22"/>
        </w:rPr>
        <w:t xml:space="preserve">, then substitute </w:t>
      </w:r>
      <m:oMath>
        <m:sSub>
          <m:e>
            <m:r>
              <m:rPr>
                <m:sty m:val="i"/>
              </m:rPr>
              <m:t xml:space="preserve">v</m:t>
            </m:r>
          </m:e>
          <m:sub>
            <m:r>
              <m:rPr>
                <m:sty m:val="p"/>
              </m:rPr>
              <m:t xml:space="preserve">0</m:t>
            </m:r>
          </m:sub>
        </m:sSub>
      </m:oMath>
      <w:r>
        <w:rPr>
          <w:color w:val="222222"/>
          <w:sz w:val="22"/>
        </w:rPr>
        <w:t xml:space="preserve"> = 0, </w:t>
      </w:r>
      <m:oMath>
        <m:r>
          <m:rPr>
            <m:sty m:val="i"/>
          </m:rPr>
          <m:t xml:space="preserve">a</m:t>
        </m:r>
      </m:oMath>
      <w:r>
        <w:rPr>
          <w:color w:val="222222"/>
          <w:sz w:val="22"/>
        </w:rPr>
        <w:t xml:space="preserve"> = −9.81 m/s², </w:t>
      </w:r>
      <m:oMath>
        <m:r>
          <m:rPr>
            <m:sty m:val="i"/>
          </m:rPr>
          <m:t xml:space="preserve">t</m:t>
        </m:r>
      </m:oMath>
      <w:r>
        <w:rPr>
          <w:color w:val="222222"/>
          <w:sz w:val="22"/>
        </w:rPr>
        <w:t xml:space="preserve"> = 1.90 s:</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4550"/>
      </w:tblGrid>
      <w:tr>
        <w:tc>
          <w:tcPr>
            <w:tcW w:w="0" w:type="auto"/>
            <w:vAlign w:val="center"/>
          </w:tcPr>
          <w:p>
            <w:pPr>
              <w:spacing w:before="30" w:after="30"/>
              <w:jc w:val="right"/>
            </w:pPr>
            <m:oMath>
              <m:r>
                <m:rPr>
                  <m:sty m:val="i"/>
                </m:rPr>
                <m:t xml:space="preserve">y</m:t>
              </m:r>
            </m:oMath>
          </w:p>
        </w:tc>
        <w:tc>
          <w:tcPr>
            <w:tcW w:w="0" w:type="auto"/>
            <w:vAlign w:val="center"/>
          </w:tcPr>
          <w:p>
            <w:pPr>
              <w:spacing w:before="30" w:after="30"/>
              <w:jc w:val="left"/>
            </w:pPr>
            <m:oMath>
              <m:r>
                <m:rPr>
                  <m:sty m:val="p"/>
                </m:rPr>
                <m:t xml:space="preserve">= </m:t>
              </m:r>
              <m:sSub>
                <m:e>
                  <m:r>
                    <m:rPr>
                      <m:sty m:val="i"/>
                    </m:rPr>
                    <m:t xml:space="preserve">y</m:t>
                  </m:r>
                </m:e>
                <m:sub>
                  <m:r>
                    <m:rPr>
                      <m:sty m:val="p"/>
                    </m:rPr>
                    <m:t xml:space="preserve">0</m:t>
                  </m:r>
                </m:sub>
              </m:sSub>
              <m:r>
                <m:rPr>
                  <m:sty m:val="p"/>
                </m:rPr>
                <m:t xml:space="preserve"> + </m:t>
              </m:r>
              <m:sSub>
                <m:e>
                  <m:r>
                    <m:rPr>
                      <m:sty m:val="i"/>
                    </m:rPr>
                    <m:t xml:space="preserve">v</m:t>
                  </m:r>
                </m:e>
                <m:sub>
                  <m:r>
                    <m:rPr>
                      <m:sty m:val="p"/>
                    </m:rPr>
                    <m:t xml:space="preserve">0</m:t>
                  </m:r>
                </m:sub>
              </m:sSub>
              <m:r>
                <m:rPr>
                  <m:sty m:val="i"/>
                </m:rPr>
                <m:t xml:space="preserve">t</m:t>
              </m:r>
              <m:r>
                <m:rPr>
                  <m:sty m:val="p"/>
                </m:rPr>
                <m:t xml:space="preserve"> + </m:t>
              </m:r>
              <m:f>
                <m:fPr>
                  <m:type m:val="bar"/>
                </m:fPr>
                <m:num>
                  <m:r>
                    <m:rPr>
                      <m:sty m:val="p"/>
                    </m:rPr>
                    <m:t xml:space="preserve">1</m:t>
                  </m:r>
                </m:num>
                <m:den>
                  <m:r>
                    <m:rPr>
                      <m:sty m:val="p"/>
                    </m:rPr>
                    <m:t xml:space="preserve">2</m:t>
                  </m:r>
                </m:den>
              </m:f>
              <m:r>
                <m:rPr>
                  <m:sty m:val="i"/>
                </m:rPr>
                <m:t xml:space="preserve">a</m:t>
              </m:r>
              <m:sSup>
                <m:e>
                  <m:r>
                    <m:rPr>
                      <m:sty m:val="i"/>
                    </m:rPr>
                    <m:t xml:space="preserve">t</m:t>
                  </m:r>
                </m:e>
                <m:sup>
                  <m:r>
                    <m:rPr>
                      <m:sty m:val="p"/>
                    </m:rPr>
                    <m:t xml:space="preserve">2</m:t>
                  </m:r>
                </m:sup>
              </m:sSup>
            </m:oMath>
          </w:p>
        </w:tc>
      </w:tr>
      <w:tr>
        <w:tc>
          <w:tcPr>
            <w:tcW w:w="0" w:type="auto"/>
            <w:vAlign w:val="center"/>
          </w:tcPr>
          <w:p>
            <w:pPr>
              <w:spacing w:before="30" w:after="30"/>
              <w:jc w:val="right"/>
            </w:pPr>
            <m:oMath>
              <m:r>
                <m:rPr>
                  <m:sty m:val="i"/>
                </m:rPr>
                <m:t xml:space="preserve">y</m:t>
              </m:r>
            </m:oMath>
          </w:p>
        </w:tc>
        <w:tc>
          <w:tcPr>
            <w:tcW w:w="0" w:type="auto"/>
            <w:vAlign w:val="center"/>
          </w:tcPr>
          <w:p>
            <w:pPr>
              <w:spacing w:before="30" w:after="30"/>
              <w:jc w:val="left"/>
            </w:pPr>
            <m:oMath>
              <m:r>
                <m:rPr>
                  <m:sty m:val="p"/>
                </m:rPr>
                <m:t xml:space="preserve">= 0 + (0)(1.90) + </m:t>
              </m:r>
              <m:f>
                <m:fPr>
                  <m:type m:val="bar"/>
                </m:fPr>
                <m:num>
                  <m:r>
                    <m:rPr>
                      <m:sty m:val="p"/>
                    </m:rPr>
                    <m:t xml:space="preserve">1</m:t>
                  </m:r>
                </m:num>
                <m:den>
                  <m:r>
                    <m:rPr>
                      <m:sty m:val="p"/>
                    </m:rPr>
                    <m:t xml:space="preserve">2</m:t>
                  </m:r>
                </m:den>
              </m:f>
              <m:r>
                <m:rPr>
                  <m:sty m:val="p"/>
                </m:rPr>
                <m:t xml:space="preserve">(−9.81)</m:t>
              </m:r>
              <m:sSup>
                <m:e>
                  <m:r>
                    <m:rPr>
                      <m:sty m:val="p"/>
                    </m:rPr>
                    <m:t xml:space="preserve">(1.90)</m:t>
                  </m:r>
                </m:e>
                <m:sup>
                  <m:r>
                    <m:rPr>
                      <m:sty m:val="p"/>
                    </m:rPr>
                    <m:t xml:space="preserve">2</m:t>
                  </m:r>
                </m:sup>
              </m:sSup>
            </m:oMath>
          </w:p>
        </w:tc>
      </w:tr>
    </w:tbl>
    <w:p>
      <w:pPr>
        <w:spacing w:before="0" w:after="0" w:line="40" w:lineRule="exact"/>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The answer is negative because the brick ends up below where it started — expected for a dropped object.</w:t>
            </w:r>
          </w:p>
          <w:p>
            <w:pPr>
              <w:spacing w:before="0" w:after="40"/>
            </w:pPr>
            <w:r>
              <w:rPr>
                <w:color w:val="222222"/>
                <w:sz w:val="22"/>
              </w:rPr>
              <w:t xml:space="preserve">Since “height” is a distance (always positive), we report the size of the number, 17.7 m, and drop the minus sign.</w:t>
            </w:r>
          </w:p>
        </w:tc>
      </w:tr>
    </w:tbl>
    <w:p>
      <w:pPr>
        <w:spacing w:before="0" w:after="0" w:line="60" w:lineRule="exact"/>
      </w:pPr>
    </w:p>
    <w:p>
      <w:pPr>
        <w:spacing w:before="0" w:after="0" w:line="60" w:lineRule="exact"/>
      </w:pPr>
    </w:p>
    <w:tbl>
      <w:tblPr>
        <w:tblW w:w="10080" w:type="dxa"/>
        <w:tblLayout w:type="fixed"/>
        <w:tblCellMar>
          <w:top w:w="160" w:type="dxa"/>
          <w:bottom w:w="160" w:type="dxa"/>
          <w:left w:w="200" w:type="dxa"/>
          <w:right w:w="160" w:type="dxa"/>
        </w:tblCellMar>
      </w:tblPr>
      <w:tblGrid>
        <w:gridCol w:w="10080"/>
      </w:tblGrid>
      <w:tr>
        <w:tc>
          <w:tcPr>
            <w:tcW w:w="10080" w:type="dxa"/>
            <w:shd w:val="clear" w:fill="FBF3D9"/>
            <w:tcBorders>
              <w:top w:val="single" w:sz="8" w:space="0" w:color="C9A227"/>
              <w:left w:val="single" w:sz="8" w:space="0" w:color="C9A227"/>
              <w:bottom w:val="single" w:sz="8" w:space="0" w:color="C9A227"/>
              <w:right w:val="single" w:sz="8" w:space="0" w:color="C9A227"/>
            </w:tcBorders>
          </w:tcPr>
          <w:p>
            <w:pPr>
              <w:spacing w:before="6" w:after="50"/>
            </w:pPr>
            <w:r>
              <w:rPr>
                <w:b/>
                <w:smallCaps/>
                <w:spacing w:val="60"/>
                <w:color w:val="9A7B12"/>
                <w:sz w:val="18"/>
              </w:rPr>
              <w:t xml:space="preserve">Answer</w:t>
            </w:r>
            <w:r>
              <w:rPr>
                <w:b/>
                <w:smallCaps/>
                <w:spacing w:val="40"/>
                <w:color w:val="9A7B12"/>
                <w:sz w:val="18"/>
              </w:rPr>
              <w:t xml:space="preserve">    Part (A)</w:t>
            </w:r>
          </w:p>
          <w:tbl>
            <w:tblPr>
              <w:tblW w:w="0" w:type="auto"/>
              <w:tblInd w:w="12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980"/>
              <w:gridCol w:w="1300"/>
            </w:tblGrid>
            <w:tr>
              <w:tc>
                <w:tcPr>
                  <w:tcW w:w="0" w:type="auto"/>
                  <w:vAlign w:val="center"/>
                </w:tcPr>
                <w:p>
                  <w:pPr>
                    <w:spacing w:before="30" w:after="30"/>
                    <w:jc w:val="right"/>
                  </w:pPr>
                  <m:oMath>
                    <m:r>
                      <m:rPr>
                        <m:sty m:val="b"/>
                      </m:rPr>
                      <m:t xml:space="preserve">height</m:t>
                    </m:r>
                  </m:oMath>
                </w:p>
              </w:tc>
              <w:tc>
                <w:tcPr>
                  <w:tcW w:w="0" w:type="auto"/>
                  <w:vAlign w:val="center"/>
                </w:tcPr>
                <w:p>
                  <w:pPr>
                    <w:spacing w:before="30" w:after="30"/>
                    <w:jc w:val="left"/>
                  </w:pPr>
                  <m:oMath>
                    <m:r>
                      <m:rPr>
                        <m:sty m:val="b"/>
                      </m:rPr>
                      <m:t xml:space="preserve">= 17.7 </m:t>
                    </m:r>
                    <m:r>
                      <m:rPr>
                        <m:sty m:val="b"/>
                      </m:rPr>
                      <m:t xml:space="preserve">m</m:t>
                    </m:r>
                  </m:oMath>
                </w:p>
              </w:tc>
            </w:tr>
          </w:tbl>
        </w:tc>
      </w:tr>
    </w:tbl>
    <w:p>
      <w:pPr>
        <w:spacing w:before="0" w:after="0" w:line="40" w:lineRule="exact"/>
      </w:pPr>
    </w:p>
    <w:p>
      <w:pPr>
        <w:keepNext/>
        <w:spacing w:before="100" w:after="30"/>
      </w:pPr>
      <w:r>
        <w:rPr>
          <w:b/>
          <w:color w:val="222222"/>
          <w:sz w:val="22"/>
        </w:rPr>
        <w:t xml:space="preserve">Step 2. </w:t>
      </w:r>
      <w:r>
        <w:rPr>
          <w:color w:val="222222"/>
          <w:sz w:val="22"/>
        </w:rPr>
        <w:t xml:space="preserve">Find the impact velocity with the velocity equation </w:t>
      </w:r>
      <m:oMath>
        <m:r>
          <m:rPr>
            <m:sty m:val="i"/>
          </m:rPr>
          <m:t xml:space="preserve">v</m:t>
        </m:r>
        <m:r>
          <m:rPr>
            <m:sty m:val="p"/>
          </m:rPr>
          <m:t xml:space="preserve"> = </m:t>
        </m:r>
        <m:sSub>
          <m:e>
            <m:r>
              <m:rPr>
                <m:sty m:val="i"/>
              </m:rPr>
              <m:t xml:space="preserve">v</m:t>
            </m:r>
          </m:e>
          <m:sub>
            <m:r>
              <m:rPr>
                <m:sty m:val="p"/>
              </m:rPr>
              <m:t xml:space="preserve">0</m:t>
            </m:r>
          </m:sub>
        </m:sSub>
        <m:r>
          <m:rPr>
            <m:sty m:val="p"/>
          </m:rPr>
          <m:t xml:space="preserve"> + </m:t>
        </m:r>
        <m:r>
          <m:rPr>
            <m:sty m:val="i"/>
          </m:rPr>
          <m:t xml:space="preserve">at</m:t>
        </m:r>
      </m:oMath>
      <w:r>
        <w:rPr>
          <w:color w:val="222222"/>
          <w:sz w:val="22"/>
        </w:rPr>
        <w:t xml:space="preserve">, which is already solved for </w:t>
      </w:r>
      <m:oMath>
        <m:r>
          <m:rPr>
            <m:sty m:val="i"/>
          </m:rPr>
          <m:t xml:space="preserve">v</m:t>
        </m:r>
      </m:oMath>
      <w:r>
        <w:rPr>
          <w:color w:val="222222"/>
          <w:sz w:val="22"/>
        </w:rPr>
        <w:t xml:space="preserve">.</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1430"/>
      </w:tblGrid>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m:t>
              </m:r>
              <m:sSub>
                <m:e>
                  <m:r>
                    <m:rPr>
                      <m:sty m:val="i"/>
                    </m:rPr>
                    <m:t xml:space="preserve">v</m:t>
                  </m:r>
                </m:e>
                <m:sub>
                  <m:r>
                    <m:rPr>
                      <m:sty m:val="p"/>
                    </m:rPr>
                    <m:t xml:space="preserve">0</m:t>
                  </m:r>
                </m:sub>
              </m:sSub>
              <m:r>
                <m:rPr>
                  <m:sty m:val="p"/>
                </m:rPr>
                <m:t xml:space="preserve"> + </m:t>
              </m:r>
              <m:r>
                <m:rPr>
                  <m:sty m:val="i"/>
                </m:rPr>
                <m:t xml:space="preserve">at</m:t>
              </m:r>
            </m:oMath>
          </w:p>
        </w:tc>
      </w:tr>
    </w:tbl>
    <w:p>
      <w:pPr>
        <w:spacing w:before="0" w:after="0" w:line="40" w:lineRule="exact"/>
      </w:pPr>
    </w:p>
    <w:p>
      <w:pPr>
        <w:keepNext/>
        <w:spacing w:before="100" w:after="30"/>
      </w:pPr>
      <w:r>
        <w:rPr>
          <w:b/>
          <w:color w:val="222222"/>
          <w:sz w:val="22"/>
        </w:rPr>
        <w:t xml:space="preserve">Part (b). </w:t>
      </w:r>
      <w:r>
        <w:rPr>
          <w:color w:val="222222"/>
          <w:sz w:val="22"/>
        </w:rPr>
        <w:t xml:space="preserve">Substitute </w:t>
      </w:r>
      <m:oMath>
        <m:sSub>
          <m:e>
            <m:r>
              <m:rPr>
                <m:sty m:val="i"/>
              </m:rPr>
              <m:t xml:space="preserve">v</m:t>
            </m:r>
          </m:e>
          <m:sub>
            <m:r>
              <m:rPr>
                <m:sty m:val="p"/>
              </m:rPr>
              <m:t xml:space="preserve">0</m:t>
            </m:r>
          </m:sub>
        </m:sSub>
      </m:oMath>
      <w:r>
        <w:rPr>
          <w:color w:val="222222"/>
          <w:sz w:val="22"/>
        </w:rPr>
        <w:t xml:space="preserve"> = 0, </w:t>
      </w:r>
      <m:oMath>
        <m:r>
          <m:rPr>
            <m:sty m:val="i"/>
          </m:rPr>
          <m:t xml:space="preserve">a</m:t>
        </m:r>
      </m:oMath>
      <w:r>
        <w:rPr>
          <w:color w:val="222222"/>
          <w:sz w:val="22"/>
        </w:rPr>
        <w:t xml:space="preserve"> = −9.81 m/s², </w:t>
      </w:r>
      <m:oMath>
        <m:r>
          <m:rPr>
            <m:sty m:val="i"/>
          </m:rPr>
          <m:t xml:space="preserve">t</m:t>
        </m:r>
      </m:oMath>
      <w:r>
        <w:rPr>
          <w:color w:val="222222"/>
          <w:sz w:val="22"/>
        </w:rPr>
        <w:t xml:space="preserve"> = 1.90 s:</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2730"/>
      </w:tblGrid>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0 + (−9.81)(1.90)</m:t>
              </m:r>
            </m:oMath>
          </w:p>
        </w:tc>
      </w:tr>
    </w:tbl>
    <w:p>
      <w:pPr>
        <w:spacing w:before="0" w:after="0" w:line="40" w:lineRule="exact"/>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The negative sign just means the velocity points downward (our negative direction).</w:t>
            </w:r>
          </w:p>
          <w:p>
            <w:pPr>
              <w:spacing w:before="0" w:after="40"/>
            </w:pPr>
            <w:r>
              <w:rPr>
                <w:color w:val="222222"/>
                <w:sz w:val="22"/>
              </w:rPr>
              <w:t xml:space="preserve">The question asks for the magnitude — how fast, not which way — so we drop the sign.</w:t>
            </w:r>
          </w:p>
        </w:tc>
      </w:tr>
    </w:tbl>
    <w:p>
      <w:pPr>
        <w:spacing w:before="0" w:after="0" w:line="60" w:lineRule="exact"/>
      </w:pPr>
    </w:p>
    <w:p>
      <w:pPr>
        <w:spacing w:before="0" w:after="0" w:line="60" w:lineRule="exact"/>
      </w:pPr>
    </w:p>
    <w:tbl>
      <w:tblPr>
        <w:tblW w:w="10080" w:type="dxa"/>
        <w:tblLayout w:type="fixed"/>
        <w:tblCellMar>
          <w:top w:w="160" w:type="dxa"/>
          <w:bottom w:w="160" w:type="dxa"/>
          <w:left w:w="200" w:type="dxa"/>
          <w:right w:w="160" w:type="dxa"/>
        </w:tblCellMar>
      </w:tblPr>
      <w:tblGrid>
        <w:gridCol w:w="10080"/>
      </w:tblGrid>
      <w:tr>
        <w:tc>
          <w:tcPr>
            <w:tcW w:w="10080" w:type="dxa"/>
            <w:shd w:val="clear" w:fill="FBF3D9"/>
            <w:tcBorders>
              <w:top w:val="single" w:sz="8" w:space="0" w:color="C9A227"/>
              <w:left w:val="single" w:sz="8" w:space="0" w:color="C9A227"/>
              <w:bottom w:val="single" w:sz="8" w:space="0" w:color="C9A227"/>
              <w:right w:val="single" w:sz="8" w:space="0" w:color="C9A227"/>
            </w:tcBorders>
          </w:tcPr>
          <w:p>
            <w:pPr>
              <w:spacing w:before="6" w:after="50"/>
            </w:pPr>
            <w:r>
              <w:rPr>
                <w:b/>
                <w:smallCaps/>
                <w:spacing w:val="60"/>
                <w:color w:val="9A7B12"/>
                <w:sz w:val="18"/>
              </w:rPr>
              <w:t xml:space="preserve">Answer</w:t>
            </w:r>
            <w:r>
              <w:rPr>
                <w:b/>
                <w:smallCaps/>
                <w:spacing w:val="40"/>
                <w:color w:val="9A7B12"/>
                <w:sz w:val="18"/>
              </w:rPr>
              <w:t xml:space="preserve">    Part (B)</w:t>
            </w:r>
          </w:p>
          <w:tbl>
            <w:tblPr>
              <w:tblW w:w="0" w:type="auto"/>
              <w:tblInd w:w="12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90"/>
              <w:gridCol w:w="1560"/>
            </w:tblGrid>
            <w:tr>
              <w:tc>
                <w:tcPr>
                  <w:tcW w:w="0" w:type="auto"/>
                  <w:vAlign w:val="center"/>
                </w:tcPr>
                <w:p>
                  <w:pPr>
                    <w:spacing w:before="30" w:after="30"/>
                    <w:jc w:val="right"/>
                  </w:pPr>
                  <m:oMath>
                    <m:r>
                      <m:rPr>
                        <m:sty m:val="b"/>
                      </m:rPr>
                      <m:t xml:space="preserve">|</m:t>
                    </m:r>
                    <m:r>
                      <m:rPr>
                        <m:sty m:val="bi"/>
                      </m:rPr>
                      <m:t xml:space="preserve">v</m:t>
                    </m:r>
                    <m:r>
                      <m:rPr>
                        <m:sty m:val="b"/>
                      </m:rPr>
                      <m:t xml:space="preserve">|</m:t>
                    </m:r>
                  </m:oMath>
                </w:p>
              </w:tc>
              <w:tc>
                <w:tcPr>
                  <w:tcW w:w="0" w:type="auto"/>
                  <w:vAlign w:val="center"/>
                </w:tcPr>
                <w:p>
                  <w:pPr>
                    <w:spacing w:before="30" w:after="30"/>
                    <w:jc w:val="left"/>
                  </w:pPr>
                  <m:oMath>
                    <m:r>
                      <m:rPr>
                        <m:sty m:val="b"/>
                      </m:rPr>
                      <m:t xml:space="preserve">= 18.6 </m:t>
                    </m:r>
                    <m:r>
                      <m:rPr>
                        <m:sty m:val="b"/>
                      </m:rPr>
                      <m:t xml:space="preserve">m/s</m:t>
                    </m:r>
                  </m:oMath>
                </w:p>
              </w:tc>
            </w:tr>
          </w:tbl>
        </w:tc>
      </w:tr>
    </w:tbl>
    <w:p>
      <w:pPr>
        <w:spacing w:before="0" w:after="0" w:line="40" w:lineRule="exact"/>
      </w:pPr>
    </w:p>
    <w:p>
      <w:pPr>
        <w:spacing w:before="0" w:after="0" w:line="160" w:lineRule="exact"/>
      </w:pPr>
    </w:p>
    <w:tbl>
      <w:tblPr>
        <w:tblW w:w="10080" w:type="dxa"/>
        <w:tblLayout w:type="fixed"/>
        <w:tblCellMar>
          <w:top w:w="200" w:type="dxa"/>
          <w:bottom w:w="200" w:type="dxa"/>
          <w:left w:w="240" w:type="dxa"/>
          <w:right w:w="200" w:type="dxa"/>
        </w:tblCellMar>
      </w:tblPr>
      <w:tblGrid>
        <w:gridCol w:w="10080"/>
      </w:tblGrid>
      <w:tr>
        <w:tc>
          <w:tcPr>
            <w:tcW w:w="10080" w:type="dxa"/>
            <w:shd w:val="clear" w:fill="1F3B5C"/>
          </w:tcPr>
          <w:p>
            <w:pPr>
              <w:spacing w:before="20" w:after="40"/>
            </w:pPr>
            <w:r>
              <w:rPr>
                <w:b/>
                <w:smallCaps/>
                <w:spacing w:val="60"/>
                <w:color w:val="9DB2CC"/>
                <w:sz w:val="17"/>
              </w:rPr>
              <w:t xml:space="preserve">Guided Example 02</w:t>
            </w:r>
          </w:p>
          <w:p>
            <w:pPr>
              <w:spacing w:before="0" w:after="20"/>
            </w:pPr>
            <w:r>
              <w:rPr>
                <w:b/>
                <w:color w:val="FFFFFF"/>
                <w:sz w:val="28"/>
              </w:rPr>
              <w:t xml:space="preserve">Throwing a Stone Downward</w:t>
            </w:r>
          </w:p>
        </w:tc>
      </w:tr>
    </w:tbl>
    <w:p>
      <w:pPr>
        <w:spacing w:before="0" w:after="0" w:line="120" w:lineRule="exact"/>
      </w:pPr>
    </w:p>
    <w:tbl>
      <w:tblPr>
        <w:tblW w:w="10080" w:type="dxa"/>
        <w:tblLayout w:type="fixed"/>
        <w:tblCellMar>
          <w:top w:w="180" w:type="dxa"/>
          <w:bottom w:w="180" w:type="dxa"/>
          <w:left w:w="220" w:type="dxa"/>
          <w:right w:w="180" w:type="dxa"/>
        </w:tblCellMar>
      </w:tblPr>
      <w:tblGrid>
        <w:gridCol w:w="10080"/>
      </w:tblGrid>
      <w:tr>
        <w:tc>
          <w:tcPr>
            <w:tcW w:w="10080" w:type="dxa"/>
            <w:shd w:val="clear" w:fill="EDF0F4"/>
            <w:tcBorders>
              <w:top w:val="none" w:sz="0" w:space="0" w:color="auto"/>
              <w:left w:val="single" w:sz="30" w:space="0" w:color="2E5C8A"/>
              <w:bottom w:val="none" w:sz="0" w:space="0" w:color="auto"/>
              <w:right w:val="none" w:sz="0" w:space="0" w:color="auto"/>
            </w:tcBorders>
          </w:tcPr>
          <w:p>
            <w:pPr>
              <w:spacing w:before="10" w:after="60"/>
            </w:pPr>
            <w:r>
              <w:rPr>
                <w:b/>
                <w:smallCaps/>
                <w:spacing w:val="60"/>
                <w:color w:val="1F3B5C"/>
                <w:sz w:val="17"/>
              </w:rPr>
              <w:t xml:space="preserve">Problem</w:t>
            </w:r>
          </w:p>
          <w:p>
            <w:pPr>
              <w:spacing w:before="0" w:after="20"/>
            </w:pPr>
            <w:r>
              <w:rPr>
                <w:color w:val="222222"/>
                <w:sz w:val="22"/>
              </w:rPr>
              <w:t xml:space="preserve">You throw a stone straight down from the top of a tall tower; it leaves your hand at 8.00 m/s. Neglect air resistance. Take up as the positive y-direction and y = 0 where the stone leaves your hand. (a) Find the stone’s position and velocity 1.50 s after release. (b) Find its velocity when it is 8.00 m below your hand.</w:t>
            </w:r>
          </w:p>
        </w:tc>
      </w:tr>
    </w:tbl>
    <w:p>
      <w:pPr>
        <w:spacing w:before="0" w:after="0" w:line="120" w:lineRule="exact"/>
      </w:pPr>
    </w:p>
    <w:tbl>
      <w:tblPr>
        <w:tblW w:w="10080" w:type="dxa"/>
        <w:tblLayout w:type="fixed"/>
        <w:tblCellMar>
          <w:top w:w="150" w:type="dxa"/>
          <w:bottom w:w="150" w:type="dxa"/>
          <w:left w:w="200" w:type="dxa"/>
          <w:right w:w="200" w:type="dxa"/>
        </w:tblCellMar>
      </w:tblPr>
      <w:tblGrid>
        <w:gridCol w:w="5040"/>
        <w:gridCol w:w="5040"/>
      </w:tblGrid>
      <w:tr>
        <w:tc>
          <w:tcPr>
            <w:tcW w:w="5040" w:type="dxa"/>
            <w:shd w:val="clear" w:fill="E9F3EC"/>
            <w:tcBorders>
              <w:top w:val="none" w:sz="0" w:space="0" w:color="auto"/>
              <w:left w:val="none" w:sz="0" w:space="0" w:color="auto"/>
              <w:bottom w:val="none" w:sz="0" w:space="0" w:color="auto"/>
              <w:right w:val="single" w:sz="6" w:space="0" w:color="FFFFFF"/>
            </w:tcBorders>
          </w:tcPr>
          <w:p>
            <w:pPr>
              <w:spacing w:before="0" w:after="60"/>
            </w:pPr>
            <w:r>
              <w:rPr>
                <w:b/>
                <w:smallCaps/>
                <w:spacing w:val="60"/>
                <w:color w:val="2E7D57"/>
                <w:sz w:val="17"/>
              </w:rPr>
              <w:t xml:space="preserve">Given</w:t>
            </w:r>
          </w:p>
          <w:p>
            <w:pPr>
              <w:spacing w:before="30" w:after="30"/>
              <w:ind w:left="290" w:hanging="290"/>
            </w:pPr>
            <w:r>
              <w:rPr>
                <w:b/>
                <w:color w:val="2E7D57"/>
                <w:sz w:val="22"/>
              </w:rPr>
              <w:t xml:space="preserve">•  </w:t>
            </w:r>
            <m:oMath>
              <m:sSub>
                <m:e>
                  <m:r>
                    <m:rPr>
                      <m:sty m:val="i"/>
                    </m:rPr>
                    <m:t xml:space="preserve">v</m:t>
                  </m:r>
                </m:e>
                <m:sub>
                  <m:r>
                    <m:rPr>
                      <m:sty m:val="p"/>
                    </m:rPr>
                    <m:t xml:space="preserve">0</m:t>
                  </m:r>
                </m:sub>
              </m:sSub>
              <m:r>
                <m:rPr>
                  <m:sty m:val="p"/>
                </m:rPr>
                <m:t xml:space="preserve"> = −8.00 </m:t>
              </m:r>
              <m:r>
                <m:rPr>
                  <m:sty m:val="p"/>
                </m:rPr>
                <m:t xml:space="preserve">m/s</m:t>
              </m:r>
            </m:oMath>
            <w:r>
              <w:rPr>
                <w:i/>
                <w:color w:val="6E7680"/>
                <w:sz w:val="19"/>
              </w:rPr>
              <w:t xml:space="preserve">   thrown downward ⇒ negative (up is +)</w:t>
            </w:r>
          </w:p>
          <w:p>
            <w:pPr>
              <w:spacing w:before="30" w:after="30"/>
              <w:ind w:left="290" w:hanging="290"/>
            </w:pPr>
            <w:r>
              <w:rPr>
                <w:b/>
                <w:color w:val="2E7D57"/>
                <w:sz w:val="22"/>
              </w:rPr>
              <w:t xml:space="preserve">•  </w:t>
            </w:r>
            <m:oMath>
              <m:r>
                <m:rPr>
                  <m:sty m:val="i"/>
                </m:rPr>
                <m:t xml:space="preserve">a</m:t>
              </m:r>
              <m:r>
                <m:rPr>
                  <m:sty m:val="p"/>
                </m:rPr>
                <m:t xml:space="preserve"> = −9.81 </m:t>
              </m:r>
              <m:sSup>
                <m:e>
                  <m:r>
                    <m:rPr>
                      <m:sty m:val="p"/>
                    </m:rPr>
                    <m:t xml:space="preserve">m/s</m:t>
                  </m:r>
                </m:e>
                <m:sup>
                  <m:r>
                    <m:rPr>
                      <m:sty m:val="p"/>
                    </m:rPr>
                    <m:t xml:space="preserve">2</m:t>
                  </m:r>
                </m:sup>
              </m:sSup>
            </m:oMath>
            <w:r>
              <w:rPr>
                <w:i/>
                <w:color w:val="6E7680"/>
                <w:sz w:val="19"/>
              </w:rPr>
              <w:t xml:space="preserve">   free-fall acceleration points down</w:t>
            </w:r>
          </w:p>
          <w:p>
            <w:pPr>
              <w:spacing w:before="30" w:after="30"/>
              <w:ind w:left="290" w:hanging="290"/>
            </w:pPr>
            <w:r>
              <w:rPr>
                <w:b/>
                <w:color w:val="2E7D57"/>
                <w:sz w:val="22"/>
              </w:rPr>
              <w:t xml:space="preserve">•  </w:t>
            </w:r>
            <m:oMath>
              <m:sSub>
                <m:e>
                  <m:r>
                    <m:rPr>
                      <m:sty m:val="i"/>
                    </m:rPr>
                    <m:t xml:space="preserve">y</m:t>
                  </m:r>
                </m:e>
                <m:sub>
                  <m:r>
                    <m:rPr>
                      <m:sty m:val="p"/>
                    </m:rPr>
                    <m:t xml:space="preserve">0</m:t>
                  </m:r>
                </m:sub>
              </m:sSub>
              <m:r>
                <m:rPr>
                  <m:sty m:val="p"/>
                </m:rPr>
                <m:t xml:space="preserve"> = 0</m:t>
              </m:r>
            </m:oMath>
            <w:r>
              <w:rPr>
                <w:i/>
                <w:color w:val="6E7680"/>
                <w:sz w:val="19"/>
              </w:rPr>
              <w:t xml:space="preserve">   origin at the hand</w:t>
            </w:r>
          </w:p>
        </w:tc>
        <w:tc>
          <w:tcPr>
            <w:tcW w:w="5040" w:type="dxa"/>
            <w:shd w:val="clear" w:fill="E9F3EC"/>
          </w:tcPr>
          <w:p>
            <w:pPr>
              <w:spacing w:before="0" w:after="60"/>
            </w:pPr>
            <w:r>
              <w:rPr>
                <w:b/>
                <w:smallCaps/>
                <w:spacing w:val="60"/>
                <w:color w:val="2E7D57"/>
                <w:sz w:val="17"/>
              </w:rPr>
              <w:t xml:space="preserve">Required</w:t>
            </w:r>
          </w:p>
          <w:p>
            <w:pPr>
              <w:spacing w:before="30" w:after="30"/>
              <w:ind w:left="290" w:hanging="290"/>
            </w:pPr>
            <w:r>
              <w:rPr>
                <w:b/>
                <w:color w:val="2E7D57"/>
                <w:sz w:val="22"/>
              </w:rPr>
              <w:t xml:space="preserve">•  </w:t>
            </w:r>
            <m:oMath>
              <m:r>
                <m:rPr>
                  <m:sty m:val="i"/>
                </m:rPr>
                <m:t xml:space="preserve">y</m:t>
              </m:r>
            </m:oMath>
            <w:r>
              <w:rPr>
                <w:color w:val="222222"/>
                <w:sz w:val="22"/>
              </w:rPr>
              <w:t xml:space="preserve"> and </w:t>
            </w:r>
            <m:oMath>
              <m:r>
                <m:rPr>
                  <m:sty m:val="i"/>
                </m:rPr>
                <m:t xml:space="preserve">v</m:t>
              </m:r>
            </m:oMath>
            <w:r>
              <w:rPr>
                <w:color w:val="222222"/>
                <w:sz w:val="22"/>
              </w:rPr>
              <w:t xml:space="preserve"> at </w:t>
            </w:r>
            <m:oMath>
              <m:r>
                <m:rPr>
                  <m:sty m:val="i"/>
                </m:rPr>
                <m:t xml:space="preserve">t</m:t>
              </m:r>
            </m:oMath>
            <w:r>
              <w:rPr>
                <w:color w:val="222222"/>
                <w:sz w:val="22"/>
              </w:rPr>
              <w:t xml:space="preserve"> = 1.50 s</w:t>
            </w:r>
          </w:p>
          <w:p>
            <w:pPr>
              <w:spacing w:before="30" w:after="30"/>
              <w:ind w:left="290" w:hanging="290"/>
            </w:pPr>
            <w:r>
              <w:rPr>
                <w:b/>
                <w:color w:val="2E7D57"/>
                <w:sz w:val="22"/>
              </w:rPr>
              <w:t xml:space="preserve">•  </w:t>
            </w:r>
            <m:oMath>
              <m:r>
                <m:rPr>
                  <m:sty m:val="i"/>
                </m:rPr>
                <m:t xml:space="preserve">v</m:t>
              </m:r>
            </m:oMath>
            <w:r>
              <w:rPr>
                <w:color w:val="222222"/>
                <w:sz w:val="22"/>
              </w:rPr>
              <w:t xml:space="preserve"> when </w:t>
            </w:r>
            <m:oMath>
              <m:r>
                <m:rPr>
                  <m:sty m:val="i"/>
                </m:rPr>
                <m:t xml:space="preserve">y</m:t>
              </m:r>
            </m:oMath>
            <w:r>
              <w:rPr>
                <w:color w:val="222222"/>
                <w:sz w:val="22"/>
              </w:rPr>
              <w:t xml:space="preserve"> = −8.00 m</w:t>
            </w:r>
          </w:p>
        </w:tc>
      </w:tr>
    </w:tbl>
    <w:p>
      <w:pPr>
        <w:spacing w:before="0" w:after="0" w:line="60" w:lineRule="exact"/>
      </w:pPr>
    </w:p>
    <w:p>
      <w:pPr>
        <w:spacing w:before="160" w:after="20"/>
      </w:pPr>
      <w:r>
        <w:rPr>
          <w:b/>
          <w:smallCaps/>
          <w:spacing w:val="60"/>
          <w:color w:val="2E7D57"/>
          <w:sz w:val="22"/>
        </w:rPr>
        <w:t xml:space="preserve">Solution</w:t>
      </w:r>
      <w:r>
        <w:rPr>
          <w:i/>
          <w:color w:val="6E7680"/>
          <w:sz w:val="19"/>
        </w:rPr>
        <w:t xml:space="preserve">    step-by-step derivation</w:t>
      </w:r>
    </w:p>
    <w:p>
      <w:pPr>
        <w:spacing w:before="0" w:after="80"/>
        <w:pBdr>
          <w:bottom w:val="single" w:sz="8" w:space="1" w:color="C9CDD3"/>
        </w:pBdr>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Even though the stone is thrown “down,” keep up as positive — so every downward quantity (v₀, a, and eventually y) is entered as a negative number.</w:t>
            </w:r>
          </w:p>
          <w:p>
            <w:pPr>
              <w:spacing w:before="0" w:after="40"/>
            </w:pPr>
            <w:r>
              <w:rPr>
                <w:color w:val="222222"/>
                <w:sz w:val="22"/>
              </w:rPr>
              <w:t xml:space="preserve">Mixing up a sign here is the most common mistake in this type of problem.</w:t>
            </w:r>
          </w:p>
        </w:tc>
      </w:tr>
    </w:tbl>
    <w:p>
      <w:pPr>
        <w:spacing w:before="0" w:after="0" w:line="60" w:lineRule="exact"/>
      </w:pPr>
    </w:p>
    <w:p>
      <w:pPr>
        <w:keepNext/>
        <w:spacing w:before="100" w:after="30"/>
      </w:pPr>
      <w:r>
        <w:rPr>
          <w:b/>
          <w:color w:val="222222"/>
          <w:sz w:val="22"/>
        </w:rPr>
        <w:t xml:space="preserve">Step 1. </w:t>
      </w:r>
      <w:r>
        <w:rPr>
          <w:color w:val="222222"/>
          <w:sz w:val="22"/>
        </w:rPr>
        <w:t xml:space="preserve">Part (a) gives </w:t>
      </w:r>
      <m:oMath>
        <m:r>
          <m:rPr>
            <m:sty m:val="i"/>
          </m:rPr>
          <m:t xml:space="preserve">t</m:t>
        </m:r>
      </m:oMath>
      <w:r>
        <w:rPr>
          <w:color w:val="222222"/>
          <w:sz w:val="22"/>
        </w:rPr>
        <w:t xml:space="preserve"> directly, so use the position and velocity equations that contain </w:t>
      </w:r>
      <m:oMath>
        <m:r>
          <m:rPr>
            <m:sty m:val="i"/>
          </m:rPr>
          <m:t xml:space="preserve">t</m:t>
        </m:r>
      </m:oMath>
      <w:r>
        <w:rPr>
          <w:color w:val="222222"/>
          <w:sz w:val="22"/>
        </w:rPr>
        <w:t xml:space="preserve"> — both are already solved for the quantity we want.</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1820"/>
      </w:tblGrid>
      <w:tr>
        <w:tc>
          <w:tcPr>
            <w:tcW w:w="0" w:type="auto"/>
            <w:vAlign w:val="center"/>
          </w:tcPr>
          <w:p>
            <w:pPr>
              <w:spacing w:before="30" w:after="30"/>
              <w:jc w:val="right"/>
            </w:pPr>
            <m:oMath>
              <m:r>
                <m:rPr>
                  <m:sty m:val="i"/>
                </m:rPr>
                <m:t xml:space="preserve">y</m:t>
              </m:r>
            </m:oMath>
          </w:p>
        </w:tc>
        <w:tc>
          <w:tcPr>
            <w:tcW w:w="0" w:type="auto"/>
            <w:vAlign w:val="center"/>
          </w:tcPr>
          <w:p>
            <w:pPr>
              <w:spacing w:before="30" w:after="30"/>
              <w:jc w:val="left"/>
            </w:pPr>
            <m:oMath>
              <m:r>
                <m:rPr>
                  <m:sty m:val="p"/>
                </m:rPr>
                <m:t xml:space="preserve">= </m:t>
              </m:r>
              <m:sSub>
                <m:e>
                  <m:r>
                    <m:rPr>
                      <m:sty m:val="i"/>
                    </m:rPr>
                    <m:t xml:space="preserve">v</m:t>
                  </m:r>
                </m:e>
                <m:sub>
                  <m:r>
                    <m:rPr>
                      <m:sty m:val="p"/>
                    </m:rPr>
                    <m:t xml:space="preserve">0</m:t>
                  </m:r>
                </m:sub>
              </m:sSub>
              <m:r>
                <m:rPr>
                  <m:sty m:val="i"/>
                </m:rPr>
                <m:t xml:space="preserve">t</m:t>
              </m:r>
              <m:r>
                <m:rPr>
                  <m:sty m:val="p"/>
                </m:rPr>
                <m:t xml:space="preserve"> + </m:t>
              </m:r>
              <m:f>
                <m:fPr>
                  <m:type m:val="bar"/>
                </m:fPr>
                <m:num>
                  <m:r>
                    <m:rPr>
                      <m:sty m:val="p"/>
                    </m:rPr>
                    <m:t xml:space="preserve">1</m:t>
                  </m:r>
                </m:num>
                <m:den>
                  <m:r>
                    <m:rPr>
                      <m:sty m:val="p"/>
                    </m:rPr>
                    <m:t xml:space="preserve">2</m:t>
                  </m:r>
                </m:den>
              </m:f>
              <m:r>
                <m:rPr>
                  <m:sty m:val="i"/>
                </m:rPr>
                <m:t xml:space="preserve">a</m:t>
              </m:r>
              <m:sSup>
                <m:e>
                  <m:r>
                    <m:rPr>
                      <m:sty m:val="i"/>
                    </m:rPr>
                    <m:t xml:space="preserve">t</m:t>
                  </m:r>
                </m:e>
                <m:sup>
                  <m:r>
                    <m:rPr>
                      <m:sty m:val="p"/>
                    </m:rPr>
                    <m:t xml:space="preserve">2</m:t>
                  </m:r>
                </m:sup>
              </m:sSup>
            </m:oMath>
          </w:p>
        </w:tc>
      </w:tr>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m:t>
              </m:r>
              <m:sSub>
                <m:e>
                  <m:r>
                    <m:rPr>
                      <m:sty m:val="i"/>
                    </m:rPr>
                    <m:t xml:space="preserve">v</m:t>
                  </m:r>
                </m:e>
                <m:sub>
                  <m:r>
                    <m:rPr>
                      <m:sty m:val="p"/>
                    </m:rPr>
                    <m:t xml:space="preserve">0</m:t>
                  </m:r>
                </m:sub>
              </m:sSub>
              <m:r>
                <m:rPr>
                  <m:sty m:val="p"/>
                </m:rPr>
                <m:t xml:space="preserve"> + </m:t>
              </m:r>
              <m:r>
                <m:rPr>
                  <m:sty m:val="i"/>
                </m:rPr>
                <m:t xml:space="preserve">at</m:t>
              </m:r>
            </m:oMath>
          </w:p>
        </w:tc>
      </w:tr>
    </w:tbl>
    <w:p>
      <w:pPr>
        <w:spacing w:before="0" w:after="0" w:line="40" w:lineRule="exact"/>
      </w:pPr>
    </w:p>
    <w:p>
      <w:pPr>
        <w:keepNext/>
        <w:spacing w:before="100" w:after="30"/>
      </w:pPr>
      <w:r>
        <w:rPr>
          <w:b/>
          <w:color w:val="222222"/>
          <w:sz w:val="22"/>
        </w:rPr>
        <w:t xml:space="preserve">Part (a). </w:t>
      </w:r>
      <w:r>
        <w:rPr>
          <w:color w:val="222222"/>
          <w:sz w:val="22"/>
        </w:rPr>
        <w:t xml:space="preserve">Substitute </w:t>
      </w:r>
      <m:oMath>
        <m:sSub>
          <m:e>
            <m:r>
              <m:rPr>
                <m:sty m:val="i"/>
              </m:rPr>
              <m:t xml:space="preserve">v</m:t>
            </m:r>
          </m:e>
          <m:sub>
            <m:r>
              <m:rPr>
                <m:sty m:val="p"/>
              </m:rPr>
              <m:t xml:space="preserve">0</m:t>
            </m:r>
          </m:sub>
        </m:sSub>
      </m:oMath>
      <w:r>
        <w:rPr>
          <w:color w:val="222222"/>
          <w:sz w:val="22"/>
        </w:rPr>
        <w:t xml:space="preserve"> = −8.00 m/s, </w:t>
      </w:r>
      <m:oMath>
        <m:r>
          <m:rPr>
            <m:sty m:val="i"/>
          </m:rPr>
          <m:t xml:space="preserve">a</m:t>
        </m:r>
      </m:oMath>
      <w:r>
        <w:rPr>
          <w:color w:val="222222"/>
          <w:sz w:val="22"/>
        </w:rPr>
        <w:t xml:space="preserve"> = −9.81 m/s², </w:t>
      </w:r>
      <m:oMath>
        <m:r>
          <m:rPr>
            <m:sty m:val="i"/>
          </m:rPr>
          <m:t xml:space="preserve">t</m:t>
        </m:r>
      </m:oMath>
      <w:r>
        <w:rPr>
          <w:color w:val="222222"/>
          <w:sz w:val="22"/>
        </w:rPr>
        <w:t xml:space="preserve"> = 1.50 s:</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4550"/>
      </w:tblGrid>
      <w:tr>
        <w:tc>
          <w:tcPr>
            <w:tcW w:w="0" w:type="auto"/>
            <w:vAlign w:val="center"/>
          </w:tcPr>
          <w:p>
            <w:pPr>
              <w:spacing w:before="30" w:after="30"/>
              <w:jc w:val="right"/>
            </w:pPr>
            <m:oMath>
              <m:r>
                <m:rPr>
                  <m:sty m:val="i"/>
                </m:rPr>
                <m:t xml:space="preserve">y</m:t>
              </m:r>
            </m:oMath>
          </w:p>
        </w:tc>
        <w:tc>
          <w:tcPr>
            <w:tcW w:w="0" w:type="auto"/>
            <w:vAlign w:val="center"/>
          </w:tcPr>
          <w:p>
            <w:pPr>
              <w:spacing w:before="30" w:after="30"/>
              <w:jc w:val="left"/>
            </w:pPr>
            <m:oMath>
              <m:r>
                <m:rPr>
                  <m:sty m:val="p"/>
                </m:rPr>
                <m:t xml:space="preserve">= (−8.00)(1.50) + </m:t>
              </m:r>
              <m:f>
                <m:fPr>
                  <m:type m:val="bar"/>
                </m:fPr>
                <m:num>
                  <m:r>
                    <m:rPr>
                      <m:sty m:val="p"/>
                    </m:rPr>
                    <m:t xml:space="preserve">1</m:t>
                  </m:r>
                </m:num>
                <m:den>
                  <m:r>
                    <m:rPr>
                      <m:sty m:val="p"/>
                    </m:rPr>
                    <m:t xml:space="preserve">2</m:t>
                  </m:r>
                </m:den>
              </m:f>
              <m:r>
                <m:rPr>
                  <m:sty m:val="p"/>
                </m:rPr>
                <m:t xml:space="preserve">(−9.81)</m:t>
              </m:r>
              <m:sSup>
                <m:e>
                  <m:r>
                    <m:rPr>
                      <m:sty m:val="p"/>
                    </m:rPr>
                    <m:t xml:space="preserve">(1.50)</m:t>
                  </m:r>
                </m:e>
                <m:sup>
                  <m:r>
                    <m:rPr>
                      <m:sty m:val="p"/>
                    </m:rPr>
                    <m:t xml:space="preserve">2</m:t>
                  </m:r>
                </m:sup>
              </m:sSup>
            </m:oMath>
          </w:p>
        </w:tc>
      </w:tr>
    </w:tbl>
    <w:p>
      <w:pPr>
        <w:spacing w:before="0" w:after="0" w:line="40" w:lineRule="exact"/>
      </w:pP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3250"/>
      </w:tblGrid>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−8.00 + (−9.81)(1.50)</m:t>
              </m:r>
            </m:oMath>
          </w:p>
        </w:tc>
      </w:tr>
    </w:tbl>
    <w:p>
      <w:pPr>
        <w:spacing w:before="0" w:after="0" w:line="40" w:lineRule="exact"/>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Both answers are negative, which makes sense: the stone is below the hand (negative y) and still moving downward (negative v).</w:t>
            </w:r>
          </w:p>
          <w:p>
            <w:pPr>
              <w:spacing w:before="0" w:after="40"/>
            </w:pPr>
            <w:r>
              <w:rPr>
                <w:color w:val="222222"/>
                <w:sz w:val="22"/>
              </w:rPr>
              <w:t xml:space="preserve">Here we keep the signs, unlike Example 1, because the question asks for position and velocity — which include direction.</w:t>
            </w:r>
          </w:p>
        </w:tc>
      </w:tr>
    </w:tbl>
    <w:p>
      <w:pPr>
        <w:spacing w:before="0" w:after="0" w:line="60" w:lineRule="exact"/>
      </w:pPr>
    </w:p>
    <w:p>
      <w:pPr>
        <w:spacing w:before="0" w:after="0" w:line="60" w:lineRule="exact"/>
      </w:pPr>
    </w:p>
    <w:tbl>
      <w:tblPr>
        <w:tblW w:w="10080" w:type="dxa"/>
        <w:tblLayout w:type="fixed"/>
        <w:tblCellMar>
          <w:top w:w="160" w:type="dxa"/>
          <w:bottom w:w="160" w:type="dxa"/>
          <w:left w:w="200" w:type="dxa"/>
          <w:right w:w="160" w:type="dxa"/>
        </w:tblCellMar>
      </w:tblPr>
      <w:tblGrid>
        <w:gridCol w:w="10080"/>
      </w:tblGrid>
      <w:tr>
        <w:tc>
          <w:tcPr>
            <w:tcW w:w="10080" w:type="dxa"/>
            <w:shd w:val="clear" w:fill="FBF3D9"/>
            <w:tcBorders>
              <w:top w:val="single" w:sz="8" w:space="0" w:color="C9A227"/>
              <w:left w:val="single" w:sz="8" w:space="0" w:color="C9A227"/>
              <w:bottom w:val="single" w:sz="8" w:space="0" w:color="C9A227"/>
              <w:right w:val="single" w:sz="8" w:space="0" w:color="C9A227"/>
            </w:tcBorders>
          </w:tcPr>
          <w:p>
            <w:pPr>
              <w:spacing w:before="6" w:after="50"/>
            </w:pPr>
            <w:r>
              <w:rPr>
                <w:b/>
                <w:smallCaps/>
                <w:spacing w:val="60"/>
                <w:color w:val="9A7B12"/>
                <w:sz w:val="18"/>
              </w:rPr>
              <w:t xml:space="preserve">Answer</w:t>
            </w:r>
            <w:r>
              <w:rPr>
                <w:b/>
                <w:smallCaps/>
                <w:spacing w:val="40"/>
                <w:color w:val="9A7B12"/>
                <w:sz w:val="18"/>
              </w:rPr>
              <w:t xml:space="preserve">    Part (A)</w:t>
            </w:r>
          </w:p>
          <w:tbl>
            <w:tblPr>
              <w:tblW w:w="0" w:type="auto"/>
              <w:tblInd w:w="12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1690"/>
            </w:tblGrid>
            <w:tr>
              <w:tc>
                <w:tcPr>
                  <w:tcW w:w="0" w:type="auto"/>
                  <w:vAlign w:val="center"/>
                </w:tcPr>
                <w:p>
                  <w:pPr>
                    <w:spacing w:before="30" w:after="30"/>
                    <w:jc w:val="right"/>
                  </w:pPr>
                  <m:oMath>
                    <m:r>
                      <m:rPr>
                        <m:sty m:val="bi"/>
                      </m:rPr>
                      <m:t xml:space="preserve">y</m:t>
                    </m:r>
                  </m:oMath>
                </w:p>
              </w:tc>
              <w:tc>
                <w:tcPr>
                  <w:tcW w:w="0" w:type="auto"/>
                  <w:vAlign w:val="center"/>
                </w:tcPr>
                <w:p>
                  <w:pPr>
                    <w:spacing w:before="30" w:after="30"/>
                    <w:jc w:val="left"/>
                  </w:pPr>
                  <m:oMath>
                    <m:r>
                      <m:rPr>
                        <m:sty m:val="b"/>
                      </m:rPr>
                      <m:t xml:space="preserve">= −23.0 </m:t>
                    </m:r>
                    <m:r>
                      <m:rPr>
                        <m:sty m:val="b"/>
                      </m:rPr>
                      <m:t xml:space="preserve">m</m:t>
                    </m:r>
                  </m:oMath>
                </w:p>
              </w:tc>
            </w:tr>
            <w:tr>
              <w:tc>
                <w:tcPr>
                  <w:tcW w:w="0" w:type="auto"/>
                  <w:vAlign w:val="center"/>
                </w:tcPr>
                <w:p>
                  <w:pPr>
                    <w:spacing w:before="30" w:after="30"/>
                    <w:jc w:val="right"/>
                  </w:pPr>
                  <m:oMath>
                    <m:r>
                      <m:rPr>
                        <m:sty m:val="bi"/>
                      </m:rPr>
                      <m:t xml:space="preserve">v</m:t>
                    </m:r>
                  </m:oMath>
                </w:p>
              </w:tc>
              <w:tc>
                <w:tcPr>
                  <w:tcW w:w="0" w:type="auto"/>
                  <w:vAlign w:val="center"/>
                </w:tcPr>
                <w:p>
                  <w:pPr>
                    <w:spacing w:before="30" w:after="30"/>
                    <w:jc w:val="left"/>
                  </w:pPr>
                  <m:oMath>
                    <m:r>
                      <m:rPr>
                        <m:sty m:val="b"/>
                      </m:rPr>
                      <m:t xml:space="preserve">= −22.7 </m:t>
                    </m:r>
                    <m:r>
                      <m:rPr>
                        <m:sty m:val="b"/>
                      </m:rPr>
                      <m:t xml:space="preserve">m/s</m:t>
                    </m:r>
                  </m:oMath>
                </w:p>
              </w:tc>
            </w:tr>
          </w:tbl>
        </w:tc>
      </w:tr>
    </w:tbl>
    <w:p>
      <w:pPr>
        <w:spacing w:before="0" w:after="0" w:line="40" w:lineRule="exact"/>
      </w:pPr>
    </w:p>
    <w:p>
      <w:pPr>
        <w:keepNext/>
        <w:spacing w:before="100" w:after="30"/>
      </w:pPr>
      <w:r>
        <w:rPr>
          <w:b/>
          <w:color w:val="222222"/>
          <w:sz w:val="22"/>
        </w:rPr>
        <w:t xml:space="preserve">Step 2. </w:t>
      </w:r>
      <w:r>
        <w:rPr>
          <w:color w:val="222222"/>
          <w:sz w:val="22"/>
        </w:rPr>
        <w:t xml:space="preserve">Part (b) gives a position instead of a time, so use the equation that skips </w:t>
      </w:r>
      <m:oMath>
        <m:r>
          <m:rPr>
            <m:sty m:val="i"/>
          </m:rPr>
          <m:t xml:space="preserve">t</m:t>
        </m:r>
      </m:oMath>
      <w:r>
        <w:rPr>
          <w:color w:val="222222"/>
          <w:sz w:val="22"/>
        </w:rPr>
        <w:t xml:space="preserve"> entirely.</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2600"/>
      </w:tblGrid>
      <w:tr>
        <w:tc>
          <w:tcPr>
            <w:tcW w:w="0" w:type="auto"/>
            <w:vAlign w:val="center"/>
          </w:tcPr>
          <w:p>
            <w:pPr>
              <w:spacing w:before="30" w:after="30"/>
              <w:jc w:val="right"/>
            </w:pPr>
            <m:oMath>
              <m:sSup>
                <m:e>
                  <m:r>
                    <m:rPr>
                      <m:sty m:val="i"/>
                    </m:rPr>
                    <m:t xml:space="preserve">v</m:t>
                  </m:r>
                </m:e>
                <m:sup>
                  <m:r>
                    <m:rPr>
                      <m:sty m:val="p"/>
                    </m:rPr>
                    <m:t xml:space="preserve">2</m:t>
                  </m:r>
                </m:sup>
              </m:sSup>
            </m:oMath>
          </w:p>
        </w:tc>
        <w:tc>
          <w:tcPr>
            <w:tcW w:w="0" w:type="auto"/>
            <w:vAlign w:val="center"/>
          </w:tcPr>
          <w:p>
            <w:pPr>
              <w:spacing w:before="30" w:after="30"/>
              <w:jc w:val="left"/>
            </w:pPr>
            <m:oMath>
              <m:r>
                <m:rPr>
                  <m:sty m:val="p"/>
                </m:rPr>
                <m:t xml:space="preserve">= </m:t>
              </m:r>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m:t>
              </m:r>
              <m:r>
                <m:rPr>
                  <m:sty m:val="p"/>
                </m:rPr>
                <m:t xml:space="preserve">(</m:t>
              </m:r>
              <m:r>
                <m:rPr>
                  <m:sty m:val="i"/>
                </m:rPr>
                <m:t xml:space="preserve">y</m:t>
              </m:r>
              <m:r>
                <m:rPr>
                  <m:sty m:val="p"/>
                </m:rPr>
                <m:t xml:space="preserve"> − </m:t>
              </m:r>
              <m:sSub>
                <m:e>
                  <m:r>
                    <m:rPr>
                      <m:sty m:val="i"/>
                    </m:rPr>
                    <m:t xml:space="preserve">y</m:t>
                  </m:r>
                </m:e>
                <m:sub>
                  <m:r>
                    <m:rPr>
                      <m:sty m:val="p"/>
                    </m:rPr>
                    <m:t xml:space="preserve">0</m:t>
                  </m:r>
                </m:sub>
              </m:sSub>
              <m:r>
                <m:rPr>
                  <m:sty m:val="p"/>
                </m:rPr>
                <m:t xml:space="preserve">)</m:t>
              </m:r>
            </m:oMath>
          </w:p>
        </w:tc>
      </w:tr>
    </w:tbl>
    <w:p>
      <w:pPr>
        <w:spacing w:before="0" w:after="0" w:line="40" w:lineRule="exact"/>
      </w:pPr>
    </w:p>
    <w:p>
      <w:pPr>
        <w:keepNext/>
        <w:spacing w:before="100" w:after="30"/>
      </w:pPr>
      <w:r>
        <w:rPr>
          <w:b/>
          <w:color w:val="222222"/>
          <w:sz w:val="22"/>
        </w:rPr>
        <w:t xml:space="preserve">Part (b). </w:t>
      </w:r>
      <w:r>
        <w:rPr>
          <w:color w:val="222222"/>
          <w:sz w:val="22"/>
        </w:rPr>
        <w:t xml:space="preserve">Solve for </w:t>
      </w:r>
      <m:oMath>
        <m:r>
          <m:rPr>
            <m:sty m:val="i"/>
          </m:rPr>
          <m:t xml:space="preserve">v</m:t>
        </m:r>
      </m:oMath>
      <w:r>
        <w:rPr>
          <w:color w:val="222222"/>
          <w:sz w:val="22"/>
        </w:rPr>
        <w:t xml:space="preserve"> (take the square root), then substitute </w:t>
      </w:r>
      <m:oMath>
        <m:sSub>
          <m:e>
            <m:r>
              <m:rPr>
                <m:sty m:val="i"/>
              </m:rPr>
              <m:t xml:space="preserve">v</m:t>
            </m:r>
          </m:e>
          <m:sub>
            <m:r>
              <m:rPr>
                <m:sty m:val="p"/>
              </m:rPr>
              <m:t xml:space="preserve">0</m:t>
            </m:r>
          </m:sub>
        </m:sSub>
      </m:oMath>
      <w:r>
        <w:rPr>
          <w:color w:val="222222"/>
          <w:sz w:val="22"/>
        </w:rPr>
        <w:t xml:space="preserve"> = −8.00 m/s, </w:t>
      </w:r>
      <m:oMath>
        <m:r>
          <m:rPr>
            <m:sty m:val="i"/>
          </m:rPr>
          <m:t xml:space="preserve">a</m:t>
        </m:r>
      </m:oMath>
      <w:r>
        <w:rPr>
          <w:color w:val="222222"/>
          <w:sz w:val="22"/>
        </w:rPr>
        <w:t xml:space="preserve"> = −9.81 m/s², </w:t>
      </w:r>
      <m:oMath>
        <m:r>
          <m:rPr>
            <m:sty m:val="i"/>
          </m:rPr>
          <m:t xml:space="preserve">y</m:t>
        </m:r>
      </m:oMath>
      <w:r>
        <w:rPr>
          <w:color w:val="222222"/>
          <w:sz w:val="22"/>
        </w:rPr>
        <w:t xml:space="preserve"> = −8.00 m:</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5070"/>
      </w:tblGrid>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m:t>
              </m:r>
              <m:rad>
                <m:radPr>
                  <m:degHide m:val="1"/>
                </m:radPr>
                <m:deg/>
                <m:e>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m:t>
                  </m:r>
                  <m:r>
                    <m:rPr>
                      <m:sty m:val="p"/>
                    </m:rPr>
                    <m:t xml:space="preserve">(</m:t>
                  </m:r>
                  <m:r>
                    <m:rPr>
                      <m:sty m:val="i"/>
                    </m:rPr>
                    <m:t xml:space="preserve">y</m:t>
                  </m:r>
                  <m:r>
                    <m:rPr>
                      <m:sty m:val="p"/>
                    </m:rPr>
                    <m:t xml:space="preserve"> − </m:t>
                  </m:r>
                  <m:sSub>
                    <m:e>
                      <m:r>
                        <m:rPr>
                          <m:sty m:val="i"/>
                        </m:rPr>
                        <m:t xml:space="preserve">y</m:t>
                      </m:r>
                    </m:e>
                    <m:sub>
                      <m:r>
                        <m:rPr>
                          <m:sty m:val="p"/>
                        </m:rPr>
                        <m:t xml:space="preserve">0</m:t>
                      </m:r>
                    </m:sub>
                  </m:sSub>
                  <m:r>
                    <m:rPr>
                      <m:sty m:val="p"/>
                    </m:rPr>
                    <m:t xml:space="preserve">)</m:t>
                  </m:r>
                </m:e>
              </m:rad>
            </m:oMath>
          </w:p>
        </w:tc>
      </w:tr>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m:t>
              </m:r>
              <m:rad>
                <m:radPr>
                  <m:degHide m:val="1"/>
                </m:radPr>
                <m:deg/>
                <m:e>
                  <m:sSup>
                    <m:e>
                      <m:r>
                        <m:rPr>
                          <m:sty m:val="p"/>
                        </m:rPr>
                        <m:t xml:space="preserve">(−8.00)</m:t>
                      </m:r>
                    </m:e>
                    <m:sup>
                      <m:r>
                        <m:rPr>
                          <m:sty m:val="p"/>
                        </m:rPr>
                        <m:t xml:space="preserve">2</m:t>
                      </m:r>
                    </m:sup>
                  </m:sSup>
                  <m:r>
                    <m:rPr>
                      <m:sty m:val="p"/>
                    </m:rPr>
                    <m:t xml:space="preserve"> + 2(−9.81)(−8.00 − 0)</m:t>
                  </m:r>
                </m:e>
              </m:rad>
            </m:oMath>
          </w:p>
        </w:tc>
      </w:tr>
    </w:tbl>
    <w:p>
      <w:pPr>
        <w:spacing w:before="0" w:after="0" w:line="40" w:lineRule="exact"/>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Squaring erases the sign, so this equation always returns two answers, + and −.</w:t>
            </w:r>
          </w:p>
          <w:p>
            <w:pPr>
              <w:spacing w:before="0" w:after="40"/>
            </w:pPr>
            <w:r>
              <w:rPr>
                <w:color w:val="222222"/>
                <w:sz w:val="22"/>
              </w:rPr>
              <w:t xml:space="preserve">Physically the stone was thrown downward and gravity only speeds it up, so it never reverses — the velocity stays negative: v = −14.9 m/s.</w:t>
            </w:r>
          </w:p>
        </w:tc>
      </w:tr>
    </w:tbl>
    <w:p>
      <w:pPr>
        <w:spacing w:before="0" w:after="0" w:line="60" w:lineRule="exact"/>
      </w:pPr>
    </w:p>
    <w:p>
      <w:pPr>
        <w:spacing w:before="0" w:after="0" w:line="60" w:lineRule="exact"/>
      </w:pPr>
    </w:p>
    <w:tbl>
      <w:tblPr>
        <w:tblW w:w="10080" w:type="dxa"/>
        <w:tblLayout w:type="fixed"/>
        <w:tblCellMar>
          <w:top w:w="160" w:type="dxa"/>
          <w:bottom w:w="160" w:type="dxa"/>
          <w:left w:w="200" w:type="dxa"/>
          <w:right w:w="160" w:type="dxa"/>
        </w:tblCellMar>
      </w:tblPr>
      <w:tblGrid>
        <w:gridCol w:w="10080"/>
      </w:tblGrid>
      <w:tr>
        <w:tc>
          <w:tcPr>
            <w:tcW w:w="10080" w:type="dxa"/>
            <w:shd w:val="clear" w:fill="FBF3D9"/>
            <w:tcBorders>
              <w:top w:val="single" w:sz="8" w:space="0" w:color="C9A227"/>
              <w:left w:val="single" w:sz="8" w:space="0" w:color="C9A227"/>
              <w:bottom w:val="single" w:sz="8" w:space="0" w:color="C9A227"/>
              <w:right w:val="single" w:sz="8" w:space="0" w:color="C9A227"/>
            </w:tcBorders>
          </w:tcPr>
          <w:p>
            <w:pPr>
              <w:spacing w:before="6" w:after="50"/>
            </w:pPr>
            <w:r>
              <w:rPr>
                <w:b/>
                <w:smallCaps/>
                <w:spacing w:val="60"/>
                <w:color w:val="9A7B12"/>
                <w:sz w:val="18"/>
              </w:rPr>
              <w:t xml:space="preserve">Answer</w:t>
            </w:r>
            <w:r>
              <w:rPr>
                <w:b/>
                <w:smallCaps/>
                <w:spacing w:val="40"/>
                <w:color w:val="9A7B12"/>
                <w:sz w:val="18"/>
              </w:rPr>
              <w:t xml:space="preserve">    Part (B)</w:t>
            </w:r>
          </w:p>
          <w:tbl>
            <w:tblPr>
              <w:tblW w:w="0" w:type="auto"/>
              <w:tblInd w:w="12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1690"/>
            </w:tblGrid>
            <w:tr>
              <w:tc>
                <w:tcPr>
                  <w:tcW w:w="0" w:type="auto"/>
                  <w:vAlign w:val="center"/>
                </w:tcPr>
                <w:p>
                  <w:pPr>
                    <w:spacing w:before="30" w:after="30"/>
                    <w:jc w:val="right"/>
                  </w:pPr>
                  <m:oMath>
                    <m:r>
                      <m:rPr>
                        <m:sty m:val="bi"/>
                      </m:rPr>
                      <m:t xml:space="preserve">v</m:t>
                    </m:r>
                  </m:oMath>
                </w:p>
              </w:tc>
              <w:tc>
                <w:tcPr>
                  <w:tcW w:w="0" w:type="auto"/>
                  <w:vAlign w:val="center"/>
                </w:tcPr>
                <w:p>
                  <w:pPr>
                    <w:spacing w:before="30" w:after="30"/>
                    <w:jc w:val="left"/>
                  </w:pPr>
                  <m:oMath>
                    <m:r>
                      <m:rPr>
                        <m:sty m:val="b"/>
                      </m:rPr>
                      <m:t xml:space="preserve">= −14.9 </m:t>
                    </m:r>
                    <m:r>
                      <m:rPr>
                        <m:sty m:val="b"/>
                      </m:rPr>
                      <m:t xml:space="preserve">m/s</m:t>
                    </m:r>
                  </m:oMath>
                </w:p>
              </w:tc>
            </w:tr>
          </w:tbl>
        </w:tc>
      </w:tr>
    </w:tbl>
    <w:p>
      <w:pPr>
        <w:spacing w:before="0" w:after="0" w:line="40" w:lineRule="exact"/>
      </w:pPr>
    </w:p>
    <w:p>
      <w:pPr>
        <w:spacing w:before="0" w:after="0" w:line="160" w:lineRule="exact"/>
      </w:pPr>
    </w:p>
    <w:tbl>
      <w:tblPr>
        <w:tblW w:w="10080" w:type="dxa"/>
        <w:tblLayout w:type="fixed"/>
        <w:tblCellMar>
          <w:top w:w="200" w:type="dxa"/>
          <w:bottom w:w="200" w:type="dxa"/>
          <w:left w:w="240" w:type="dxa"/>
          <w:right w:w="200" w:type="dxa"/>
        </w:tblCellMar>
      </w:tblPr>
      <w:tblGrid>
        <w:gridCol w:w="10080"/>
      </w:tblGrid>
      <w:tr>
        <w:tc>
          <w:tcPr>
            <w:tcW w:w="10080" w:type="dxa"/>
            <w:shd w:val="clear" w:fill="1F3B5C"/>
          </w:tcPr>
          <w:p>
            <w:pPr>
              <w:spacing w:before="20" w:after="40"/>
            </w:pPr>
            <w:r>
              <w:rPr>
                <w:b/>
                <w:smallCaps/>
                <w:spacing w:val="60"/>
                <w:color w:val="9DB2CC"/>
                <w:sz w:val="17"/>
              </w:rPr>
              <w:t xml:space="preserve">Guided Example 03</w:t>
            </w:r>
          </w:p>
          <w:p>
            <w:pPr>
              <w:spacing w:before="0" w:after="20"/>
            </w:pPr>
            <w:r>
              <w:rPr>
                <w:b/>
                <w:color w:val="FFFFFF"/>
                <w:sz w:val="28"/>
              </w:rPr>
              <w:t xml:space="preserve">Putty Thrown Up Toward a Ceiling</w:t>
            </w:r>
          </w:p>
        </w:tc>
      </w:tr>
    </w:tbl>
    <w:p>
      <w:pPr>
        <w:spacing w:before="0" w:after="0" w:line="120" w:lineRule="exact"/>
      </w:pPr>
    </w:p>
    <w:tbl>
      <w:tblPr>
        <w:tblW w:w="10080" w:type="dxa"/>
        <w:tblLayout w:type="fixed"/>
        <w:tblCellMar>
          <w:top w:w="180" w:type="dxa"/>
          <w:bottom w:w="180" w:type="dxa"/>
          <w:left w:w="220" w:type="dxa"/>
          <w:right w:w="180" w:type="dxa"/>
        </w:tblCellMar>
      </w:tblPr>
      <w:tblGrid>
        <w:gridCol w:w="10080"/>
      </w:tblGrid>
      <w:tr>
        <w:tc>
          <w:tcPr>
            <w:tcW w:w="10080" w:type="dxa"/>
            <w:shd w:val="clear" w:fill="EDF0F4"/>
            <w:tcBorders>
              <w:top w:val="none" w:sz="0" w:space="0" w:color="auto"/>
              <w:left w:val="single" w:sz="30" w:space="0" w:color="2E5C8A"/>
              <w:bottom w:val="none" w:sz="0" w:space="0" w:color="auto"/>
              <w:right w:val="none" w:sz="0" w:space="0" w:color="auto"/>
            </w:tcBorders>
          </w:tcPr>
          <w:p>
            <w:pPr>
              <w:spacing w:before="10" w:after="60"/>
            </w:pPr>
            <w:r>
              <w:rPr>
                <w:b/>
                <w:smallCaps/>
                <w:spacing w:val="60"/>
                <w:color w:val="1F3B5C"/>
                <w:sz w:val="17"/>
              </w:rPr>
              <w:t xml:space="preserve">Problem</w:t>
            </w:r>
          </w:p>
          <w:p>
            <w:pPr>
              <w:spacing w:before="0" w:after="20"/>
            </w:pPr>
            <w:r>
              <w:rPr>
                <w:color w:val="222222"/>
                <w:sz w:val="22"/>
              </w:rPr>
              <w:t xml:space="preserve">You throw a glob of putty straight up toward a ceiling 3.60 m above your hand. The initial speed as it leaves your hand is 9.50 m/s. (a) What is the speed of the putty just before it strikes the ceiling? (b) How much time does it take to reach the ceiling?</w:t>
            </w:r>
          </w:p>
        </w:tc>
      </w:tr>
    </w:tbl>
    <w:p>
      <w:pPr>
        <w:spacing w:before="0" w:after="0" w:line="120" w:lineRule="exact"/>
      </w:pPr>
    </w:p>
    <w:tbl>
      <w:tblPr>
        <w:tblW w:w="10080" w:type="dxa"/>
        <w:tblLayout w:type="fixed"/>
        <w:tblCellMar>
          <w:top w:w="150" w:type="dxa"/>
          <w:bottom w:w="150" w:type="dxa"/>
          <w:left w:w="200" w:type="dxa"/>
          <w:right w:w="200" w:type="dxa"/>
        </w:tblCellMar>
      </w:tblPr>
      <w:tblGrid>
        <w:gridCol w:w="5040"/>
        <w:gridCol w:w="5040"/>
      </w:tblGrid>
      <w:tr>
        <w:tc>
          <w:tcPr>
            <w:tcW w:w="5040" w:type="dxa"/>
            <w:shd w:val="clear" w:fill="E9F3EC"/>
            <w:tcBorders>
              <w:top w:val="none" w:sz="0" w:space="0" w:color="auto"/>
              <w:left w:val="none" w:sz="0" w:space="0" w:color="auto"/>
              <w:bottom w:val="none" w:sz="0" w:space="0" w:color="auto"/>
              <w:right w:val="single" w:sz="6" w:space="0" w:color="FFFFFF"/>
            </w:tcBorders>
          </w:tcPr>
          <w:p>
            <w:pPr>
              <w:spacing w:before="0" w:after="60"/>
            </w:pPr>
            <w:r>
              <w:rPr>
                <w:b/>
                <w:smallCaps/>
                <w:spacing w:val="60"/>
                <w:color w:val="2E7D57"/>
                <w:sz w:val="17"/>
              </w:rPr>
              <w:t xml:space="preserve">Given</w:t>
            </w:r>
          </w:p>
          <w:p>
            <w:pPr>
              <w:spacing w:before="30" w:after="30"/>
              <w:ind w:left="290" w:hanging="290"/>
            </w:pPr>
            <w:r>
              <w:rPr>
                <w:b/>
                <w:color w:val="2E7D57"/>
                <w:sz w:val="22"/>
              </w:rPr>
              <w:t xml:space="preserve">•  </w:t>
            </w:r>
            <m:oMath>
              <m:sSub>
                <m:e>
                  <m:r>
                    <m:rPr>
                      <m:sty m:val="i"/>
                    </m:rPr>
                    <m:t xml:space="preserve">v</m:t>
                  </m:r>
                </m:e>
                <m:sub>
                  <m:r>
                    <m:rPr>
                      <m:sty m:val="p"/>
                    </m:rPr>
                    <m:t xml:space="preserve">0</m:t>
                  </m:r>
                </m:sub>
              </m:sSub>
              <m:r>
                <m:rPr>
                  <m:sty m:val="p"/>
                </m:rPr>
                <m:t xml:space="preserve"> = +9.50 </m:t>
              </m:r>
              <m:r>
                <m:rPr>
                  <m:sty m:val="p"/>
                </m:rPr>
                <m:t xml:space="preserve">m/s</m:t>
              </m:r>
            </m:oMath>
            <w:r>
              <w:rPr>
                <w:i/>
                <w:color w:val="6E7680"/>
                <w:sz w:val="19"/>
              </w:rPr>
              <w:t xml:space="preserve">   thrown upward = positive</w:t>
            </w:r>
          </w:p>
          <w:p>
            <w:pPr>
              <w:spacing w:before="30" w:after="30"/>
              <w:ind w:left="290" w:hanging="290"/>
            </w:pPr>
            <w:r>
              <w:rPr>
                <w:b/>
                <w:color w:val="2E7D57"/>
                <w:sz w:val="22"/>
              </w:rPr>
              <w:t xml:space="preserve">•  </w:t>
            </w:r>
            <m:oMath>
              <m:r>
                <m:rPr>
                  <m:sty m:val="i"/>
                </m:rPr>
                <m:t xml:space="preserve">a</m:t>
              </m:r>
              <m:r>
                <m:rPr>
                  <m:sty m:val="p"/>
                </m:rPr>
                <m:t xml:space="preserve"> = −9.81 </m:t>
              </m:r>
              <m:sSup>
                <m:e>
                  <m:r>
                    <m:rPr>
                      <m:sty m:val="p"/>
                    </m:rPr>
                    <m:t xml:space="preserve">m/s</m:t>
                  </m:r>
                </m:e>
                <m:sup>
                  <m:r>
                    <m:rPr>
                      <m:sty m:val="p"/>
                    </m:rPr>
                    <m:t xml:space="preserve">2</m:t>
                  </m:r>
                </m:sup>
              </m:sSup>
            </m:oMath>
            <w:r>
              <w:rPr>
                <w:i/>
                <w:color w:val="6E7680"/>
                <w:sz w:val="19"/>
              </w:rPr>
              <w:t xml:space="preserve">   free-fall acceleration</w:t>
            </w:r>
          </w:p>
          <w:p>
            <w:pPr>
              <w:spacing w:before="30" w:after="30"/>
              <w:ind w:left="290" w:hanging="290"/>
            </w:pPr>
            <w:r>
              <w:rPr>
                <w:b/>
                <w:color w:val="2E7D57"/>
                <w:sz w:val="22"/>
              </w:rPr>
              <w:t xml:space="preserve">•  </w:t>
            </w:r>
            <m:oMath>
              <m:sSub>
                <m:e>
                  <m:r>
                    <m:rPr>
                      <m:sty m:val="i"/>
                    </m:rPr>
                    <m:t xml:space="preserve">y</m:t>
                  </m:r>
                </m:e>
                <m:sub>
                  <m:r>
                    <m:rPr>
                      <m:sty m:val="p"/>
                    </m:rPr>
                    <m:t xml:space="preserve">0</m:t>
                  </m:r>
                </m:sub>
              </m:sSub>
              <m:r>
                <m:rPr>
                  <m:sty m:val="p"/>
                </m:rPr>
                <m:t xml:space="preserve"> = 0</m:t>
              </m:r>
            </m:oMath>
            <w:r>
              <w:rPr>
                <w:i/>
                <w:color w:val="6E7680"/>
                <w:sz w:val="19"/>
              </w:rPr>
              <w:t xml:space="preserve">   ceiling at y = +3.60 m</w:t>
            </w:r>
          </w:p>
        </w:tc>
        <w:tc>
          <w:tcPr>
            <w:tcW w:w="5040" w:type="dxa"/>
            <w:shd w:val="clear" w:fill="E9F3EC"/>
          </w:tcPr>
          <w:p>
            <w:pPr>
              <w:spacing w:before="0" w:after="60"/>
            </w:pPr>
            <w:r>
              <w:rPr>
                <w:b/>
                <w:smallCaps/>
                <w:spacing w:val="60"/>
                <w:color w:val="2E7D57"/>
                <w:sz w:val="17"/>
              </w:rPr>
              <w:t xml:space="preserve">Required</w:t>
            </w:r>
          </w:p>
          <w:p>
            <w:pPr>
              <w:spacing w:before="30" w:after="30"/>
              <w:ind w:left="290" w:hanging="290"/>
            </w:pPr>
            <w:r>
              <w:rPr>
                <w:b/>
                <w:color w:val="2E7D57"/>
                <w:sz w:val="22"/>
              </w:rPr>
              <w:t xml:space="preserve">•  </w:t>
            </w:r>
            <w:r>
              <w:rPr>
                <w:color w:val="222222"/>
                <w:sz w:val="22"/>
              </w:rPr>
              <w:t xml:space="preserve">(a) speed at the ceiling</w:t>
            </w:r>
          </w:p>
          <w:p>
            <w:pPr>
              <w:spacing w:before="30" w:after="30"/>
              <w:ind w:left="290" w:hanging="290"/>
            </w:pPr>
            <w:r>
              <w:rPr>
                <w:b/>
                <w:color w:val="2E7D57"/>
                <w:sz w:val="22"/>
              </w:rPr>
              <w:t xml:space="preserve">•  </w:t>
            </w:r>
            <w:r>
              <w:rPr>
                <w:color w:val="222222"/>
                <w:sz w:val="22"/>
              </w:rPr>
              <w:t xml:space="preserve">(b) time to reach the ceiling</w:t>
            </w:r>
          </w:p>
        </w:tc>
      </w:tr>
    </w:tbl>
    <w:p>
      <w:pPr>
        <w:spacing w:before="0" w:after="0" w:line="60" w:lineRule="exact"/>
      </w:pPr>
    </w:p>
    <w:p>
      <w:pPr>
        <w:spacing w:before="160" w:after="20"/>
      </w:pPr>
      <w:r>
        <w:rPr>
          <w:b/>
          <w:smallCaps/>
          <w:spacing w:val="60"/>
          <w:color w:val="2E7D57"/>
          <w:sz w:val="22"/>
        </w:rPr>
        <w:t xml:space="preserve">Solution</w:t>
      </w:r>
      <w:r>
        <w:rPr>
          <w:i/>
          <w:color w:val="6E7680"/>
          <w:sz w:val="19"/>
        </w:rPr>
        <w:t xml:space="preserve">    step-by-step derivation</w:t>
      </w:r>
    </w:p>
    <w:p>
      <w:pPr>
        <w:spacing w:before="0" w:after="80"/>
        <w:pBdr>
          <w:bottom w:val="single" w:sz="8" w:space="1" w:color="C9CDD3"/>
        </w:pBdr>
      </w:pPr>
    </w:p>
    <w:p>
      <w:pPr>
        <w:keepNext/>
        <w:spacing w:before="100" w:after="30"/>
      </w:pPr>
      <w:r>
        <w:rPr>
          <w:b/>
          <w:color w:val="222222"/>
          <w:sz w:val="22"/>
        </w:rPr>
        <w:t xml:space="preserve">Step 1. </w:t>
      </w:r>
      <w:r>
        <w:rPr>
          <w:color w:val="222222"/>
          <w:sz w:val="22"/>
        </w:rPr>
        <w:t xml:space="preserve">Part (a) gives a position, not a time, so skip </w:t>
      </w:r>
      <m:oMath>
        <m:r>
          <m:rPr>
            <m:sty m:val="i"/>
          </m:rPr>
          <m:t xml:space="preserve">t</m:t>
        </m:r>
      </m:oMath>
      <w:r>
        <w:rPr>
          <w:color w:val="222222"/>
          <w:sz w:val="22"/>
        </w:rPr>
        <w:t xml:space="preserve"> with </w:t>
      </w:r>
      <m:oMath>
        <m:sSup>
          <m:e>
            <m:r>
              <m:rPr>
                <m:sty m:val="i"/>
              </m:rPr>
              <m:t xml:space="preserve">v</m:t>
            </m:r>
          </m:e>
          <m:sup>
            <m:r>
              <m:rPr>
                <m:sty m:val="p"/>
              </m:rPr>
              <m:t xml:space="preserve">2</m:t>
            </m:r>
          </m:sup>
        </m:sSup>
        <m:r>
          <m:rPr>
            <m:sty m:val="p"/>
          </m:rPr>
          <m:t xml:space="preserve"> = </m:t>
        </m:r>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m:t>
        </m:r>
        <m:r>
          <m:rPr>
            <m:sty m:val="p"/>
          </m:rPr>
          <m:t xml:space="preserve">(</m:t>
        </m:r>
        <m:r>
          <m:rPr>
            <m:sty m:val="i"/>
          </m:rPr>
          <m:t xml:space="preserve">y</m:t>
        </m:r>
        <m:r>
          <m:rPr>
            <m:sty m:val="p"/>
          </m:rPr>
          <m:t xml:space="preserve"> − </m:t>
        </m:r>
        <m:sSub>
          <m:e>
            <m:r>
              <m:rPr>
                <m:sty m:val="i"/>
              </m:rPr>
              <m:t xml:space="preserve">y</m:t>
            </m:r>
          </m:e>
          <m:sub>
            <m:r>
              <m:rPr>
                <m:sty m:val="p"/>
              </m:rPr>
              <m:t xml:space="preserve">0</m:t>
            </m:r>
          </m:sub>
        </m:sSub>
        <m:r>
          <m:rPr>
            <m:sty m:val="p"/>
          </m:rPr>
          <m:t xml:space="preserve">)</m:t>
        </m:r>
      </m:oMath>
      <w:r>
        <w:rPr>
          <w:color w:val="222222"/>
          <w:sz w:val="22"/>
        </w:rPr>
        <w:t xml:space="preserve">.</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2600"/>
      </w:tblGrid>
      <w:tr>
        <w:tc>
          <w:tcPr>
            <w:tcW w:w="0" w:type="auto"/>
            <w:vAlign w:val="center"/>
          </w:tcPr>
          <w:p>
            <w:pPr>
              <w:spacing w:before="30" w:after="30"/>
              <w:jc w:val="right"/>
            </w:pPr>
            <m:oMath>
              <m:sSup>
                <m:e>
                  <m:r>
                    <m:rPr>
                      <m:sty m:val="i"/>
                    </m:rPr>
                    <m:t xml:space="preserve">v</m:t>
                  </m:r>
                </m:e>
                <m:sup>
                  <m:r>
                    <m:rPr>
                      <m:sty m:val="p"/>
                    </m:rPr>
                    <m:t xml:space="preserve">2</m:t>
                  </m:r>
                </m:sup>
              </m:sSup>
            </m:oMath>
          </w:p>
        </w:tc>
        <w:tc>
          <w:tcPr>
            <w:tcW w:w="0" w:type="auto"/>
            <w:vAlign w:val="center"/>
          </w:tcPr>
          <w:p>
            <w:pPr>
              <w:spacing w:before="30" w:after="30"/>
              <w:jc w:val="left"/>
            </w:pPr>
            <m:oMath>
              <m:r>
                <m:rPr>
                  <m:sty m:val="p"/>
                </m:rPr>
                <m:t xml:space="preserve">= </m:t>
              </m:r>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m:t>
              </m:r>
              <m:r>
                <m:rPr>
                  <m:sty m:val="p"/>
                </m:rPr>
                <m:t xml:space="preserve">(</m:t>
              </m:r>
              <m:r>
                <m:rPr>
                  <m:sty m:val="i"/>
                </m:rPr>
                <m:t xml:space="preserve">y</m:t>
              </m:r>
              <m:r>
                <m:rPr>
                  <m:sty m:val="p"/>
                </m:rPr>
                <m:t xml:space="preserve"> − </m:t>
              </m:r>
              <m:sSub>
                <m:e>
                  <m:r>
                    <m:rPr>
                      <m:sty m:val="i"/>
                    </m:rPr>
                    <m:t xml:space="preserve">y</m:t>
                  </m:r>
                </m:e>
                <m:sub>
                  <m:r>
                    <m:rPr>
                      <m:sty m:val="p"/>
                    </m:rPr>
                    <m:t xml:space="preserve">0</m:t>
                  </m:r>
                </m:sub>
              </m:sSub>
              <m:r>
                <m:rPr>
                  <m:sty m:val="p"/>
                </m:rPr>
                <m:t xml:space="preserve">)</m:t>
              </m:r>
            </m:oMath>
          </w:p>
        </w:tc>
      </w:tr>
    </w:tbl>
    <w:p>
      <w:pPr>
        <w:spacing w:before="0" w:after="0" w:line="40" w:lineRule="exact"/>
      </w:pPr>
    </w:p>
    <w:p>
      <w:pPr>
        <w:keepNext/>
        <w:spacing w:before="100" w:after="30"/>
      </w:pPr>
      <w:r>
        <w:rPr>
          <w:b/>
          <w:color w:val="222222"/>
          <w:sz w:val="22"/>
        </w:rPr>
        <w:t xml:space="preserve">Part (a). </w:t>
      </w:r>
      <w:r>
        <w:rPr>
          <w:color w:val="222222"/>
          <w:sz w:val="22"/>
        </w:rPr>
        <w:t xml:space="preserve">Solve for </w:t>
      </w:r>
      <m:oMath>
        <m:r>
          <m:rPr>
            <m:sty m:val="i"/>
          </m:rPr>
          <m:t xml:space="preserve">v</m:t>
        </m:r>
      </m:oMath>
      <w:r>
        <w:rPr>
          <w:color w:val="222222"/>
          <w:sz w:val="22"/>
        </w:rPr>
        <w:t xml:space="preserve"> (take the square root), then substitute </w:t>
      </w:r>
      <m:oMath>
        <m:sSub>
          <m:e>
            <m:r>
              <m:rPr>
                <m:sty m:val="i"/>
              </m:rPr>
              <m:t xml:space="preserve">v</m:t>
            </m:r>
          </m:e>
          <m:sub>
            <m:r>
              <m:rPr>
                <m:sty m:val="p"/>
              </m:rPr>
              <m:t xml:space="preserve">0</m:t>
            </m:r>
          </m:sub>
        </m:sSub>
      </m:oMath>
      <w:r>
        <w:rPr>
          <w:color w:val="222222"/>
          <w:sz w:val="22"/>
        </w:rPr>
        <w:t xml:space="preserve"> = 9.50 m/s, </w:t>
      </w:r>
      <m:oMath>
        <m:r>
          <m:rPr>
            <m:sty m:val="i"/>
          </m:rPr>
          <m:t xml:space="preserve">a</m:t>
        </m:r>
      </m:oMath>
      <w:r>
        <w:rPr>
          <w:color w:val="222222"/>
          <w:sz w:val="22"/>
        </w:rPr>
        <w:t xml:space="preserve"> = −9.81 m/s², </w:t>
      </w:r>
      <m:oMath>
        <m:r>
          <m:rPr>
            <m:sty m:val="i"/>
          </m:rPr>
          <m:t xml:space="preserve">y</m:t>
        </m:r>
      </m:oMath>
      <w:r>
        <w:rPr>
          <w:color w:val="222222"/>
          <w:sz w:val="22"/>
        </w:rPr>
        <w:t xml:space="preserve"> = 3.60 m:</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4290"/>
      </w:tblGrid>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m:t>
              </m:r>
              <m:rad>
                <m:radPr>
                  <m:degHide m:val="1"/>
                </m:radPr>
                <m:deg/>
                <m:e>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m:t>
                  </m:r>
                  <m:r>
                    <m:rPr>
                      <m:sty m:val="p"/>
                    </m:rPr>
                    <m:t xml:space="preserve">(</m:t>
                  </m:r>
                  <m:r>
                    <m:rPr>
                      <m:sty m:val="i"/>
                    </m:rPr>
                    <m:t xml:space="preserve">y</m:t>
                  </m:r>
                  <m:r>
                    <m:rPr>
                      <m:sty m:val="p"/>
                    </m:rPr>
                    <m:t xml:space="preserve"> − </m:t>
                  </m:r>
                  <m:sSub>
                    <m:e>
                      <m:r>
                        <m:rPr>
                          <m:sty m:val="i"/>
                        </m:rPr>
                        <m:t xml:space="preserve">y</m:t>
                      </m:r>
                    </m:e>
                    <m:sub>
                      <m:r>
                        <m:rPr>
                          <m:sty m:val="p"/>
                        </m:rPr>
                        <m:t xml:space="preserve">0</m:t>
                      </m:r>
                    </m:sub>
                  </m:sSub>
                  <m:r>
                    <m:rPr>
                      <m:sty m:val="p"/>
                    </m:rPr>
                    <m:t xml:space="preserve">)</m:t>
                  </m:r>
                </m:e>
              </m:rad>
            </m:oMath>
          </w:p>
        </w:tc>
      </w:tr>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m:t>
              </m:r>
              <m:rad>
                <m:radPr>
                  <m:degHide m:val="1"/>
                </m:radPr>
                <m:deg/>
                <m:e>
                  <m:sSup>
                    <m:e>
                      <m:r>
                        <m:rPr>
                          <m:sty m:val="p"/>
                        </m:rPr>
                        <m:t xml:space="preserve">(9.50)</m:t>
                      </m:r>
                    </m:e>
                    <m:sup>
                      <m:r>
                        <m:rPr>
                          <m:sty m:val="p"/>
                        </m:rPr>
                        <m:t xml:space="preserve">2</m:t>
                      </m:r>
                    </m:sup>
                  </m:sSup>
                  <m:r>
                    <m:rPr>
                      <m:sty m:val="p"/>
                    </m:rPr>
                    <m:t xml:space="preserve"> + 2(−9.81)(3.60)</m:t>
                  </m:r>
                </m:e>
              </m:rad>
            </m:oMath>
          </w:p>
        </w:tc>
      </w:tr>
    </w:tbl>
    <w:p>
      <w:pPr>
        <w:spacing w:before="0" w:after="0" w:line="40" w:lineRule="exact"/>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Again a ± answer, so reason about direction. The highest the putty could reach unobstructed is yₘₐₓ = v₀²/(2g) = 90.25/19.62 ≈ 4.60 m.</w:t>
            </w:r>
          </w:p>
          <w:p>
            <w:pPr>
              <w:spacing w:before="0" w:after="40"/>
            </w:pPr>
            <w:r>
              <w:rPr>
                <w:color w:val="222222"/>
                <w:sz w:val="22"/>
              </w:rPr>
              <w:t xml:space="preserve">The ceiling (3.60 m) is below that maximum, so the putty is still rising when it hits. Keep the positive root: v = +4.43 m/s.</w:t>
            </w:r>
          </w:p>
        </w:tc>
      </w:tr>
    </w:tbl>
    <w:p>
      <w:pPr>
        <w:spacing w:before="0" w:after="0" w:line="60" w:lineRule="exact"/>
      </w:pPr>
    </w:p>
    <w:p>
      <w:pPr>
        <w:spacing w:before="0" w:after="0" w:line="60" w:lineRule="exact"/>
      </w:pPr>
    </w:p>
    <w:tbl>
      <w:tblPr>
        <w:tblW w:w="10080" w:type="dxa"/>
        <w:tblLayout w:type="fixed"/>
        <w:tblCellMar>
          <w:top w:w="160" w:type="dxa"/>
          <w:bottom w:w="160" w:type="dxa"/>
          <w:left w:w="200" w:type="dxa"/>
          <w:right w:w="160" w:type="dxa"/>
        </w:tblCellMar>
      </w:tblPr>
      <w:tblGrid>
        <w:gridCol w:w="10080"/>
      </w:tblGrid>
      <w:tr>
        <w:tc>
          <w:tcPr>
            <w:tcW w:w="10080" w:type="dxa"/>
            <w:shd w:val="clear" w:fill="FBF3D9"/>
            <w:tcBorders>
              <w:top w:val="single" w:sz="8" w:space="0" w:color="C9A227"/>
              <w:left w:val="single" w:sz="8" w:space="0" w:color="C9A227"/>
              <w:bottom w:val="single" w:sz="8" w:space="0" w:color="C9A227"/>
              <w:right w:val="single" w:sz="8" w:space="0" w:color="C9A227"/>
            </w:tcBorders>
          </w:tcPr>
          <w:p>
            <w:pPr>
              <w:spacing w:before="6" w:after="50"/>
            </w:pPr>
            <w:r>
              <w:rPr>
                <w:b/>
                <w:smallCaps/>
                <w:spacing w:val="60"/>
                <w:color w:val="9A7B12"/>
                <w:sz w:val="18"/>
              </w:rPr>
              <w:t xml:space="preserve">Answer</w:t>
            </w:r>
            <w:r>
              <w:rPr>
                <w:b/>
                <w:smallCaps/>
                <w:spacing w:val="40"/>
                <w:color w:val="9A7B12"/>
                <w:sz w:val="18"/>
              </w:rPr>
              <w:t xml:space="preserve">    Part (A)</w:t>
            </w:r>
          </w:p>
          <w:tbl>
            <w:tblPr>
              <w:tblW w:w="0" w:type="auto"/>
              <w:tblInd w:w="12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850"/>
              <w:gridCol w:w="1560"/>
            </w:tblGrid>
            <w:tr>
              <w:tc>
                <w:tcPr>
                  <w:tcW w:w="0" w:type="auto"/>
                  <w:vAlign w:val="center"/>
                </w:tcPr>
                <w:p>
                  <w:pPr>
                    <w:spacing w:before="30" w:after="30"/>
                    <w:jc w:val="right"/>
                  </w:pPr>
                  <m:oMath>
                    <m:r>
                      <m:rPr>
                        <m:sty m:val="b"/>
                      </m:rPr>
                      <m:t xml:space="preserve">speed</m:t>
                    </m:r>
                  </m:oMath>
                </w:p>
              </w:tc>
              <w:tc>
                <w:tcPr>
                  <w:tcW w:w="0" w:type="auto"/>
                  <w:vAlign w:val="center"/>
                </w:tcPr>
                <w:p>
                  <w:pPr>
                    <w:spacing w:before="30" w:after="30"/>
                    <w:jc w:val="left"/>
                  </w:pPr>
                  <m:oMath>
                    <m:r>
                      <m:rPr>
                        <m:sty m:val="b"/>
                      </m:rPr>
                      <m:t xml:space="preserve">= 4.43 </m:t>
                    </m:r>
                    <m:r>
                      <m:rPr>
                        <m:sty m:val="b"/>
                      </m:rPr>
                      <m:t xml:space="preserve">m/s</m:t>
                    </m:r>
                  </m:oMath>
                </w:p>
              </w:tc>
            </w:tr>
          </w:tbl>
        </w:tc>
      </w:tr>
    </w:tbl>
    <w:p>
      <w:pPr>
        <w:spacing w:before="0" w:after="0" w:line="40" w:lineRule="exact"/>
      </w:pPr>
    </w:p>
    <w:p>
      <w:pPr>
        <w:keepNext/>
        <w:spacing w:before="100" w:after="30"/>
      </w:pPr>
      <w:r>
        <w:rPr>
          <w:b/>
          <w:color w:val="222222"/>
          <w:sz w:val="22"/>
        </w:rPr>
        <w:t xml:space="preserve">Step 2. </w:t>
      </w:r>
      <w:r>
        <w:rPr>
          <w:color w:val="222222"/>
          <w:sz w:val="22"/>
        </w:rPr>
        <w:t xml:space="preserve">Part (b) asks for time and we know the position, so use </w:t>
      </w:r>
      <m:oMath>
        <m:r>
          <m:rPr>
            <m:sty m:val="i"/>
          </m:rPr>
          <m:t xml:space="preserve">y</m:t>
        </m:r>
        <m:r>
          <m:rPr>
            <m:sty m:val="p"/>
          </m:rPr>
          <m:t xml:space="preserve"> = </m:t>
        </m:r>
        <m:sSub>
          <m:e>
            <m:r>
              <m:rPr>
                <m:sty m:val="i"/>
              </m:rPr>
              <m:t xml:space="preserve">v</m:t>
            </m:r>
          </m:e>
          <m:sub>
            <m:r>
              <m:rPr>
                <m:sty m:val="p"/>
              </m:rPr>
              <m:t xml:space="preserve">0</m:t>
            </m:r>
          </m:sub>
        </m:sSub>
        <m:r>
          <m:rPr>
            <m:sty m:val="i"/>
          </m:rPr>
          <m:t xml:space="preserve">t</m:t>
        </m:r>
        <m:r>
          <m:rPr>
            <m:sty m:val="p"/>
          </m:rPr>
          <m:t xml:space="preserve"> + </m:t>
        </m:r>
        <m:f>
          <m:fPr>
            <m:type m:val="bar"/>
          </m:fPr>
          <m:num>
            <m:r>
              <m:rPr>
                <m:sty m:val="p"/>
              </m:rPr>
              <m:t xml:space="preserve">1</m:t>
            </m:r>
          </m:num>
          <m:den>
            <m:r>
              <m:rPr>
                <m:sty m:val="p"/>
              </m:rPr>
              <m:t xml:space="preserve">2</m:t>
            </m:r>
          </m:den>
        </m:f>
        <m:r>
          <m:rPr>
            <m:sty m:val="i"/>
          </m:rPr>
          <m:t xml:space="preserve">a</m:t>
        </m:r>
        <m:sSup>
          <m:e>
            <m:r>
              <m:rPr>
                <m:sty m:val="i"/>
              </m:rPr>
              <m:t xml:space="preserve">t</m:t>
            </m:r>
          </m:e>
          <m:sup>
            <m:r>
              <m:rPr>
                <m:sty m:val="p"/>
              </m:rPr>
              <m:t xml:space="preserve">2</m:t>
            </m:r>
          </m:sup>
        </m:sSup>
      </m:oMath>
      <w:r>
        <w:rPr>
          <w:color w:val="222222"/>
          <w:sz w:val="22"/>
        </w:rPr>
        <w:t xml:space="preserve">. Because </w:t>
      </w:r>
      <m:oMath>
        <m:r>
          <m:rPr>
            <m:sty m:val="i"/>
          </m:rPr>
          <m:t xml:space="preserve">t</m:t>
        </m:r>
      </m:oMath>
      <w:r>
        <w:rPr>
          <w:color w:val="222222"/>
          <w:sz w:val="22"/>
        </w:rPr>
        <w:t xml:space="preserve"> is squared, this is a quadratic — rearrange to standard form and isolate </w:t>
      </w:r>
      <m:oMath>
        <m:r>
          <m:rPr>
            <m:sty m:val="i"/>
          </m:rPr>
          <m:t xml:space="preserve">t</m:t>
        </m:r>
      </m:oMath>
      <w:r>
        <w:rPr>
          <w:color w:val="222222"/>
          <w:sz w:val="22"/>
        </w:rPr>
        <w:t xml:space="preserve"> first.</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1820"/>
      </w:tblGrid>
      <w:tr>
        <w:tc>
          <w:tcPr>
            <w:tcW w:w="0" w:type="auto"/>
            <w:vAlign w:val="center"/>
          </w:tcPr>
          <w:p>
            <w:pPr>
              <w:spacing w:before="30" w:after="30"/>
              <w:jc w:val="right"/>
            </w:pPr>
            <m:oMath>
              <m:r>
                <m:rPr>
                  <m:sty m:val="i"/>
                </m:rPr>
                <m:t xml:space="preserve">y</m:t>
              </m:r>
            </m:oMath>
          </w:p>
        </w:tc>
        <w:tc>
          <w:tcPr>
            <w:tcW w:w="0" w:type="auto"/>
            <w:vAlign w:val="center"/>
          </w:tcPr>
          <w:p>
            <w:pPr>
              <w:spacing w:before="30" w:after="30"/>
              <w:jc w:val="left"/>
            </w:pPr>
            <m:oMath>
              <m:r>
                <m:rPr>
                  <m:sty m:val="p"/>
                </m:rPr>
                <m:t xml:space="preserve">= </m:t>
              </m:r>
              <m:sSub>
                <m:e>
                  <m:r>
                    <m:rPr>
                      <m:sty m:val="i"/>
                    </m:rPr>
                    <m:t xml:space="preserve">v</m:t>
                  </m:r>
                </m:e>
                <m:sub>
                  <m:r>
                    <m:rPr>
                      <m:sty m:val="p"/>
                    </m:rPr>
                    <m:t xml:space="preserve">0</m:t>
                  </m:r>
                </m:sub>
              </m:sSub>
              <m:r>
                <m:rPr>
                  <m:sty m:val="i"/>
                </m:rPr>
                <m:t xml:space="preserve">t</m:t>
              </m:r>
              <m:r>
                <m:rPr>
                  <m:sty m:val="p"/>
                </m:rPr>
                <m:t xml:space="preserve"> + </m:t>
              </m:r>
              <m:f>
                <m:fPr>
                  <m:type m:val="bar"/>
                </m:fPr>
                <m:num>
                  <m:r>
                    <m:rPr>
                      <m:sty m:val="p"/>
                    </m:rPr>
                    <m:t xml:space="preserve">1</m:t>
                  </m:r>
                </m:num>
                <m:den>
                  <m:r>
                    <m:rPr>
                      <m:sty m:val="p"/>
                    </m:rPr>
                    <m:t xml:space="preserve">2</m:t>
                  </m:r>
                </m:den>
              </m:f>
              <m:r>
                <m:rPr>
                  <m:sty m:val="i"/>
                </m:rPr>
                <m:t xml:space="preserve">a</m:t>
              </m:r>
              <m:sSup>
                <m:e>
                  <m:r>
                    <m:rPr>
                      <m:sty m:val="i"/>
                    </m:rPr>
                    <m:t xml:space="preserve">t</m:t>
                  </m:r>
                </m:e>
                <m:sup>
                  <m:r>
                    <m:rPr>
                      <m:sty m:val="p"/>
                    </m:rPr>
                    <m:t xml:space="preserve">2</m:t>
                  </m:r>
                </m:sup>
              </m:sSup>
            </m:oMath>
          </w:p>
        </w:tc>
      </w:tr>
    </w:tbl>
    <w:p>
      <w:pPr>
        <w:spacing w:before="0" w:after="0" w:line="40" w:lineRule="exact"/>
      </w:pPr>
    </w:p>
    <w:p>
      <w:pPr>
        <w:spacing w:before="40" w:after="30"/>
      </w:pPr>
      <w:r>
        <w:rPr>
          <w:color w:val="222222"/>
          <w:sz w:val="22"/>
        </w:rPr>
        <w:t xml:space="preserve">Write it as </w:t>
      </w:r>
      <m:oMath>
        <m:f>
          <m:fPr>
            <m:type m:val="bar"/>
          </m:fPr>
          <m:num>
            <m:r>
              <m:rPr>
                <m:sty m:val="p"/>
              </m:rPr>
              <m:t xml:space="preserve">1</m:t>
            </m:r>
          </m:num>
          <m:den>
            <m:r>
              <m:rPr>
                <m:sty m:val="p"/>
              </m:rPr>
              <m:t xml:space="preserve">2</m:t>
            </m:r>
          </m:den>
        </m:f>
        <m:r>
          <m:rPr>
            <m:sty m:val="i"/>
          </m:rPr>
          <m:t xml:space="preserve">a</m:t>
        </m:r>
        <m:sSup>
          <m:e>
            <m:r>
              <m:rPr>
                <m:sty m:val="i"/>
              </m:rPr>
              <m:t xml:space="preserve">t</m:t>
            </m:r>
          </m:e>
          <m:sup>
            <m:r>
              <m:rPr>
                <m:sty m:val="p"/>
              </m:rPr>
              <m:t xml:space="preserve">2</m:t>
            </m:r>
          </m:sup>
        </m:sSup>
        <m:r>
          <m:rPr>
            <m:sty m:val="p"/>
          </m:rPr>
          <m:t xml:space="preserve"> + </m:t>
        </m:r>
        <m:sSub>
          <m:e>
            <m:r>
              <m:rPr>
                <m:sty m:val="i"/>
              </m:rPr>
              <m:t xml:space="preserve">v</m:t>
            </m:r>
          </m:e>
          <m:sub>
            <m:r>
              <m:rPr>
                <m:sty m:val="p"/>
              </m:rPr>
              <m:t xml:space="preserve">0</m:t>
            </m:r>
          </m:sub>
        </m:sSub>
        <m:r>
          <m:rPr>
            <m:sty m:val="i"/>
          </m:rPr>
          <m:t xml:space="preserve">t</m:t>
        </m:r>
        <m:r>
          <m:rPr>
            <m:sty m:val="p"/>
          </m:rPr>
          <m:t xml:space="preserve"> − </m:t>
        </m:r>
        <m:r>
          <m:rPr>
            <m:sty m:val="i"/>
          </m:rPr>
          <m:t xml:space="preserve">y</m:t>
        </m:r>
        <m:r>
          <m:rPr>
            <m:sty m:val="p"/>
          </m:rPr>
          <m:t xml:space="preserve"> = 0</m:t>
        </m:r>
      </m:oMath>
      <w:r>
        <w:rPr>
          <w:color w:val="222222"/>
          <w:sz w:val="22"/>
        </w:rPr>
        <w:t xml:space="preserve"> and solve for </w:t>
      </w:r>
      <m:oMath>
        <m:r>
          <m:rPr>
            <m:sty m:val="i"/>
          </m:rPr>
          <m:t xml:space="preserve">t</m:t>
        </m:r>
      </m:oMath>
      <w:r>
        <w:rPr>
          <w:color w:val="222222"/>
          <w:sz w:val="22"/>
        </w:rPr>
        <w:t xml:space="preserve"> with the quadratic formula:</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2020"/>
        <w:gridCol w:w="3770"/>
      </w:tblGrid>
      <w:tr>
        <w:tc>
          <w:tcPr>
            <w:tcW w:w="0" w:type="auto"/>
            <w:vAlign w:val="center"/>
          </w:tcPr>
          <w:p>
            <w:pPr>
              <w:spacing w:before="30" w:after="30"/>
              <w:jc w:val="right"/>
            </w:pPr>
            <m:oMath>
              <m:f>
                <m:fPr>
                  <m:type m:val="bar"/>
                </m:fPr>
                <m:num>
                  <m:r>
                    <m:rPr>
                      <m:sty m:val="p"/>
                    </m:rPr>
                    <m:t xml:space="preserve">1</m:t>
                  </m:r>
                </m:num>
                <m:den>
                  <m:r>
                    <m:rPr>
                      <m:sty m:val="p"/>
                    </m:rPr>
                    <m:t xml:space="preserve">2</m:t>
                  </m:r>
                </m:den>
              </m:f>
              <m:r>
                <m:rPr>
                  <m:sty m:val="i"/>
                </m:rPr>
                <m:t xml:space="preserve">a</m:t>
              </m:r>
              <m:sSup>
                <m:e>
                  <m:r>
                    <m:rPr>
                      <m:sty m:val="i"/>
                    </m:rPr>
                    <m:t xml:space="preserve">t</m:t>
                  </m:r>
                </m:e>
                <m:sup>
                  <m:r>
                    <m:rPr>
                      <m:sty m:val="p"/>
                    </m:rPr>
                    <m:t xml:space="preserve">2</m:t>
                  </m:r>
                </m:sup>
              </m:sSup>
              <m:r>
                <m:rPr>
                  <m:sty m:val="p"/>
                </m:rPr>
                <m:t xml:space="preserve"> + </m:t>
              </m:r>
              <m:sSub>
                <m:e>
                  <m:r>
                    <m:rPr>
                      <m:sty m:val="i"/>
                    </m:rPr>
                    <m:t xml:space="preserve">v</m:t>
                  </m:r>
                </m:e>
                <m:sub>
                  <m:r>
                    <m:rPr>
                      <m:sty m:val="p"/>
                    </m:rPr>
                    <m:t xml:space="preserve">0</m:t>
                  </m:r>
                </m:sub>
              </m:sSub>
              <m:r>
                <m:rPr>
                  <m:sty m:val="i"/>
                </m:rPr>
                <m:t xml:space="preserve">t</m:t>
              </m:r>
              <m:r>
                <m:rPr>
                  <m:sty m:val="p"/>
                </m:rPr>
                <m:t xml:space="preserve"> − </m:t>
              </m:r>
              <m:r>
                <m:rPr>
                  <m:sty m:val="i"/>
                </m:rPr>
                <m:t xml:space="preserve">y</m:t>
              </m:r>
            </m:oMath>
          </w:p>
        </w:tc>
        <w:tc>
          <w:tcPr>
            <w:tcW w:w="0" w:type="auto"/>
            <w:vAlign w:val="center"/>
          </w:tcPr>
          <w:p>
            <w:pPr>
              <w:spacing w:before="30" w:after="30"/>
              <w:jc w:val="left"/>
            </w:pPr>
            <m:oMath>
              <m:r>
                <m:rPr>
                  <m:sty m:val="p"/>
                </m:rPr>
                <m:t xml:space="preserve">= 0</m:t>
              </m:r>
            </m:oMath>
          </w:p>
        </w:tc>
      </w:tr>
      <w:tr>
        <w:tc>
          <w:tcPr>
            <w:tcW w:w="0" w:type="auto"/>
            <w:vAlign w:val="center"/>
          </w:tcPr>
          <w:p>
            <w:pPr>
              <w:spacing w:before="30" w:after="30"/>
              <w:jc w:val="right"/>
            </w:pPr>
            <m:oMath>
              <m:r>
                <m:rPr>
                  <m:sty m:val="i"/>
                </m:rPr>
                <m:t xml:space="preserve">t</m:t>
              </m:r>
            </m:oMath>
          </w:p>
        </w:tc>
        <w:tc>
          <w:tcPr>
            <w:tcW w:w="0" w:type="auto"/>
            <w:vAlign w:val="center"/>
          </w:tcPr>
          <w:p>
            <w:pPr>
              <w:spacing w:before="30" w:after="30"/>
              <w:jc w:val="left"/>
            </w:pPr>
            <m:oMath>
              <m:r>
                <m:rPr>
                  <m:sty m:val="p"/>
                </m:rPr>
                <m:t xml:space="preserve">= </m:t>
              </m:r>
              <m:f>
                <m:fPr>
                  <m:type m:val="bar"/>
                </m:fPr>
                <m:num>
                  <m:r>
                    <m:rPr>
                      <m:sty m:val="p"/>
                    </m:rPr>
                    <m:t xml:space="preserve">−</m:t>
                  </m:r>
                  <m:sSub>
                    <m:e>
                      <m:r>
                        <m:rPr>
                          <m:sty m:val="i"/>
                        </m:rPr>
                        <m:t xml:space="preserve">v</m:t>
                      </m:r>
                    </m:e>
                    <m:sub>
                      <m:r>
                        <m:rPr>
                          <m:sty m:val="p"/>
                        </m:rPr>
                        <m:t xml:space="preserve">0</m:t>
                      </m:r>
                    </m:sub>
                  </m:sSub>
                  <m:r>
                    <m:rPr>
                      <m:sty m:val="p"/>
                    </m:rPr>
                    <m:t xml:space="preserve"> ± </m:t>
                  </m:r>
                  <m:rad>
                    <m:radPr>
                      <m:degHide m:val="1"/>
                    </m:radPr>
                    <m:deg/>
                    <m:e>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ay</m:t>
                      </m:r>
                    </m:e>
                  </m:rad>
                </m:num>
                <m:den>
                  <m:r>
                    <m:rPr>
                      <m:sty m:val="i"/>
                    </m:rPr>
                    <m:t xml:space="preserve">a</m:t>
                  </m:r>
                </m:den>
              </m:f>
            </m:oMath>
          </w:p>
        </w:tc>
      </w:tr>
    </w:tbl>
    <w:p>
      <w:pPr>
        <w:spacing w:before="0" w:after="0" w:line="40" w:lineRule="exact"/>
      </w:pPr>
    </w:p>
    <w:p>
      <w:pPr>
        <w:spacing w:before="40" w:after="30"/>
      </w:pPr>
      <w:r>
        <w:rPr>
          <w:color w:val="222222"/>
          <w:sz w:val="22"/>
        </w:rPr>
        <w:t xml:space="preserve">Substitute </w:t>
      </w:r>
      <m:oMath>
        <m:sSub>
          <m:e>
            <m:r>
              <m:rPr>
                <m:sty m:val="i"/>
              </m:rPr>
              <m:t xml:space="preserve">v</m:t>
            </m:r>
          </m:e>
          <m:sub>
            <m:r>
              <m:rPr>
                <m:sty m:val="p"/>
              </m:rPr>
              <m:t xml:space="preserve">0</m:t>
            </m:r>
          </m:sub>
        </m:sSub>
      </m:oMath>
      <w:r>
        <w:rPr>
          <w:color w:val="222222"/>
          <w:sz w:val="22"/>
        </w:rPr>
        <w:t xml:space="preserve"> = 9.50 m/s, </w:t>
      </w:r>
      <m:oMath>
        <m:r>
          <m:rPr>
            <m:sty m:val="i"/>
          </m:rPr>
          <m:t xml:space="preserve">a</m:t>
        </m:r>
      </m:oMath>
      <w:r>
        <w:rPr>
          <w:color w:val="222222"/>
          <w:sz w:val="22"/>
        </w:rPr>
        <w:t xml:space="preserve"> = −9.81 m/s², </w:t>
      </w:r>
      <m:oMath>
        <m:r>
          <m:rPr>
            <m:sty m:val="i"/>
          </m:rPr>
          <m:t xml:space="preserve">y</m:t>
        </m:r>
      </m:oMath>
      <w:r>
        <w:rPr>
          <w:color w:val="222222"/>
          <w:sz w:val="22"/>
        </w:rPr>
        <w:t xml:space="preserve"> = 3.60 m:</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6500"/>
      </w:tblGrid>
      <w:tr>
        <w:tc>
          <w:tcPr>
            <w:tcW w:w="0" w:type="auto"/>
            <w:vAlign w:val="center"/>
          </w:tcPr>
          <w:p>
            <w:pPr>
              <w:spacing w:before="30" w:after="30"/>
              <w:jc w:val="right"/>
            </w:pPr>
            <m:oMath>
              <m:r>
                <m:rPr>
                  <m:sty m:val="i"/>
                </m:rPr>
                <m:t xml:space="preserve">t</m:t>
              </m:r>
            </m:oMath>
          </w:p>
        </w:tc>
        <w:tc>
          <w:tcPr>
            <w:tcW w:w="0" w:type="auto"/>
            <w:vAlign w:val="center"/>
          </w:tcPr>
          <w:p>
            <w:pPr>
              <w:spacing w:before="30" w:after="30"/>
              <w:jc w:val="left"/>
            </w:pPr>
            <m:oMath>
              <m:r>
                <m:rPr>
                  <m:sty m:val="p"/>
                </m:rPr>
                <m:t xml:space="preserve">= </m:t>
              </m:r>
              <m:f>
                <m:fPr>
                  <m:type m:val="bar"/>
                </m:fPr>
                <m:num>
                  <m:r>
                    <m:rPr>
                      <m:sty m:val="p"/>
                    </m:rPr>
                    <m:t xml:space="preserve">−9.50 ± </m:t>
                  </m:r>
                  <m:rad>
                    <m:radPr>
                      <m:degHide m:val="1"/>
                    </m:radPr>
                    <m:deg/>
                    <m:e>
                      <m:sSup>
                        <m:e>
                          <m:r>
                            <m:rPr>
                              <m:sty m:val="p"/>
                            </m:rPr>
                            <m:t xml:space="preserve">(9.50)</m:t>
                          </m:r>
                        </m:e>
                        <m:sup>
                          <m:r>
                            <m:rPr>
                              <m:sty m:val="p"/>
                            </m:rPr>
                            <m:t xml:space="preserve">2</m:t>
                          </m:r>
                        </m:sup>
                      </m:sSup>
                      <m:r>
                        <m:rPr>
                          <m:sty m:val="p"/>
                        </m:rPr>
                        <m:t xml:space="preserve"> + 2(−9.81)(3.60)</m:t>
                      </m:r>
                    </m:e>
                  </m:rad>
                </m:num>
                <m:den>
                  <m:r>
                    <m:rPr>
                      <m:sty m:val="p"/>
                    </m:rPr>
                    <m:t xml:space="preserve">−9.81</m:t>
                  </m:r>
                </m:den>
              </m:f>
            </m:oMath>
          </w:p>
        </w:tc>
      </w:tr>
    </w:tbl>
    <w:p>
      <w:pPr>
        <w:spacing w:before="0" w:after="0" w:line="40" w:lineRule="exact"/>
      </w:pP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4290"/>
      </w:tblGrid>
      <w:tr>
        <w:tc>
          <w:tcPr>
            <w:tcW w:w="0" w:type="auto"/>
            <w:vAlign w:val="center"/>
          </w:tcPr>
          <w:p>
            <w:pPr>
              <w:spacing w:before="30" w:after="30"/>
              <w:jc w:val="right"/>
            </w:pPr>
            <m:oMath>
              <m:r>
                <m:rPr>
                  <m:sty m:val="i"/>
                </m:rPr>
                <m:t xml:space="preserve">t</m:t>
              </m:r>
            </m:oMath>
          </w:p>
        </w:tc>
        <w:tc>
          <w:tcPr>
            <w:tcW w:w="0" w:type="auto"/>
            <w:vAlign w:val="center"/>
          </w:tcPr>
          <w:p>
            <w:pPr>
              <w:spacing w:before="30" w:after="30"/>
              <w:jc w:val="left"/>
            </w:pPr>
            <m:oMath>
              <m:r>
                <m:rPr>
                  <m:sty m:val="p"/>
                </m:rPr>
                <m:t xml:space="preserve">= 0.517 </m:t>
              </m:r>
              <m:r>
                <m:rPr>
                  <m:sty m:val="p"/>
                </m:rPr>
                <m:t xml:space="preserve">s</m:t>
              </m:r>
              <m:r>
                <m:rPr>
                  <m:sty m:val="p"/>
                </m:rPr>
                <m:t xml:space="preserve">     </m:t>
              </m:r>
              <m:r>
                <m:rPr>
                  <m:sty m:val="p"/>
                </m:rPr>
                <m:t xml:space="preserve">or</m:t>
              </m:r>
              <m:r>
                <m:rPr>
                  <m:sty m:val="p"/>
                </m:rPr>
                <m:t xml:space="preserve">     </m:t>
              </m:r>
              <m:r>
                <m:rPr>
                  <m:sty m:val="i"/>
                </m:rPr>
                <m:t xml:space="preserve">t</m:t>
              </m:r>
              <m:r>
                <m:rPr>
                  <m:sty m:val="p"/>
                </m:rPr>
                <m:t xml:space="preserve"> = 1.42 </m:t>
              </m:r>
              <m:r>
                <m:rPr>
                  <m:sty m:val="p"/>
                </m:rPr>
                <m:t xml:space="preserve">s</m:t>
              </m:r>
            </m:oMath>
          </w:p>
        </w:tc>
      </w:tr>
    </w:tbl>
    <w:p>
      <w:pPr>
        <w:spacing w:before="0" w:after="0" w:line="40" w:lineRule="exact"/>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A quadratic in t usually gives two roots, because the object passes a given height twice — once going up, once coming down.</w:t>
            </w:r>
          </w:p>
          <w:p>
            <w:pPr>
              <w:spacing w:before="0" w:after="40"/>
            </w:pPr>
            <w:r>
              <w:rPr>
                <w:color w:val="222222"/>
                <w:sz w:val="22"/>
              </w:rPr>
              <w:t xml:space="preserve">t = 0.517 s is the rising pass and t = 1.42 s the falling pass, but the putty sticks on arrival — so only the smaller time is physical.</w:t>
            </w:r>
          </w:p>
        </w:tc>
      </w:tr>
    </w:tbl>
    <w:p>
      <w:pPr>
        <w:spacing w:before="0" w:after="0" w:line="60" w:lineRule="exact"/>
      </w:pPr>
    </w:p>
    <w:p>
      <w:pPr>
        <w:spacing w:before="0" w:after="0" w:line="60" w:lineRule="exact"/>
      </w:pPr>
    </w:p>
    <w:tbl>
      <w:tblPr>
        <w:tblW w:w="10080" w:type="dxa"/>
        <w:tblLayout w:type="fixed"/>
        <w:tblCellMar>
          <w:top w:w="160" w:type="dxa"/>
          <w:bottom w:w="160" w:type="dxa"/>
          <w:left w:w="200" w:type="dxa"/>
          <w:right w:w="160" w:type="dxa"/>
        </w:tblCellMar>
      </w:tblPr>
      <w:tblGrid>
        <w:gridCol w:w="10080"/>
      </w:tblGrid>
      <w:tr>
        <w:tc>
          <w:tcPr>
            <w:tcW w:w="10080" w:type="dxa"/>
            <w:shd w:val="clear" w:fill="FBF3D9"/>
            <w:tcBorders>
              <w:top w:val="single" w:sz="8" w:space="0" w:color="C9A227"/>
              <w:left w:val="single" w:sz="8" w:space="0" w:color="C9A227"/>
              <w:bottom w:val="single" w:sz="8" w:space="0" w:color="C9A227"/>
              <w:right w:val="single" w:sz="8" w:space="0" w:color="C9A227"/>
            </w:tcBorders>
          </w:tcPr>
          <w:p>
            <w:pPr>
              <w:spacing w:before="6" w:after="50"/>
            </w:pPr>
            <w:r>
              <w:rPr>
                <w:b/>
                <w:smallCaps/>
                <w:spacing w:val="60"/>
                <w:color w:val="9A7B12"/>
                <w:sz w:val="18"/>
              </w:rPr>
              <w:t xml:space="preserve">Answer</w:t>
            </w:r>
            <w:r>
              <w:rPr>
                <w:b/>
                <w:smallCaps/>
                <w:spacing w:val="40"/>
                <w:color w:val="9A7B12"/>
                <w:sz w:val="18"/>
              </w:rPr>
              <w:t xml:space="preserve">    Part (B)</w:t>
            </w:r>
          </w:p>
          <w:tbl>
            <w:tblPr>
              <w:tblW w:w="0" w:type="auto"/>
              <w:tblInd w:w="12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1430"/>
            </w:tblGrid>
            <w:tr>
              <w:tc>
                <w:tcPr>
                  <w:tcW w:w="0" w:type="auto"/>
                  <w:vAlign w:val="center"/>
                </w:tcPr>
                <w:p>
                  <w:pPr>
                    <w:spacing w:before="30" w:after="30"/>
                    <w:jc w:val="right"/>
                  </w:pPr>
                  <m:oMath>
                    <m:r>
                      <m:rPr>
                        <m:sty m:val="bi"/>
                      </m:rPr>
                      <m:t xml:space="preserve">t</m:t>
                    </m:r>
                  </m:oMath>
                </w:p>
              </w:tc>
              <w:tc>
                <w:tcPr>
                  <w:tcW w:w="0" w:type="auto"/>
                  <w:vAlign w:val="center"/>
                </w:tcPr>
                <w:p>
                  <w:pPr>
                    <w:spacing w:before="30" w:after="30"/>
                    <w:jc w:val="left"/>
                  </w:pPr>
                  <m:oMath>
                    <m:r>
                      <m:rPr>
                        <m:sty m:val="b"/>
                      </m:rPr>
                      <m:t xml:space="preserve">= 0.517 </m:t>
                    </m:r>
                    <m:r>
                      <m:rPr>
                        <m:sty m:val="b"/>
                      </m:rPr>
                      <m:t xml:space="preserve">s</m:t>
                    </m:r>
                  </m:oMath>
                </w:p>
              </w:tc>
            </w:tr>
          </w:tbl>
        </w:tc>
      </w:tr>
    </w:tbl>
    <w:p>
      <w:pPr>
        <w:spacing w:before="0" w:after="0" w:line="40" w:lineRule="exact"/>
      </w:pPr>
    </w:p>
    <w:p>
      <w:pPr>
        <w:spacing w:before="0" w:after="0" w:line="160" w:lineRule="exact"/>
      </w:pPr>
    </w:p>
    <w:tbl>
      <w:tblPr>
        <w:tblW w:w="10080" w:type="dxa"/>
        <w:tblLayout w:type="fixed"/>
        <w:tblCellMar>
          <w:top w:w="200" w:type="dxa"/>
          <w:bottom w:w="200" w:type="dxa"/>
          <w:left w:w="240" w:type="dxa"/>
          <w:right w:w="200" w:type="dxa"/>
        </w:tblCellMar>
      </w:tblPr>
      <w:tblGrid>
        <w:gridCol w:w="10080"/>
      </w:tblGrid>
      <w:tr>
        <w:tc>
          <w:tcPr>
            <w:tcW w:w="10080" w:type="dxa"/>
            <w:shd w:val="clear" w:fill="1F3B5C"/>
          </w:tcPr>
          <w:p>
            <w:pPr>
              <w:spacing w:before="20" w:after="40"/>
            </w:pPr>
            <w:r>
              <w:rPr>
                <w:b/>
                <w:smallCaps/>
                <w:spacing w:val="60"/>
                <w:color w:val="9DB2CC"/>
                <w:sz w:val="17"/>
              </w:rPr>
              <w:t xml:space="preserve">Guided Example 04</w:t>
            </w:r>
          </w:p>
          <w:p>
            <w:pPr>
              <w:spacing w:before="0" w:after="20"/>
            </w:pPr>
            <w:r>
              <w:rPr>
                <w:b/>
                <w:color w:val="FFFFFF"/>
                <w:sz w:val="28"/>
              </w:rPr>
              <w:t xml:space="preserve">A Rock Tossed Straight Up</w:t>
            </w:r>
          </w:p>
        </w:tc>
      </w:tr>
    </w:tbl>
    <w:p>
      <w:pPr>
        <w:spacing w:before="0" w:after="0" w:line="120" w:lineRule="exact"/>
      </w:pPr>
    </w:p>
    <w:tbl>
      <w:tblPr>
        <w:tblW w:w="10080" w:type="dxa"/>
        <w:tblLayout w:type="fixed"/>
        <w:tblCellMar>
          <w:top w:w="180" w:type="dxa"/>
          <w:bottom w:w="180" w:type="dxa"/>
          <w:left w:w="220" w:type="dxa"/>
          <w:right w:w="180" w:type="dxa"/>
        </w:tblCellMar>
      </w:tblPr>
      <w:tblGrid>
        <w:gridCol w:w="10080"/>
      </w:tblGrid>
      <w:tr>
        <w:tc>
          <w:tcPr>
            <w:tcW w:w="10080" w:type="dxa"/>
            <w:shd w:val="clear" w:fill="EDF0F4"/>
            <w:tcBorders>
              <w:top w:val="none" w:sz="0" w:space="0" w:color="auto"/>
              <w:left w:val="single" w:sz="30" w:space="0" w:color="2E5C8A"/>
              <w:bottom w:val="none" w:sz="0" w:space="0" w:color="auto"/>
              <w:right w:val="none" w:sz="0" w:space="0" w:color="auto"/>
            </w:tcBorders>
          </w:tcPr>
          <w:p>
            <w:pPr>
              <w:spacing w:before="10" w:after="60"/>
            </w:pPr>
            <w:r>
              <w:rPr>
                <w:b/>
                <w:smallCaps/>
                <w:spacing w:val="60"/>
                <w:color w:val="1F3B5C"/>
                <w:sz w:val="17"/>
              </w:rPr>
              <w:t xml:space="preserve">Problem</w:t>
            </w:r>
          </w:p>
          <w:p>
            <w:pPr>
              <w:spacing w:before="0" w:after="20"/>
            </w:pPr>
            <w:r>
              <w:rPr>
                <w:color w:val="222222"/>
                <w:sz w:val="22"/>
              </w:rPr>
              <w:t xml:space="preserve">You throw a rock straight up and find it returns to your hand 3.60 s after it left. Neglect air resistance. What was the maximum height above your hand that the rock reached?</w:t>
            </w:r>
          </w:p>
        </w:tc>
      </w:tr>
    </w:tbl>
    <w:p>
      <w:pPr>
        <w:spacing w:before="0" w:after="0" w:line="120" w:lineRule="exact"/>
      </w:pPr>
    </w:p>
    <w:tbl>
      <w:tblPr>
        <w:tblW w:w="10080" w:type="dxa"/>
        <w:tblLayout w:type="fixed"/>
        <w:tblCellMar>
          <w:top w:w="150" w:type="dxa"/>
          <w:bottom w:w="150" w:type="dxa"/>
          <w:left w:w="200" w:type="dxa"/>
          <w:right w:w="200" w:type="dxa"/>
        </w:tblCellMar>
      </w:tblPr>
      <w:tblGrid>
        <w:gridCol w:w="5040"/>
        <w:gridCol w:w="5040"/>
      </w:tblGrid>
      <w:tr>
        <w:tc>
          <w:tcPr>
            <w:tcW w:w="5040" w:type="dxa"/>
            <w:shd w:val="clear" w:fill="E9F3EC"/>
            <w:tcBorders>
              <w:top w:val="none" w:sz="0" w:space="0" w:color="auto"/>
              <w:left w:val="none" w:sz="0" w:space="0" w:color="auto"/>
              <w:bottom w:val="none" w:sz="0" w:space="0" w:color="auto"/>
              <w:right w:val="single" w:sz="6" w:space="0" w:color="FFFFFF"/>
            </w:tcBorders>
          </w:tcPr>
          <w:p>
            <w:pPr>
              <w:spacing w:before="0" w:after="60"/>
            </w:pPr>
            <w:r>
              <w:rPr>
                <w:b/>
                <w:smallCaps/>
                <w:spacing w:val="60"/>
                <w:color w:val="2E7D57"/>
                <w:sz w:val="17"/>
              </w:rPr>
              <w:t xml:space="preserve">Given</w:t>
            </w:r>
          </w:p>
          <w:p>
            <w:pPr>
              <w:spacing w:before="30" w:after="30"/>
              <w:ind w:left="290" w:hanging="290"/>
            </w:pPr>
            <w:r>
              <w:rPr>
                <w:b/>
                <w:color w:val="2E7D57"/>
                <w:sz w:val="22"/>
              </w:rPr>
              <w:t xml:space="preserve">•  </w:t>
            </w:r>
            <m:oMath>
              <m:r>
                <m:rPr>
                  <m:sty m:val="p"/>
                </m:rPr>
                <m:t xml:space="preserve">total flight time</m:t>
              </m:r>
              <m:r>
                <m:rPr>
                  <m:sty m:val="p"/>
                </m:rPr>
                <m:t xml:space="preserve"> = 3.60 </m:t>
              </m:r>
              <m:r>
                <m:rPr>
                  <m:sty m:val="p"/>
                </m:rPr>
                <m:t xml:space="preserve">s</m:t>
              </m:r>
            </m:oMath>
            <w:r>
              <w:rPr>
                <w:i/>
                <w:color w:val="6E7680"/>
                <w:sz w:val="19"/>
              </w:rPr>
              <w:t xml:space="preserve">   leaves hand → returns to hand</w:t>
            </w:r>
          </w:p>
          <w:p>
            <w:pPr>
              <w:spacing w:before="30" w:after="30"/>
              <w:ind w:left="290" w:hanging="290"/>
            </w:pPr>
            <w:r>
              <w:rPr>
                <w:b/>
                <w:color w:val="2E7D57"/>
                <w:sz w:val="22"/>
              </w:rPr>
              <w:t xml:space="preserve">•  </w:t>
            </w:r>
            <m:oMath>
              <m:r>
                <m:rPr>
                  <m:sty m:val="i"/>
                </m:rPr>
                <m:t xml:space="preserve">a</m:t>
              </m:r>
              <m:r>
                <m:rPr>
                  <m:sty m:val="p"/>
                </m:rPr>
                <m:t xml:space="preserve"> = −9.81 </m:t>
              </m:r>
              <m:sSup>
                <m:e>
                  <m:r>
                    <m:rPr>
                      <m:sty m:val="p"/>
                    </m:rPr>
                    <m:t xml:space="preserve">m/s</m:t>
                  </m:r>
                </m:e>
                <m:sup>
                  <m:r>
                    <m:rPr>
                      <m:sty m:val="p"/>
                    </m:rPr>
                    <m:t xml:space="preserve">2</m:t>
                  </m:r>
                </m:sup>
              </m:sSup>
            </m:oMath>
            <w:r>
              <w:rPr>
                <w:i/>
                <w:color w:val="6E7680"/>
                <w:sz w:val="19"/>
              </w:rPr>
              <w:t xml:space="preserve">   free-fall acceleration</w:t>
            </w:r>
          </w:p>
          <w:p>
            <w:pPr>
              <w:spacing w:before="30" w:after="30"/>
              <w:ind w:left="290" w:hanging="290"/>
            </w:pPr>
            <w:r>
              <w:rPr>
                <w:b/>
                <w:color w:val="2E7D57"/>
                <w:sz w:val="22"/>
              </w:rPr>
              <w:t xml:space="preserve">•  </w:t>
            </w:r>
            <m:oMath>
              <m:sSub>
                <m:e>
                  <m:r>
                    <m:rPr>
                      <m:sty m:val="i"/>
                    </m:rPr>
                    <m:t xml:space="preserve">y</m:t>
                  </m:r>
                </m:e>
                <m:sub>
                  <m:r>
                    <m:rPr>
                      <m:sty m:val="i"/>
                    </m:rPr>
                    <m:t xml:space="preserve">start</m:t>
                  </m:r>
                </m:sub>
              </m:sSub>
              <m:r>
                <m:rPr>
                  <m:sty m:val="p"/>
                </m:rPr>
                <m:t xml:space="preserve"> = </m:t>
              </m:r>
              <m:sSub>
                <m:e>
                  <m:r>
                    <m:rPr>
                      <m:sty m:val="i"/>
                    </m:rPr>
                    <m:t xml:space="preserve">y</m:t>
                  </m:r>
                </m:e>
                <m:sub>
                  <m:r>
                    <m:rPr>
                      <m:sty m:val="i"/>
                    </m:rPr>
                    <m:t xml:space="preserve">end</m:t>
                  </m:r>
                </m:sub>
              </m:sSub>
              <m:r>
                <m:rPr>
                  <m:sty m:val="p"/>
                </m:rPr>
                <m:t xml:space="preserve"> = 0</m:t>
              </m:r>
            </m:oMath>
            <w:r>
              <w:rPr>
                <w:i/>
                <w:color w:val="6E7680"/>
                <w:sz w:val="19"/>
              </w:rPr>
              <w:t xml:space="preserve">   starts and ends at the hand</w:t>
            </w:r>
          </w:p>
        </w:tc>
        <w:tc>
          <w:tcPr>
            <w:tcW w:w="5040" w:type="dxa"/>
            <w:shd w:val="clear" w:fill="E9F3EC"/>
          </w:tcPr>
          <w:p>
            <w:pPr>
              <w:spacing w:before="0" w:after="60"/>
            </w:pPr>
            <w:r>
              <w:rPr>
                <w:b/>
                <w:smallCaps/>
                <w:spacing w:val="60"/>
                <w:color w:val="2E7D57"/>
                <w:sz w:val="17"/>
              </w:rPr>
              <w:t xml:space="preserve">Required</w:t>
            </w:r>
          </w:p>
          <w:p>
            <w:pPr>
              <w:spacing w:before="30" w:after="30"/>
              <w:ind w:left="290" w:hanging="290"/>
            </w:pPr>
            <w:r>
              <w:rPr>
                <w:b/>
                <w:color w:val="2E7D57"/>
                <w:sz w:val="22"/>
              </w:rPr>
              <w:t xml:space="preserve">•  </w:t>
            </w:r>
            <w:r>
              <w:rPr>
                <w:color w:val="222222"/>
                <w:sz w:val="22"/>
              </w:rPr>
              <w:t xml:space="preserve">maximum height above the hand</w:t>
            </w:r>
          </w:p>
        </w:tc>
      </w:tr>
    </w:tbl>
    <w:p>
      <w:pPr>
        <w:spacing w:before="0" w:after="0" w:line="60" w:lineRule="exact"/>
      </w:pPr>
    </w:p>
    <w:p>
      <w:pPr>
        <w:spacing w:before="160" w:after="20"/>
      </w:pPr>
      <w:r>
        <w:rPr>
          <w:b/>
          <w:smallCaps/>
          <w:spacing w:val="60"/>
          <w:color w:val="2E7D57"/>
          <w:sz w:val="22"/>
        </w:rPr>
        <w:t xml:space="preserve">Solution</w:t>
      </w:r>
      <w:r>
        <w:rPr>
          <w:i/>
          <w:color w:val="6E7680"/>
          <w:sz w:val="19"/>
        </w:rPr>
        <w:t xml:space="preserve">    step-by-step derivation</w:t>
      </w:r>
    </w:p>
    <w:p>
      <w:pPr>
        <w:spacing w:before="0" w:after="80"/>
        <w:pBdr>
          <w:bottom w:val="single" w:sz="8" w:space="1" w:color="C9CDD3"/>
        </w:pBdr>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This problem never gives v₀ directly, so use symmetry: when an object starts and ends at the same height, the trip up takes exactly as long as the trip down.</w:t>
            </w:r>
          </w:p>
          <w:p>
            <w:pPr>
              <w:spacing w:before="0" w:after="40"/>
            </w:pPr>
            <w:r>
              <w:rPr>
                <w:color w:val="222222"/>
                <w:sz w:val="22"/>
              </w:rPr>
              <w:t xml:space="preserve">So the time to reach the very top is half of the total flight time.</w:t>
            </w:r>
          </w:p>
        </w:tc>
      </w:tr>
    </w:tbl>
    <w:p>
      <w:pPr>
        <w:spacing w:before="0" w:after="0" w:line="60" w:lineRule="exact"/>
      </w:pPr>
    </w:p>
    <w:p>
      <w:pPr>
        <w:keepNext/>
        <w:spacing w:before="100" w:after="30"/>
      </w:pPr>
      <w:r>
        <w:rPr>
          <w:b/>
          <w:color w:val="222222"/>
          <w:sz w:val="22"/>
        </w:rPr>
        <w:t xml:space="preserve">Step 1. </w:t>
      </w:r>
      <w:r>
        <w:rPr>
          <w:color w:val="222222"/>
          <w:sz w:val="22"/>
        </w:rPr>
        <w:t xml:space="preserve">Use symmetry to find the time to reach maximum height — isolate </w:t>
      </w:r>
      <m:oMath>
        <m:sSub>
          <m:e>
            <m:r>
              <m:rPr>
                <m:sty m:val="i"/>
              </m:rPr>
              <m:t xml:space="preserve">t</m:t>
            </m:r>
          </m:e>
          <m:sub>
            <m:r>
              <m:rPr>
                <m:sty m:val="i"/>
              </m:rPr>
              <m:t xml:space="preserve">up</m:t>
            </m:r>
          </m:sub>
        </m:sSub>
      </m:oMath>
      <w:r>
        <w:rPr>
          <w:color w:val="222222"/>
          <w:sz w:val="22"/>
        </w:rPr>
        <w:t xml:space="preserve"> as half the total flight time.</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90"/>
        <w:gridCol w:w="2860"/>
      </w:tblGrid>
      <w:tr>
        <w:tc>
          <w:tcPr>
            <w:tcW w:w="0" w:type="auto"/>
            <w:vAlign w:val="center"/>
          </w:tcPr>
          <w:p>
            <w:pPr>
              <w:spacing w:before="30" w:after="30"/>
              <w:jc w:val="right"/>
            </w:pPr>
            <m:oMath>
              <m:sSub>
                <m:e>
                  <m:r>
                    <m:rPr>
                      <m:sty m:val="i"/>
                    </m:rPr>
                    <m:t xml:space="preserve">t</m:t>
                  </m:r>
                </m:e>
                <m:sub>
                  <m:r>
                    <m:rPr>
                      <m:sty m:val="i"/>
                    </m:rPr>
                    <m:t xml:space="preserve">up</m:t>
                  </m:r>
                </m:sub>
              </m:sSub>
            </m:oMath>
          </w:p>
        </w:tc>
        <w:tc>
          <w:tcPr>
            <w:tcW w:w="0" w:type="auto"/>
            <w:vAlign w:val="center"/>
          </w:tcPr>
          <w:p>
            <w:pPr>
              <w:spacing w:before="30" w:after="30"/>
              <w:jc w:val="left"/>
            </w:pPr>
            <m:oMath>
              <m:r>
                <m:rPr>
                  <m:sty m:val="p"/>
                </m:rPr>
                <m:t xml:space="preserve">= </m:t>
              </m:r>
              <m:f>
                <m:fPr>
                  <m:type m:val="bar"/>
                </m:fPr>
                <m:num>
                  <m:r>
                    <m:rPr>
                      <m:sty m:val="p"/>
                    </m:rPr>
                    <m:t xml:space="preserve">1</m:t>
                  </m:r>
                </m:num>
                <m:den>
                  <m:r>
                    <m:rPr>
                      <m:sty m:val="p"/>
                    </m:rPr>
                    <m:t xml:space="preserve">2</m:t>
                  </m:r>
                </m:den>
              </m:f>
              <m:sSub>
                <m:e>
                  <m:r>
                    <m:rPr>
                      <m:sty m:val="i"/>
                    </m:rPr>
                    <m:t xml:space="preserve">t</m:t>
                  </m:r>
                </m:e>
                <m:sub>
                  <m:r>
                    <m:rPr>
                      <m:sty m:val="i"/>
                    </m:rPr>
                    <m:t xml:space="preserve">total</m:t>
                  </m:r>
                </m:sub>
              </m:sSub>
            </m:oMath>
          </w:p>
        </w:tc>
      </w:tr>
      <w:tr>
        <w:tc>
          <w:tcPr>
            <w:tcW w:w="0" w:type="auto"/>
            <w:vAlign w:val="center"/>
          </w:tcPr>
          <w:p>
            <w:pPr>
              <w:spacing w:before="30" w:after="30"/>
              <w:jc w:val="right"/>
            </w:pPr>
            <m:oMath>
              <m:sSub>
                <m:e>
                  <m:r>
                    <m:rPr>
                      <m:sty m:val="i"/>
                    </m:rPr>
                    <m:t xml:space="preserve">t</m:t>
                  </m:r>
                </m:e>
                <m:sub>
                  <m:r>
                    <m:rPr>
                      <m:sty m:val="i"/>
                    </m:rPr>
                    <m:t xml:space="preserve">up</m:t>
                  </m:r>
                </m:sub>
              </m:sSub>
            </m:oMath>
          </w:p>
        </w:tc>
        <w:tc>
          <w:tcPr>
            <w:tcW w:w="0" w:type="auto"/>
            <w:vAlign w:val="center"/>
          </w:tcPr>
          <w:p>
            <w:pPr>
              <w:spacing w:before="30" w:after="30"/>
              <w:jc w:val="left"/>
            </w:pPr>
            <m:oMath>
              <m:r>
                <m:rPr>
                  <m:sty m:val="p"/>
                </m:rPr>
                <m:t xml:space="preserve">= </m:t>
              </m:r>
              <m:f>
                <m:fPr>
                  <m:type m:val="bar"/>
                </m:fPr>
                <m:num>
                  <m:r>
                    <m:rPr>
                      <m:sty m:val="p"/>
                    </m:rPr>
                    <m:t xml:space="preserve">1</m:t>
                  </m:r>
                </m:num>
                <m:den>
                  <m:r>
                    <m:rPr>
                      <m:sty m:val="p"/>
                    </m:rPr>
                    <m:t xml:space="preserve">2</m:t>
                  </m:r>
                </m:den>
              </m:f>
              <m:r>
                <m:rPr>
                  <m:sty m:val="p"/>
                </m:rPr>
                <m:t xml:space="preserve">(3.60 </m:t>
              </m:r>
              <m:r>
                <m:rPr>
                  <m:sty m:val="p"/>
                </m:rPr>
                <m:t xml:space="preserve">s</m:t>
              </m:r>
              <m:r>
                <m:rPr>
                  <m:sty m:val="p"/>
                </m:rPr>
                <m:t xml:space="preserve">) = 1.80 </m:t>
              </m:r>
              <m:r>
                <m:rPr>
                  <m:sty m:val="p"/>
                </m:rPr>
                <m:t xml:space="preserve">s</m:t>
              </m:r>
            </m:oMath>
          </w:p>
        </w:tc>
      </w:tr>
    </w:tbl>
    <w:p>
      <w:pPr>
        <w:spacing w:before="0" w:after="0" w:line="40" w:lineRule="exact"/>
      </w:pPr>
    </w:p>
    <w:p>
      <w:pPr>
        <w:keepNext/>
        <w:spacing w:before="100" w:after="30"/>
      </w:pPr>
      <w:r>
        <w:rPr>
          <w:b/>
          <w:color w:val="222222"/>
          <w:sz w:val="22"/>
        </w:rPr>
        <w:t xml:space="preserve">Step 2. </w:t>
      </w:r>
      <w:r>
        <w:rPr>
          <w:color w:val="222222"/>
          <w:sz w:val="22"/>
        </w:rPr>
        <w:t xml:space="preserve">At maximum height the rock is momentarily at rest (</w:t>
      </w:r>
      <m:oMath>
        <m:r>
          <m:rPr>
            <m:sty m:val="i"/>
          </m:rPr>
          <m:t xml:space="preserve">v</m:t>
        </m:r>
      </m:oMath>
      <w:r>
        <w:rPr>
          <w:color w:val="222222"/>
          <w:sz w:val="22"/>
        </w:rPr>
        <w:t xml:space="preserve"> = 0). Use </w:t>
      </w:r>
      <m:oMath>
        <m:r>
          <m:rPr>
            <m:sty m:val="i"/>
          </m:rPr>
          <m:t xml:space="preserve">v</m:t>
        </m:r>
        <m:r>
          <m:rPr>
            <m:sty m:val="p"/>
          </m:rPr>
          <m:t xml:space="preserve"> = </m:t>
        </m:r>
        <m:sSub>
          <m:e>
            <m:r>
              <m:rPr>
                <m:sty m:val="i"/>
              </m:rPr>
              <m:t xml:space="preserve">v</m:t>
            </m:r>
          </m:e>
          <m:sub>
            <m:r>
              <m:rPr>
                <m:sty m:val="p"/>
              </m:rPr>
              <m:t xml:space="preserve">0</m:t>
            </m:r>
          </m:sub>
        </m:sSub>
        <m:r>
          <m:rPr>
            <m:sty m:val="p"/>
          </m:rPr>
          <m:t xml:space="preserve"> + </m:t>
        </m:r>
        <m:r>
          <m:rPr>
            <m:sty m:val="i"/>
          </m:rPr>
          <m:t xml:space="preserve">at</m:t>
        </m:r>
      </m:oMath>
      <w:r>
        <w:rPr>
          <w:color w:val="222222"/>
          <w:sz w:val="22"/>
        </w:rPr>
        <w:t xml:space="preserve"> and solve for </w:t>
      </w:r>
      <m:oMath>
        <m:sSub>
          <m:e>
            <m:r>
              <m:rPr>
                <m:sty m:val="i"/>
              </m:rPr>
              <m:t xml:space="preserve">v</m:t>
            </m:r>
          </m:e>
          <m:sub>
            <m:r>
              <m:rPr>
                <m:sty m:val="p"/>
              </m:rPr>
              <m:t xml:space="preserve">0</m:t>
            </m:r>
          </m:sub>
        </m:sSub>
      </m:oMath>
      <w:r>
        <w:rPr>
          <w:color w:val="222222"/>
          <w:sz w:val="22"/>
        </w:rPr>
        <w:t xml:space="preserve">.</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3770"/>
      </w:tblGrid>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m:t>
              </m:r>
              <m:sSub>
                <m:e>
                  <m:r>
                    <m:rPr>
                      <m:sty m:val="i"/>
                    </m:rPr>
                    <m:t xml:space="preserve">v</m:t>
                  </m:r>
                </m:e>
                <m:sub>
                  <m:r>
                    <m:rPr>
                      <m:sty m:val="p"/>
                    </m:rPr>
                    <m:t xml:space="preserve">0</m:t>
                  </m:r>
                </m:sub>
              </m:sSub>
              <m:r>
                <m:rPr>
                  <m:sty m:val="p"/>
                </m:rPr>
                <m:t xml:space="preserve"> + </m:t>
              </m:r>
              <m:r>
                <m:rPr>
                  <m:sty m:val="i"/>
                </m:rPr>
                <m:t xml:space="preserve">at</m:t>
              </m:r>
            </m:oMath>
          </w:p>
        </w:tc>
      </w:tr>
      <w:tr>
        <w:tc>
          <w:tcPr>
            <w:tcW w:w="0" w:type="auto"/>
            <w:vAlign w:val="center"/>
          </w:tcPr>
          <w:p>
            <w:pPr>
              <w:spacing w:before="30" w:after="30"/>
              <w:jc w:val="right"/>
            </w:pPr>
            <m:oMath>
              <m:sSub>
                <m:e>
                  <m:r>
                    <m:rPr>
                      <m:sty m:val="i"/>
                    </m:rPr>
                    <m:t xml:space="preserve">v</m:t>
                  </m:r>
                </m:e>
                <m:sub>
                  <m:r>
                    <m:rPr>
                      <m:sty m:val="p"/>
                    </m:rPr>
                    <m:t xml:space="preserve">0</m:t>
                  </m:r>
                </m:sub>
              </m:sSub>
            </m:oMath>
          </w:p>
        </w:tc>
        <w:tc>
          <w:tcPr>
            <w:tcW w:w="0" w:type="auto"/>
            <w:vAlign w:val="center"/>
          </w:tcPr>
          <w:p>
            <w:pPr>
              <w:spacing w:before="30" w:after="30"/>
              <w:jc w:val="left"/>
            </w:pPr>
            <m:oMath>
              <m:r>
                <m:rPr>
                  <m:sty m:val="p"/>
                </m:rPr>
                <m:t xml:space="preserve">= </m:t>
              </m:r>
              <m:r>
                <m:rPr>
                  <m:sty m:val="i"/>
                </m:rPr>
                <m:t xml:space="preserve">v</m:t>
              </m:r>
              <m:r>
                <m:rPr>
                  <m:sty m:val="p"/>
                </m:rPr>
                <m:t xml:space="preserve"> − </m:t>
              </m:r>
              <m:r>
                <m:rPr>
                  <m:sty m:val="i"/>
                </m:rPr>
                <m:t xml:space="preserve">at</m:t>
              </m:r>
              <m:r>
                <m:rPr>
                  <m:sty m:val="p"/>
                </m:rPr>
                <m:t xml:space="preserve"> = −</m:t>
              </m:r>
              <m:r>
                <m:rPr>
                  <m:sty m:val="i"/>
                </m:rPr>
                <m:t xml:space="preserve">a</m:t>
              </m:r>
              <m:sSub>
                <m:e>
                  <m:r>
                    <m:rPr>
                      <m:sty m:val="i"/>
                    </m:rPr>
                    <m:t xml:space="preserve">t</m:t>
                  </m:r>
                </m:e>
                <m:sub>
                  <m:r>
                    <m:rPr>
                      <m:sty m:val="i"/>
                    </m:rPr>
                    <m:t xml:space="preserve">up</m:t>
                  </m:r>
                </m:sub>
              </m:sSub>
            </m:oMath>
          </w:p>
        </w:tc>
      </w:tr>
      <w:tr>
        <w:tc>
          <w:tcPr>
            <w:tcW w:w="0" w:type="auto"/>
            <w:vAlign w:val="center"/>
          </w:tcPr>
          <w:p>
            <w:pPr>
              <w:spacing w:before="30" w:after="30"/>
              <w:jc w:val="right"/>
            </w:pPr>
            <m:oMath>
              <m:sSub>
                <m:e>
                  <m:r>
                    <m:rPr>
                      <m:sty m:val="i"/>
                    </m:rPr>
                    <m:t xml:space="preserve">v</m:t>
                  </m:r>
                </m:e>
                <m:sub>
                  <m:r>
                    <m:rPr>
                      <m:sty m:val="p"/>
                    </m:rPr>
                    <m:t xml:space="preserve">0</m:t>
                  </m:r>
                </m:sub>
              </m:sSub>
            </m:oMath>
          </w:p>
        </w:tc>
        <w:tc>
          <w:tcPr>
            <w:tcW w:w="0" w:type="auto"/>
            <w:vAlign w:val="center"/>
          </w:tcPr>
          <w:p>
            <w:pPr>
              <w:spacing w:before="30" w:after="30"/>
              <w:jc w:val="left"/>
            </w:pPr>
            <m:oMath>
              <m:r>
                <m:rPr>
                  <m:sty m:val="p"/>
                </m:rPr>
                <m:t xml:space="preserve">= −(−9.81)(1.80) = 17.7 </m:t>
              </m:r>
              <m:r>
                <m:rPr>
                  <m:sty m:val="p"/>
                </m:rPr>
                <m:t xml:space="preserve">m/s</m:t>
              </m:r>
            </m:oMath>
          </w:p>
        </w:tc>
      </w:tr>
    </w:tbl>
    <w:p>
      <w:pPr>
        <w:spacing w:before="0" w:after="0" w:line="40" w:lineRule="exact"/>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We used t = 1.80 s here (time to the top, where v = 0) — not 3.60 s.</w:t>
            </w:r>
          </w:p>
          <w:p>
            <w:pPr>
              <w:spacing w:before="0" w:after="40"/>
            </w:pPr>
            <w:r>
              <w:rPr>
                <w:color w:val="222222"/>
                <w:sz w:val="22"/>
              </w:rPr>
              <w:t xml:space="preserve">Plugging in the full 3.60 s would answer a different question: the velocity back at the hand, not at the peak.</w:t>
            </w:r>
          </w:p>
        </w:tc>
      </w:tr>
    </w:tbl>
    <w:p>
      <w:pPr>
        <w:spacing w:before="0" w:after="0" w:line="60" w:lineRule="exact"/>
      </w:pPr>
    </w:p>
    <w:p>
      <w:pPr>
        <w:keepNext/>
        <w:spacing w:before="100" w:after="30"/>
      </w:pPr>
      <w:r>
        <w:rPr>
          <w:b/>
          <w:color w:val="222222"/>
          <w:sz w:val="22"/>
        </w:rPr>
        <w:t xml:space="preserve">Step 3. </w:t>
      </w:r>
      <w:r>
        <w:rPr>
          <w:color w:val="222222"/>
          <w:sz w:val="22"/>
        </w:rPr>
        <w:t xml:space="preserve">Find the maximum height with </w:t>
      </w:r>
      <m:oMath>
        <m:sSup>
          <m:e>
            <m:r>
              <m:rPr>
                <m:sty m:val="i"/>
              </m:rPr>
              <m:t xml:space="preserve">v</m:t>
            </m:r>
          </m:e>
          <m:sup>
            <m:r>
              <m:rPr>
                <m:sty m:val="p"/>
              </m:rPr>
              <m:t xml:space="preserve">2</m:t>
            </m:r>
          </m:sup>
        </m:sSup>
        <m:r>
          <m:rPr>
            <m:sty m:val="p"/>
          </m:rPr>
          <m:t xml:space="preserve"> = </m:t>
        </m:r>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m:t>
        </m:r>
        <m:r>
          <m:rPr>
            <m:sty m:val="p"/>
          </m:rPr>
          <m:t xml:space="preserve">(</m:t>
        </m:r>
        <m:r>
          <m:rPr>
            <m:sty m:val="i"/>
          </m:rPr>
          <m:t xml:space="preserve">y</m:t>
        </m:r>
        <m:r>
          <m:rPr>
            <m:sty m:val="p"/>
          </m:rPr>
          <m:t xml:space="preserve"> − </m:t>
        </m:r>
        <m:sSub>
          <m:e>
            <m:r>
              <m:rPr>
                <m:sty m:val="i"/>
              </m:rPr>
              <m:t xml:space="preserve">y</m:t>
            </m:r>
          </m:e>
          <m:sub>
            <m:r>
              <m:rPr>
                <m:sty m:val="p"/>
              </m:rPr>
              <m:t xml:space="preserve">0</m:t>
            </m:r>
          </m:sub>
        </m:sSub>
        <m:r>
          <m:rPr>
            <m:sty m:val="p"/>
          </m:rPr>
          <m:t xml:space="preserve">)</m:t>
        </m:r>
      </m:oMath>
      <w:r>
        <w:rPr>
          <w:color w:val="222222"/>
          <w:sz w:val="22"/>
        </w:rPr>
        <w:t xml:space="preserve">, using </w:t>
      </w:r>
      <m:oMath>
        <m:r>
          <m:rPr>
            <m:sty m:val="i"/>
          </m:rPr>
          <m:t xml:space="preserve">v</m:t>
        </m:r>
      </m:oMath>
      <w:r>
        <w:rPr>
          <w:color w:val="222222"/>
          <w:sz w:val="22"/>
        </w:rPr>
        <w:t xml:space="preserve"> = 0 and </w:t>
      </w:r>
      <m:oMath>
        <m:r>
          <m:rPr>
            <m:sty m:val="i"/>
          </m:rPr>
          <m:t xml:space="preserve">y</m:t>
        </m:r>
        <m:r>
          <m:rPr>
            <m:sty m:val="p"/>
          </m:rPr>
          <m:t xml:space="preserve"> − </m:t>
        </m:r>
        <m:sSub>
          <m:e>
            <m:r>
              <m:rPr>
                <m:sty m:val="i"/>
              </m:rPr>
              <m:t xml:space="preserve">y</m:t>
            </m:r>
          </m:e>
          <m:sub>
            <m:r>
              <m:rPr>
                <m:sty m:val="p"/>
              </m:rPr>
              <m:t xml:space="preserve">0</m:t>
            </m:r>
          </m:sub>
        </m:sSub>
      </m:oMath>
      <w:r>
        <w:rPr>
          <w:color w:val="222222"/>
          <w:sz w:val="22"/>
        </w:rPr>
        <w:t xml:space="preserve"> = </w:t>
      </w:r>
      <m:oMath>
        <m:r>
          <m:rPr>
            <m:sty m:val="i"/>
          </m:rPr>
          <m:t xml:space="preserve">h</m:t>
        </m:r>
      </m:oMath>
      <w:r>
        <w:rPr>
          <w:color w:val="222222"/>
          <w:sz w:val="22"/>
        </w:rPr>
        <w:t xml:space="preserve">. Since </w:t>
      </w:r>
      <m:oMath>
        <m:sSub>
          <m:e>
            <m:r>
              <m:rPr>
                <m:sty m:val="i"/>
              </m:rPr>
              <m:t xml:space="preserve">v</m:t>
            </m:r>
          </m:e>
          <m:sub>
            <m:r>
              <m:rPr>
                <m:sty m:val="p"/>
              </m:rPr>
              <m:t xml:space="preserve">0</m:t>
            </m:r>
          </m:sub>
        </m:sSub>
      </m:oMath>
      <w:r>
        <w:rPr>
          <w:color w:val="222222"/>
          <w:sz w:val="22"/>
        </w:rPr>
        <w:t xml:space="preserve"> = </w:t>
      </w:r>
      <m:oMath>
        <m:r>
          <m:rPr>
            <m:sty m:val="p"/>
          </m:rPr>
          <m:t xml:space="preserve">−</m:t>
        </m:r>
        <m:r>
          <m:rPr>
            <m:sty m:val="i"/>
          </m:rPr>
          <m:t xml:space="preserve">a</m:t>
        </m:r>
        <m:sSub>
          <m:e>
            <m:r>
              <m:rPr>
                <m:sty m:val="i"/>
              </m:rPr>
              <m:t xml:space="preserve">t</m:t>
            </m:r>
          </m:e>
          <m:sub>
            <m:r>
              <m:rPr>
                <m:sty m:val="i"/>
              </m:rPr>
              <m:t xml:space="preserve">up</m:t>
            </m:r>
          </m:sub>
        </m:sSub>
      </m:oMath>
      <w:r>
        <w:rPr>
          <w:color w:val="222222"/>
          <w:sz w:val="22"/>
        </w:rPr>
        <w:t xml:space="preserve">, solving for </w:t>
      </w:r>
      <m:oMath>
        <m:r>
          <m:rPr>
            <m:sty m:val="i"/>
          </m:rPr>
          <m:t xml:space="preserve">h</m:t>
        </m:r>
      </m:oMath>
      <w:r>
        <w:rPr>
          <w:color w:val="222222"/>
          <w:sz w:val="22"/>
        </w:rPr>
        <w:t xml:space="preserve"> gives a form in </w:t>
      </w:r>
      <m:oMath>
        <m:r>
          <m:rPr>
            <m:sty m:val="i"/>
          </m:rPr>
          <m:t xml:space="preserve">a</m:t>
        </m:r>
      </m:oMath>
      <w:r>
        <w:rPr>
          <w:color w:val="222222"/>
          <w:sz w:val="22"/>
        </w:rPr>
        <w:t xml:space="preserve"> and </w:t>
      </w:r>
      <m:oMath>
        <m:sSub>
          <m:e>
            <m:r>
              <m:rPr>
                <m:sty m:val="i"/>
              </m:rPr>
              <m:t xml:space="preserve">t</m:t>
            </m:r>
          </m:e>
          <m:sub>
            <m:r>
              <m:rPr>
                <m:sty m:val="i"/>
              </m:rPr>
              <m:t xml:space="preserve">up</m:t>
            </m:r>
          </m:sub>
        </m:sSub>
      </m:oMath>
      <w:r>
        <w:rPr>
          <w:color w:val="222222"/>
          <w:sz w:val="22"/>
        </w:rPr>
        <w:t xml:space="preserve"> only:</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3250"/>
      </w:tblGrid>
      <w:tr>
        <w:tc>
          <w:tcPr>
            <w:tcW w:w="0" w:type="auto"/>
            <w:vAlign w:val="center"/>
          </w:tcPr>
          <w:p>
            <w:pPr>
              <w:spacing w:before="30" w:after="30"/>
              <w:jc w:val="right"/>
            </w:pPr>
            <m:oMath>
              <m:r>
                <m:rPr>
                  <m:sty m:val="p"/>
                </m:rPr>
                <m:t xml:space="preserve">0</m:t>
              </m:r>
            </m:oMath>
          </w:p>
        </w:tc>
        <w:tc>
          <w:tcPr>
            <w:tcW w:w="0" w:type="auto"/>
            <w:vAlign w:val="center"/>
          </w:tcPr>
          <w:p>
            <w:pPr>
              <w:spacing w:before="30" w:after="30"/>
              <w:jc w:val="left"/>
            </w:pPr>
            <m:oMath>
              <m:r>
                <m:rPr>
                  <m:sty m:val="p"/>
                </m:rPr>
                <m:t xml:space="preserve">= </m:t>
              </m:r>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ah</m:t>
              </m:r>
            </m:oMath>
          </w:p>
        </w:tc>
      </w:tr>
      <w:tr>
        <w:tc>
          <w:tcPr>
            <w:tcW w:w="0" w:type="auto"/>
            <w:vAlign w:val="center"/>
          </w:tcPr>
          <w:p>
            <w:pPr>
              <w:spacing w:before="30" w:after="30"/>
              <w:jc w:val="right"/>
            </w:pPr>
            <m:oMath>
              <m:r>
                <m:rPr>
                  <m:sty m:val="i"/>
                </m:rPr>
                <m:t xml:space="preserve">h</m:t>
              </m:r>
            </m:oMath>
          </w:p>
        </w:tc>
        <w:tc>
          <w:tcPr>
            <w:tcW w:w="0" w:type="auto"/>
            <w:vAlign w:val="center"/>
          </w:tcPr>
          <w:p>
            <w:pPr>
              <w:spacing w:before="30" w:after="30"/>
              <w:jc w:val="left"/>
            </w:pPr>
            <m:oMath>
              <m:r>
                <m:rPr>
                  <m:sty m:val="p"/>
                </m:rPr>
                <m:t xml:space="preserve">= </m:t>
              </m:r>
              <m:f>
                <m:fPr>
                  <m:type m:val="bar"/>
                </m:fPr>
                <m:num>
                  <m:r>
                    <m:rPr>
                      <m:sty m:val="p"/>
                    </m:rPr>
                    <m:t xml:space="preserve">−</m:t>
                  </m:r>
                  <m:sSup>
                    <m:e>
                      <m:sSub>
                        <m:e>
                          <m:r>
                            <m:rPr>
                              <m:sty m:val="i"/>
                            </m:rPr>
                            <m:t xml:space="preserve">v</m:t>
                          </m:r>
                        </m:e>
                        <m:sub>
                          <m:r>
                            <m:rPr>
                              <m:sty m:val="p"/>
                            </m:rPr>
                            <m:t xml:space="preserve">0</m:t>
                          </m:r>
                        </m:sub>
                      </m:sSub>
                    </m:e>
                    <m:sup>
                      <m:r>
                        <m:rPr>
                          <m:sty m:val="p"/>
                        </m:rPr>
                        <m:t xml:space="preserve">2</m:t>
                      </m:r>
                    </m:sup>
                  </m:sSup>
                </m:num>
                <m:den>
                  <m:r>
                    <m:rPr>
                      <m:sty m:val="p"/>
                    </m:rPr>
                    <m:t xml:space="preserve">2</m:t>
                  </m:r>
                  <m:r>
                    <m:rPr>
                      <m:sty m:val="i"/>
                    </m:rPr>
                    <m:t xml:space="preserve">a</m:t>
                  </m:r>
                </m:den>
              </m:f>
              <m:r>
                <m:rPr>
                  <m:sty m:val="p"/>
                </m:rPr>
                <m:t xml:space="preserve"> = −</m:t>
              </m:r>
              <m:f>
                <m:fPr>
                  <m:type m:val="bar"/>
                </m:fPr>
                <m:num>
                  <m:r>
                    <m:rPr>
                      <m:sty m:val="p"/>
                    </m:rPr>
                    <m:t xml:space="preserve">1</m:t>
                  </m:r>
                </m:num>
                <m:den>
                  <m:r>
                    <m:rPr>
                      <m:sty m:val="p"/>
                    </m:rPr>
                    <m:t xml:space="preserve">2</m:t>
                  </m:r>
                </m:den>
              </m:f>
              <m:r>
                <m:rPr>
                  <m:sty m:val="i"/>
                </m:rPr>
                <m:t xml:space="preserve">a</m:t>
              </m:r>
              <m:sSup>
                <m:e>
                  <m:sSub>
                    <m:e>
                      <m:r>
                        <m:rPr>
                          <m:sty m:val="i"/>
                        </m:rPr>
                        <m:t xml:space="preserve">t</m:t>
                      </m:r>
                    </m:e>
                    <m:sub>
                      <m:r>
                        <m:rPr>
                          <m:sty m:val="i"/>
                        </m:rPr>
                        <m:t xml:space="preserve">up</m:t>
                      </m:r>
                    </m:sub>
                  </m:sSub>
                </m:e>
                <m:sup>
                  <m:r>
                    <m:rPr>
                      <m:sty m:val="p"/>
                    </m:rPr>
                    <m:t xml:space="preserve">2</m:t>
                  </m:r>
                </m:sup>
              </m:sSup>
            </m:oMath>
          </w:p>
        </w:tc>
      </w:tr>
    </w:tbl>
    <w:p>
      <w:pPr>
        <w:spacing w:before="0" w:after="0" w:line="40" w:lineRule="exact"/>
      </w:pPr>
    </w:p>
    <w:p>
      <w:pPr>
        <w:spacing w:before="40" w:after="30"/>
      </w:pPr>
      <w:r>
        <w:rPr>
          <w:color w:val="222222"/>
          <w:sz w:val="22"/>
        </w:rPr>
        <w:t xml:space="preserve">Substitute </w:t>
      </w:r>
      <m:oMath>
        <m:r>
          <m:rPr>
            <m:sty m:val="i"/>
          </m:rPr>
          <m:t xml:space="preserve">a</m:t>
        </m:r>
      </m:oMath>
      <w:r>
        <w:rPr>
          <w:color w:val="222222"/>
          <w:sz w:val="22"/>
        </w:rPr>
        <w:t xml:space="preserve"> = −9.81 m/s² and </w:t>
      </w:r>
      <m:oMath>
        <m:sSub>
          <m:e>
            <m:r>
              <m:rPr>
                <m:sty m:val="i"/>
              </m:rPr>
              <m:t xml:space="preserve">t</m:t>
            </m:r>
          </m:e>
          <m:sub>
            <m:r>
              <m:rPr>
                <m:sty m:val="i"/>
              </m:rPr>
              <m:t xml:space="preserve">up</m:t>
            </m:r>
          </m:sub>
        </m:sSub>
      </m:oMath>
      <w:r>
        <w:rPr>
          <w:color w:val="222222"/>
          <w:sz w:val="22"/>
        </w:rPr>
        <w:t xml:space="preserve"> = 1.80 s:</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2600"/>
      </w:tblGrid>
      <w:tr>
        <w:tc>
          <w:tcPr>
            <w:tcW w:w="0" w:type="auto"/>
            <w:vAlign w:val="center"/>
          </w:tcPr>
          <w:p>
            <w:pPr>
              <w:spacing w:before="30" w:after="30"/>
              <w:jc w:val="right"/>
            </w:pPr>
            <m:oMath>
              <m:r>
                <m:rPr>
                  <m:sty m:val="i"/>
                </m:rPr>
                <m:t xml:space="preserve">h</m:t>
              </m:r>
            </m:oMath>
          </w:p>
        </w:tc>
        <w:tc>
          <w:tcPr>
            <w:tcW w:w="0" w:type="auto"/>
            <w:vAlign w:val="center"/>
          </w:tcPr>
          <w:p>
            <w:pPr>
              <w:spacing w:before="30" w:after="30"/>
              <w:jc w:val="left"/>
            </w:pPr>
            <m:oMath>
              <m:r>
                <m:rPr>
                  <m:sty m:val="p"/>
                </m:rPr>
                <m:t xml:space="preserve">= −</m:t>
              </m:r>
              <m:f>
                <m:fPr>
                  <m:type m:val="bar"/>
                </m:fPr>
                <m:num>
                  <m:r>
                    <m:rPr>
                      <m:sty m:val="p"/>
                    </m:rPr>
                    <m:t xml:space="preserve">1</m:t>
                  </m:r>
                </m:num>
                <m:den>
                  <m:r>
                    <m:rPr>
                      <m:sty m:val="p"/>
                    </m:rPr>
                    <m:t xml:space="preserve">2</m:t>
                  </m:r>
                </m:den>
              </m:f>
              <m:r>
                <m:rPr>
                  <m:sty m:val="p"/>
                </m:rPr>
                <m:t xml:space="preserve">(−9.81)</m:t>
              </m:r>
              <m:sSup>
                <m:e>
                  <m:r>
                    <m:rPr>
                      <m:sty m:val="p"/>
                    </m:rPr>
                    <m:t xml:space="preserve">(1.80)</m:t>
                  </m:r>
                </m:e>
                <m:sup>
                  <m:r>
                    <m:rPr>
                      <m:sty m:val="p"/>
                    </m:rPr>
                    <m:t xml:space="preserve">2</m:t>
                  </m:r>
                </m:sup>
              </m:sSup>
            </m:oMath>
          </w:p>
        </w:tc>
      </w:tr>
    </w:tbl>
    <w:p>
      <w:pPr>
        <w:spacing w:before="0" w:after="0" w:line="40" w:lineRule="exact"/>
      </w:pPr>
    </w:p>
    <w:p>
      <w:pPr>
        <w:spacing w:before="0" w:after="0" w:line="60" w:lineRule="exact"/>
      </w:pPr>
    </w:p>
    <w:tbl>
      <w:tblPr>
        <w:tblW w:w="10080" w:type="dxa"/>
        <w:tblLayout w:type="fixed"/>
        <w:tblCellMar>
          <w:top w:w="160" w:type="dxa"/>
          <w:bottom w:w="160" w:type="dxa"/>
          <w:left w:w="200" w:type="dxa"/>
          <w:right w:w="160" w:type="dxa"/>
        </w:tblCellMar>
      </w:tblPr>
      <w:tblGrid>
        <w:gridCol w:w="10080"/>
      </w:tblGrid>
      <w:tr>
        <w:tc>
          <w:tcPr>
            <w:tcW w:w="10080" w:type="dxa"/>
            <w:shd w:val="clear" w:fill="FBF3D9"/>
            <w:tcBorders>
              <w:top w:val="single" w:sz="8" w:space="0" w:color="C9A227"/>
              <w:left w:val="single" w:sz="8" w:space="0" w:color="C9A227"/>
              <w:bottom w:val="single" w:sz="8" w:space="0" w:color="C9A227"/>
              <w:right w:val="single" w:sz="8" w:space="0" w:color="C9A227"/>
            </w:tcBorders>
          </w:tcPr>
          <w:p>
            <w:pPr>
              <w:spacing w:before="6" w:after="50"/>
            </w:pPr>
            <w:r>
              <w:rPr>
                <w:b/>
                <w:smallCaps/>
                <w:spacing w:val="60"/>
                <w:color w:val="9A7B12"/>
                <w:sz w:val="18"/>
              </w:rPr>
              <w:t xml:space="preserve">Answer</w:t>
            </w:r>
          </w:p>
          <w:tbl>
            <w:tblPr>
              <w:tblW w:w="0" w:type="auto"/>
              <w:tblInd w:w="12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2020"/>
              <w:gridCol w:w="1300"/>
            </w:tblGrid>
            <w:tr>
              <w:tc>
                <w:tcPr>
                  <w:tcW w:w="0" w:type="auto"/>
                  <w:vAlign w:val="center"/>
                </w:tcPr>
                <w:p>
                  <w:pPr>
                    <w:spacing w:before="30" w:after="30"/>
                    <w:jc w:val="right"/>
                  </w:pPr>
                  <m:oMath>
                    <m:r>
                      <m:rPr>
                        <m:sty m:val="b"/>
                      </m:rPr>
                      <m:t xml:space="preserve">maximum height</m:t>
                    </m:r>
                  </m:oMath>
                </w:p>
              </w:tc>
              <w:tc>
                <w:tcPr>
                  <w:tcW w:w="0" w:type="auto"/>
                  <w:vAlign w:val="center"/>
                </w:tcPr>
                <w:p>
                  <w:pPr>
                    <w:spacing w:before="30" w:after="30"/>
                    <w:jc w:val="left"/>
                  </w:pPr>
                  <m:oMath>
                    <m:r>
                      <m:rPr>
                        <m:sty m:val="b"/>
                      </m:rPr>
                      <m:t xml:space="preserve">= 15.9 </m:t>
                    </m:r>
                    <m:r>
                      <m:rPr>
                        <m:sty m:val="b"/>
                      </m:rPr>
                      <m:t xml:space="preserve">m</m:t>
                    </m:r>
                  </m:oMath>
                </w:p>
              </w:tc>
            </w:tr>
          </w:tbl>
        </w:tc>
      </w:tr>
    </w:tbl>
    <w:p>
      <w:pPr>
        <w:spacing w:before="0" w:after="0" w:line="40" w:lineRule="exact"/>
      </w:pPr>
    </w:p>
    <w:sectPr>
      <w:pgSz w:w="12240" w:h="15840"/>
      <w:pgMar w:top="1080" w:right="1080" w:bottom="1080" w:left="1080" w:header="720" w:footer="720" w:gutter="0"/>
    </w:sectPr>
  </w:body>
</w:document>
</file>

<file path=word/settings.xml><?xml version="1.0" encoding="utf-8"?>
<w:settings xmlns:w="http://schemas.openxmlformats.org/wordprocessingml/2006/main" xmlns:m="http://schemas.openxmlformats.org/officeDocument/2006/math">
  <m:mathPr>
    <m:mathFont m:val="Cambria Math"/>
    <m:brkBin m:val="before"/>
    <m:brkBinSub m:val="--"/>
    <m:smallFrac m:val="0"/>
    <m:dispDef/>
    <m:lMargin m:val="0"/>
    <m:rMargin m:val="0"/>
    <m:defJc m:val="centerGroup"/>
    <m:wrapIndent m:val="1440"/>
    <m:intLim m:val="subSup"/>
    <m:naryLim m:val="undOvr"/>
  </m:mathPr>
  <w:compat/>
</w:settings>
</file>

<file path=word/styles.xml><?xml version="1.0" encoding="utf-8"?>
<w:styles xmlns:w="http://schemas.openxmlformats.org/wordprocessingml/2006/main">
  <w:docDefaults>
    <w:rPrDefault>
      <w:rPr>
        <w:rFonts w:ascii="Calibri" w:hAnsi="Calibri" w:cs="Calibri"/>
        <w:color w:val="222222"/>
        <w:sz w:val="22"/>
        <w:szCs w:val="22"/>
      </w:rPr>
    </w:rPrDefault>
    <w:pPrDefault>
      <w:pPr>
        <w:spacing w:after="40" w:line="264"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Kiro</Application>
</Properties>
</file>

<file path=docProps/core.xml><?xml version="1.0" encoding="utf-8"?>
<cp:coreProperties xmlns:cp="http://schemas.openxmlformats.org/package/2006/metadata/core-properties" xmlns:dc="http://purl.org/dc/elements/1.1/">
  <dc:title>Free Fall &amp; Vertical Motion — Guided Examples</dc:title>
  <dc:creator>Instructional Design</dc:creator>
</cp:coreProperties>
</file>