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1F3A5F"/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BD3EE"/>
                <w:sz w:val="22"/>
                <w:caps/>
                <w:spacing w:val="50"/>
              </w:rPr>
              <w:t>PHYSICS LEC 2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Uniformly Accelerated Motion (Horizontal)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7E5F5"/>
                <w:sz w:val="23"/>
              </w:rPr>
              <w:t>Guided Examples · Solution Key</w:t>
            </w:r>
          </w:p>
          <w:p>
            <w:pPr>
              <w:spacing w:before="120" w:after="0"/>
            </w:pPr>
            <w:r>
              <w:rPr>
                <w:rFonts w:ascii="Calibri" w:hAnsi="Calibri"/>
                <w:b w:val="0"/>
                <w:i/>
                <w:color w:val="9FBEDF"/>
                <w:sz w:val="19"/>
              </w:rPr>
              <w:t>Prepared by Philip Jayson L. Lestojas, ECE, ECT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p>
      <w:pPr>
        <w:spacing w:before="0" w:after="120" w:line="276" w:lineRule="auto"/>
      </w:pPr>
      <w:r>
        <w:rPr>
          <w:rFonts w:ascii="Calibri" w:hAnsi="Calibri"/>
          <w:b/>
          <w:i w:val="0"/>
          <w:color w:val="1F3A5F"/>
          <w:sz w:val="20"/>
        </w:rPr>
        <w:t xml:space="preserve">How to read this key:  </w:t>
      </w:r>
      <w:r>
        <w:rPr>
          <w:rFonts w:ascii="Calibri" w:hAnsi="Calibri"/>
          <w:b w:val="0"/>
          <w:i w:val="0"/>
          <w:color w:val="555555"/>
          <w:sz w:val="20"/>
        </w:rPr>
        <w:t>each example isolates the target variable algebraically first, then substitutes numbers. Equal signs are aligned down every derivation and the final result of each part is boxed.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BD3EE"/>
                <w:sz w:val="20"/>
                <w:caps/>
                <w:spacing w:val="40"/>
              </w:rPr>
              <w:t>GUIDED EXAMPLE 01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Motion of an Air Parcel in a Tube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EEF2F7"/>
            <w:tcBorders>
              <w:top w:val="nil"/>
              <w:left w:val="single" w:sz="24" w:space="0" w:color="1F3A5F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PROBLEM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A parcel of air moving in a straight tube with a constant acceleration of -4.00 m/s² has a velocity of 13.0 m/s at 10:05:00 a.m.  (a) What is its velocity at 10:05:01 a.m.?  (b) At 10:05:04 a.m.?  (c) At 10:04:59 a.m.?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30"/>
        <w:gridCol w:w="4890"/>
      </w:tblGrid>
      <w:tr>
        <w:tc>
          <w:tcPr>
            <w:tcW w:w="4830" w:type="dxa"/>
            <w:shd w:val="clear" w:color="auto" w:fill="E9F1FB"/>
            <w:tcBorders>
              <w:top w:val="nil"/>
              <w:left w:val="single" w:sz="18" w:space="0" w:color="1F3A5F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GIVEN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r>
                <w:rPr>
                  <w:rFonts w:ascii="Cambria Math" w:hAnsi="Cambria Math"/>
                  <w:color w:val="1A1A1A"/>
                  <w:sz w:val="21"/>
                </w:rPr>
                <m:t xml:space="preserve">a = -4.00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m/s²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constant acceleration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13.0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m/s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velocity at t = 0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Reference time t = 0 corresponds to 10:05:00 a.m.</w:t>
            </w:r>
          </w:p>
        </w:tc>
        <w:tc>
          <w:tcPr>
            <w:tcW w:w="4890" w:type="dxa"/>
            <w:shd w:val="clear" w:color="auto" w:fill="E7F4EF"/>
            <w:tcBorders>
              <w:top w:val="nil"/>
              <w:left w:val="single" w:sz="18" w:space="0" w:color="0F766E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9"/>
                <w:caps/>
                <w:spacing w:val="40"/>
              </w:rPr>
              <w:t>REQUIRED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v  at  t = +1.00 s   (10:05:01 a.m.)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v  at  t = +4.00 s   (10:05:04 a.m.)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v  at  t = -1.00 s   (10:04:59 a.m.)</w:t>
            </w:r>
          </w:p>
        </w:tc>
      </w:tr>
    </w:tbl>
    <w:p>
      <w:pPr>
        <w:keepNext/>
        <w:spacing w:before="160" w:after="120"/>
        <w:pBdr>
          <w:bottom w:val="single" w:sz="12" w:space="4" w:color="0F766E"/>
        </w:pBdr>
      </w:pPr>
      <w:r>
        <w:rPr>
          <w:rFonts w:ascii="Calibri" w:hAnsi="Calibri"/>
          <w:b/>
          <w:i w:val="0"/>
          <w:color w:val="0F766E"/>
          <w:sz w:val="25"/>
          <w:caps/>
          <w:spacing w:val="30"/>
        </w:rPr>
        <w:t>SOLUTION</w:t>
      </w:r>
      <w:r>
        <w:rPr>
          <w:rFonts w:ascii="Calibri" w:hAnsi="Calibri"/>
          <w:b w:val="0"/>
          <w:i/>
          <w:color w:val="8A8A8A"/>
          <w:sz w:val="20"/>
        </w:rPr>
        <w:t xml:space="preserve">    step-by-step derivation</w:t>
      </w:r>
    </w:p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1.  </w:t>
      </w:r>
      <w:r>
        <w:rPr>
          <w:rFonts w:ascii="Calibri" w:hAnsi="Calibri"/>
          <w:b w:val="0"/>
          <w:i w:val="0"/>
          <w:color w:val="2B2B2B"/>
          <w:sz w:val="21"/>
        </w:rPr>
        <w:t>The target is the final velocity v. The kinematic equation is already solved for v, so we substitute directly: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v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+ at</m:t>
                </m:r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Part (a).  </w:t>
      </w:r>
      <w:r>
        <w:rPr>
          <w:rFonts w:ascii="Calibri" w:hAnsi="Calibri"/>
          <w:b w:val="0"/>
          <w:i w:val="0"/>
          <w:color w:val="2B2B2B"/>
          <w:sz w:val="21"/>
        </w:rPr>
        <w:t>Substitute t = +1.00 s: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v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13.0 + (-4.00)(1.00)</m:t>
                </m:r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13.0 - 4.0</m:t>
                </m:r>
              </m:oMath>
            </m:oMathPara>
          </w:p>
        </w:tc>
      </w:tr>
    </w:tbl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Part (a)</w:t>
            </w:r>
          </w:p>
          <w:p>
            <w:pPr>
              <w:spacing w:before="0" w:after="0"/>
            </w:pPr>
            <m:oMath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v = 9.00</m:t>
              </m:r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m/s</w:t>
            </w:r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Part (b).  </w:t>
      </w:r>
      <w:r>
        <w:rPr>
          <w:rFonts w:ascii="Calibri" w:hAnsi="Calibri"/>
          <w:b w:val="0"/>
          <w:i w:val="0"/>
          <w:color w:val="2B2B2B"/>
          <w:sz w:val="21"/>
        </w:rPr>
        <w:t>Substitute t = +4.00 s: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v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13.0 + (-4.00)(4.00)</m:t>
                </m:r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13.0 - 16.0</m:t>
                </m:r>
              </m:oMath>
            </m:oMathPara>
          </w:p>
        </w:tc>
      </w:tr>
    </w:tbl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Part (b)</w:t>
            </w:r>
          </w:p>
          <w:p>
            <w:pPr>
              <w:spacing w:before="0" w:after="0"/>
            </w:pPr>
            <m:oMath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v = -3.00</m:t>
              </m:r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m/s</w:t>
            </w:r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Part (c).  </w:t>
      </w:r>
      <w:r>
        <w:rPr>
          <w:rFonts w:ascii="Calibri" w:hAnsi="Calibri"/>
          <w:b w:val="0"/>
          <w:i w:val="0"/>
          <w:color w:val="2B2B2B"/>
          <w:sz w:val="21"/>
        </w:rPr>
        <w:t>Substitute t = -1.00 s: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v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13.0 + (-4.00)(-1.00)</m:t>
                </m:r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13.0 + 4.0</m:t>
                </m:r>
              </m:oMath>
            </m:oMathPara>
          </w:p>
        </w:tc>
      </w:tr>
    </w:tbl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Part (c)</w:t>
            </w:r>
          </w:p>
          <w:p>
            <w:pPr>
              <w:spacing w:before="0" w:after="0"/>
            </w:pPr>
            <m:oMath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v = 17.0</m:t>
              </m:r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m/s</w:t>
            </w:r>
          </w:p>
        </w:tc>
      </w:tr>
    </w:tbl>
    <w:p>
      <w:pPr>
        <w:spacing w:before="0" w:after="10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3F4F2"/>
            <w:tcBorders>
              <w:top w:val="nil"/>
              <w:left w:val="single" w:sz="24" w:space="0" w:color="0F766E"/>
              <w:bottom w:val="nil"/>
              <w:right w:val="nil"/>
            </w:tcBorders>
            <w:tcMar>
              <w:top w:w="90" w:type="dxa"/>
              <w:bottom w:w="90" w:type="dxa"/>
              <w:start w:w="190" w:type="dxa"/>
              <w:end w:w="190" w:type="dxa"/>
              <w:left w:w="190" w:type="dxa"/>
              <w:right w:w="19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8"/>
                <w:caps/>
                <w:spacing w:val="40"/>
              </w:rPr>
              <w:t>PEDAGOGICAL INSIGHT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/>
                <w:color w:val="404040"/>
                <w:sz w:val="20"/>
              </w:rPr>
              <w:t>Because v was already isolated, we substitute immediately. The algebra handles the signs on its own for events in the past (Part c) and for a reversed direction of travel (Part b).</w:t>
            </w:r>
          </w:p>
        </w:tc>
      </w:tr>
    </w:tbl>
    <w:p>
      <w:r>
        <w:br w:type="page"/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BD3EE"/>
                <w:sz w:val="20"/>
                <w:caps/>
                <w:spacing w:val="40"/>
              </w:rPr>
              <w:t>GUIDED EXAMPLE 02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Jet Landing on an Aircraft Carrier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EEF2F7"/>
            <w:tcBorders>
              <w:top w:val="nil"/>
              <w:left w:val="single" w:sz="24" w:space="0" w:color="1F3A5F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PROBLEM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A jet lands on an aircraft carrier at a speed of 140 mi/h (≈ 63 m/s).  (A) What is its acceleration, assumed constant, if an arresting cable brings it to a stop in 2.0 s?  (B) If the jet touches down at xᵢ = 0, what is its final position?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30"/>
        <w:gridCol w:w="4890"/>
      </w:tblGrid>
      <w:tr>
        <w:tc>
          <w:tcPr>
            <w:tcW w:w="4830" w:type="dxa"/>
            <w:shd w:val="clear" w:color="auto" w:fill="E9F1FB"/>
            <w:tcBorders>
              <w:top w:val="nil"/>
              <w:left w:val="single" w:sz="18" w:space="0" w:color="1F3A5F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GIVEN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63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m/s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initial (touchdown) speed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r>
                <w:rPr>
                  <w:rFonts w:ascii="Cambria Math" w:hAnsi="Cambria Math"/>
                  <w:color w:val="1A1A1A"/>
                  <w:sz w:val="21"/>
                </w:rPr>
                <m:t xml:space="preserve">v = 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m/s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it comes to a complete stop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r>
                <w:rPr>
                  <w:rFonts w:ascii="Cambria Math" w:hAnsi="Cambria Math"/>
                  <w:color w:val="1A1A1A"/>
                  <w:sz w:val="21"/>
                </w:rPr>
                <m:t xml:space="preserve">t = 2.0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time to stop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i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touchdown position</w:t>
            </w:r>
          </w:p>
        </w:tc>
        <w:tc>
          <w:tcPr>
            <w:tcW w:w="4890" w:type="dxa"/>
            <w:shd w:val="clear" w:color="auto" w:fill="E7F4EF"/>
            <w:tcBorders>
              <w:top w:val="nil"/>
              <w:left w:val="single" w:sz="18" w:space="0" w:color="0F766E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9"/>
                <w:caps/>
                <w:spacing w:val="40"/>
              </w:rPr>
              <w:t>REQUIRED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 xml:space="preserve">Acceleration  </w:t>
            </w:r>
            <m:oMath>
              <m:r>
                <w:rPr>
                  <w:rFonts w:ascii="Cambria Math" w:hAnsi="Cambria Math"/>
                  <w:color w:val="333333"/>
                  <w:sz w:val="21"/>
                </w:rPr>
                <m:t xml:space="preserve">a</m:t>
              </m:r>
            </m:oMath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 xml:space="preserve">Final position  </w:t>
            </w:r>
            <m:oMath>
              <m:sSub>
                <m:e>
                  <m:r>
                    <w:rPr>
                      <w:rFonts w:ascii="Cambria Math" w:hAnsi="Cambria Math"/>
                      <w:color w:val="333333"/>
                      <w:sz w:val="21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  <w:color w:val="333333"/>
                      <w:sz w:val="21"/>
                    </w:rPr>
                    <m:t xml:space="preserve">f</m:t>
                  </m:r>
                </m:sub>
              </m:sSub>
            </m:oMath>
          </w:p>
        </w:tc>
      </w:tr>
    </w:tbl>
    <w:p>
      <w:pPr>
        <w:keepNext/>
        <w:spacing w:before="160" w:after="120"/>
        <w:pBdr>
          <w:bottom w:val="single" w:sz="12" w:space="4" w:color="0F766E"/>
        </w:pBdr>
      </w:pPr>
      <w:r>
        <w:rPr>
          <w:rFonts w:ascii="Calibri" w:hAnsi="Calibri"/>
          <w:b/>
          <w:i w:val="0"/>
          <w:color w:val="0F766E"/>
          <w:sz w:val="25"/>
          <w:caps/>
          <w:spacing w:val="30"/>
        </w:rPr>
        <w:t>SOLUTION</w:t>
      </w:r>
      <w:r>
        <w:rPr>
          <w:rFonts w:ascii="Calibri" w:hAnsi="Calibri"/>
          <w:b w:val="0"/>
          <w:i/>
          <w:color w:val="8A8A8A"/>
          <w:sz w:val="20"/>
        </w:rPr>
        <w:t xml:space="preserve">    step-by-step derivation</w:t>
      </w:r>
    </w:p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Part (A).  </w:t>
      </w:r>
      <w:r>
        <w:rPr>
          <w:rFonts w:ascii="Calibri" w:hAnsi="Calibri"/>
          <w:b w:val="0"/>
          <w:i w:val="0"/>
          <w:color w:val="2B2B2B"/>
          <w:sz w:val="21"/>
        </w:rPr>
        <w:t>Start from the velocity equation and isolate a before substituting: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900"/>
        <w:gridCol w:w="8500"/>
      </w:tblGrid>
      <w:tr>
        <w:tc>
          <w:tcPr>
            <w:tcW w:w="9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v</m:t>
                </m:r>
              </m:oMath>
            </m:oMathPara>
          </w:p>
        </w:tc>
        <w:tc>
          <w:tcPr>
            <w:tcW w:w="85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+ at</m:t>
                </m:r>
              </m:oMath>
            </m:oMathPara>
          </w:p>
        </w:tc>
      </w:tr>
      <w:tr>
        <w:tc>
          <w:tcPr>
            <w:tcW w:w="9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v -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</m:t>
                    </m:r>
                  </m:sub>
                </m:sSub>
              </m:oMath>
            </m:oMathPara>
          </w:p>
        </w:tc>
        <w:tc>
          <w:tcPr>
            <w:tcW w:w="85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at</m:t>
                </m:r>
              </m:oMath>
            </m:oMathPara>
          </w:p>
        </w:tc>
      </w:tr>
      <w:tr>
        <w:tc>
          <w:tcPr>
            <w:tcW w:w="9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a</m:t>
                </m:r>
              </m:oMath>
            </m:oMathPara>
          </w:p>
        </w:tc>
        <w:tc>
          <w:tcPr>
            <w:tcW w:w="85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 - </m:t>
                    </m:r>
                    <m:sSub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den>
                </m:f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 w:val="0"/>
          <w:i w:val="0"/>
          <w:color w:val="2B2B2B"/>
          <w:sz w:val="21"/>
        </w:rPr>
        <w:t>Substitute the values: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a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0 - 63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2.0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-63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2.0</m:t>
                    </m:r>
                  </m:den>
                </m:f>
              </m:oMath>
            </m:oMathPara>
          </w:p>
        </w:tc>
      </w:tr>
    </w:tbl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Part (A)</w:t>
            </w:r>
          </w:p>
          <w:p>
            <w:pPr>
              <w:spacing w:before="0" w:after="0"/>
            </w:pPr>
            <m:oMath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a = -31.5</m:t>
              </m:r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m/s²</w:t>
            </w:r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Part (B).  </w:t>
      </w:r>
      <w:r>
        <w:rPr>
          <w:rFonts w:ascii="Calibri" w:hAnsi="Calibri"/>
          <w:b w:val="0"/>
          <w:i w:val="0"/>
          <w:color w:val="2B2B2B"/>
          <w:sz w:val="21"/>
        </w:rPr>
        <w:t xml:space="preserve">The average-velocity position formula is already isolated for </w:t>
      </w:r>
      <m:oMath>
        <m:sSub>
          <m:e>
            <m:r>
              <w:rPr>
                <w:rFonts w:ascii="Cambria Math" w:hAnsi="Cambria Math"/>
                <w:color w:val="2B2B2B"/>
                <w:sz w:val="21"/>
              </w:rPr>
              <m:t xml:space="preserve">x</m:t>
            </m:r>
          </m:e>
          <m:sub>
            <m:r>
              <w:rPr>
                <w:rFonts w:ascii="Cambria Math" w:hAnsi="Cambria Math"/>
                <w:color w:val="2B2B2B"/>
                <w:sz w:val="21"/>
              </w:rPr>
              <m:t xml:space="preserve">f</m:t>
            </m:r>
          </m:sub>
        </m:sSub>
      </m:oMath>
      <w:r>
        <w:rPr>
          <w:rFonts w:ascii="Calibri" w:hAnsi="Calibri"/>
          <w:b w:val="0"/>
          <w:i w:val="0"/>
          <w:color w:val="2B2B2B"/>
          <w:sz w:val="21"/>
        </w:rPr>
        <w:t>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420"/>
        <w:gridCol w:w="8980"/>
      </w:tblGrid>
      <w:tr>
        <w:tc>
          <w:tcPr>
            <w:tcW w:w="4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f</m:t>
                    </m:r>
                  </m:sub>
                </m:sSub>
              </m:oMath>
            </m:oMathPara>
          </w:p>
        </w:tc>
        <w:tc>
          <w:tcPr>
            <w:tcW w:w="89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+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(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+ v)t</m:t>
                </m:r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 w:val="0"/>
          <w:i w:val="0"/>
          <w:color w:val="2B2B2B"/>
          <w:sz w:val="21"/>
        </w:rPr>
        <w:t>Substitute the values: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420"/>
        <w:gridCol w:w="8980"/>
      </w:tblGrid>
      <w:tr>
        <w:tc>
          <w:tcPr>
            <w:tcW w:w="4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f</m:t>
                    </m:r>
                  </m:sub>
                </m:sSub>
              </m:oMath>
            </m:oMathPara>
          </w:p>
        </w:tc>
        <w:tc>
          <w:tcPr>
            <w:tcW w:w="89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0 +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(63 + 0)(2.0)</m:t>
                </m:r>
              </m:oMath>
            </m:oMathPara>
          </w:p>
        </w:tc>
      </w:tr>
      <w:tr>
        <w:tc>
          <w:tcPr>
            <w:tcW w:w="4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89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(63)(2)</m:t>
                </m:r>
              </m:oMath>
            </m:oMathPara>
          </w:p>
        </w:tc>
      </w:tr>
    </w:tbl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Part (B)</w:t>
            </w:r>
          </w:p>
          <w:p>
            <w:pPr>
              <w:spacing w:before="0" w:after="0"/>
            </w:pPr>
            <m:oMath>
              <m:sSub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b/>
                      <w:color w:val="1F3A5F"/>
                      <w:sz w:val="26"/>
                    </w:rPr>
                    <m:t xml:space="preserve"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b/>
                      <w:color w:val="1F3A5F"/>
                      <w:sz w:val="26"/>
                    </w:rPr>
                    <m:t xml:space="preserve">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 = 63</m:t>
              </m:r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m</w:t>
            </w:r>
          </w:p>
        </w:tc>
      </w:tr>
    </w:tbl>
    <w:p>
      <w:pPr>
        <w:spacing w:before="0" w:after="10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3F4F2"/>
            <w:tcBorders>
              <w:top w:val="nil"/>
              <w:left w:val="single" w:sz="24" w:space="0" w:color="0F766E"/>
              <w:bottom w:val="nil"/>
              <w:right w:val="nil"/>
            </w:tcBorders>
            <w:tcMar>
              <w:top w:w="90" w:type="dxa"/>
              <w:bottom w:w="90" w:type="dxa"/>
              <w:start w:w="190" w:type="dxa"/>
              <w:end w:w="190" w:type="dxa"/>
              <w:left w:w="190" w:type="dxa"/>
              <w:right w:w="19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8"/>
                <w:caps/>
                <w:spacing w:val="40"/>
              </w:rPr>
              <w:t>PEDAGOGICAL INSIGHT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/>
                <w:color w:val="404040"/>
                <w:sz w:val="20"/>
              </w:rPr>
              <w:t>Isolating a before plugging in numbers protects the negative sign during arithmetic. That negative acceleration is exactly what we expect physically: the jet is decelerating.</w:t>
            </w:r>
          </w:p>
        </w:tc>
      </w:tr>
    </w:tbl>
    <w:p>
      <w:r>
        <w:br w:type="page"/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BD3EE"/>
                <w:sz w:val="20"/>
                <w:caps/>
                <w:spacing w:val="40"/>
              </w:rPr>
              <w:t>GUIDED EXAMPLE 03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Uniform Acceleration and Position Reversal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EEF2F7"/>
            <w:tcBorders>
              <w:top w:val="nil"/>
              <w:left w:val="single" w:sz="24" w:space="0" w:color="1F3A5F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PROBLEM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An object moving with uniform acceleration has a velocity of 12.0 cm/s in the positive x direction when its x coordinate is 3.00 cm. If its x coordinate 2.00 s later is -5.00 cm, what is its acceleration?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30"/>
        <w:gridCol w:w="4890"/>
      </w:tblGrid>
      <w:tr>
        <w:tc>
          <w:tcPr>
            <w:tcW w:w="4830" w:type="dxa"/>
            <w:shd w:val="clear" w:color="auto" w:fill="E9F1FB"/>
            <w:tcBorders>
              <w:top w:val="nil"/>
              <w:left w:val="single" w:sz="18" w:space="0" w:color="1F3A5F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GIVEN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12.0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cm/s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initial velocity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3.00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cm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initial position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r>
                <w:rPr>
                  <w:rFonts w:ascii="Cambria Math" w:hAnsi="Cambria Math"/>
                  <w:color w:val="1A1A1A"/>
                  <w:sz w:val="21"/>
                </w:rPr>
                <m:t xml:space="preserve">x = -5.00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cm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position 2.00 s later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r>
                <w:rPr>
                  <w:rFonts w:ascii="Cambria Math" w:hAnsi="Cambria Math"/>
                  <w:color w:val="1A1A1A"/>
                  <w:sz w:val="21"/>
                </w:rPr>
                <m:t xml:space="preserve">t = 2.00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time interval</w:t>
            </w:r>
          </w:p>
        </w:tc>
        <w:tc>
          <w:tcPr>
            <w:tcW w:w="4890" w:type="dxa"/>
            <w:shd w:val="clear" w:color="auto" w:fill="E7F4EF"/>
            <w:tcBorders>
              <w:top w:val="nil"/>
              <w:left w:val="single" w:sz="18" w:space="0" w:color="0F766E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9"/>
                <w:caps/>
                <w:spacing w:val="40"/>
              </w:rPr>
              <w:t>REQUIRED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Acceleration  a</w:t>
            </w:r>
          </w:p>
        </w:tc>
      </w:tr>
    </w:tbl>
    <w:p>
      <w:pPr>
        <w:keepNext/>
        <w:spacing w:before="160" w:after="120"/>
        <w:pBdr>
          <w:bottom w:val="single" w:sz="12" w:space="4" w:color="0F766E"/>
        </w:pBdr>
      </w:pPr>
      <w:r>
        <w:rPr>
          <w:rFonts w:ascii="Calibri" w:hAnsi="Calibri"/>
          <w:b/>
          <w:i w:val="0"/>
          <w:color w:val="0F766E"/>
          <w:sz w:val="25"/>
          <w:caps/>
          <w:spacing w:val="30"/>
        </w:rPr>
        <w:t>SOLUTION</w:t>
      </w:r>
      <w:r>
        <w:rPr>
          <w:rFonts w:ascii="Calibri" w:hAnsi="Calibri"/>
          <w:b w:val="0"/>
          <w:i/>
          <w:color w:val="8A8A8A"/>
          <w:sz w:val="20"/>
        </w:rPr>
        <w:t xml:space="preserve">    step-by-step derivation</w:t>
      </w:r>
    </w:p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1.  </w:t>
      </w:r>
      <w:r>
        <w:rPr>
          <w:rFonts w:ascii="Calibri" w:hAnsi="Calibri"/>
          <w:b w:val="0"/>
          <w:i w:val="0"/>
          <w:color w:val="2B2B2B"/>
          <w:sz w:val="21"/>
        </w:rPr>
        <w:t>First establish the displacement Δx: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420"/>
        <w:gridCol w:w="8980"/>
      </w:tblGrid>
      <w:tr>
        <w:tc>
          <w:tcPr>
            <w:tcW w:w="4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Δx</m:t>
                </m:r>
              </m:oMath>
            </m:oMathPara>
          </w:p>
        </w:tc>
        <w:tc>
          <w:tcPr>
            <w:tcW w:w="89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x -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</m:t>
                    </m:r>
                  </m:sub>
                </m:sSub>
              </m:oMath>
            </m:oMathPara>
          </w:p>
        </w:tc>
      </w:tr>
      <w:tr>
        <w:tc>
          <w:tcPr>
            <w:tcW w:w="4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89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-5.00 - 3.00</m:t>
                </m:r>
              </m:oMath>
            </m:oMathPara>
          </w:p>
        </w:tc>
      </w:tr>
      <w:tr>
        <w:tc>
          <w:tcPr>
            <w:tcW w:w="4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89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-8.00</m:t>
                </m:r>
                <m:r>
                  <m:rPr>
                    <m:nor/>
                  </m:rPr>
                  <w:rPr>
                    <w:rFonts w:ascii="Cambria Math" w:hAnsi="Cambria Math"/>
                    <w:color w:val="444444"/>
                    <w:sz w:val="22"/>
                  </w:rPr>
                  <m:t xml:space="preserve">  cm</m:t>
                </m:r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2.  </w:t>
      </w:r>
      <w:r>
        <w:rPr>
          <w:rFonts w:ascii="Calibri" w:hAnsi="Calibri"/>
          <w:b w:val="0"/>
          <w:i w:val="0"/>
          <w:color w:val="2B2B2B"/>
          <w:sz w:val="21"/>
        </w:rPr>
        <w:t>From the position-time equation, isolate a algebraically before substituting: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1500"/>
        <w:gridCol w:w="7900"/>
      </w:tblGrid>
      <w:tr>
        <w:tc>
          <w:tcPr>
            <w:tcW w:w="15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Δx</m:t>
                </m:r>
              </m:oMath>
            </m:oMathPara>
          </w:p>
        </w:tc>
        <w:tc>
          <w:tcPr>
            <w:tcW w:w="79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 +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a</m:t>
                </m:r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</m:oMath>
            </m:oMathPara>
          </w:p>
        </w:tc>
      </w:tr>
      <w:tr>
        <w:tc>
          <w:tcPr>
            <w:tcW w:w="15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Δx -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</m:t>
                </m:r>
              </m:oMath>
            </m:oMathPara>
          </w:p>
        </w:tc>
        <w:tc>
          <w:tcPr>
            <w:tcW w:w="79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a</m:t>
                </m:r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</m:oMath>
            </m:oMathPara>
          </w:p>
        </w:tc>
      </w:tr>
      <w:tr>
        <w:tc>
          <w:tcPr>
            <w:tcW w:w="15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2(Δx -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t)</m:t>
                </m:r>
              </m:oMath>
            </m:oMathPara>
          </w:p>
        </w:tc>
        <w:tc>
          <w:tcPr>
            <w:tcW w:w="79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a</m:t>
                </m:r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</m:oMath>
            </m:oMathPara>
          </w:p>
        </w:tc>
      </w:tr>
      <w:tr>
        <w:tc>
          <w:tcPr>
            <w:tcW w:w="15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a</m:t>
                </m:r>
              </m:oMath>
            </m:oMathPara>
          </w:p>
        </w:tc>
        <w:tc>
          <w:tcPr>
            <w:tcW w:w="79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2(Δx - </m:t>
                    </m:r>
                    <m:sSub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sub>
                    </m:s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t)</m:t>
                    </m: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2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3.  </w:t>
      </w:r>
      <w:r>
        <w:rPr>
          <w:rFonts w:ascii="Calibri" w:hAnsi="Calibri"/>
          <w:b w:val="0"/>
          <w:i w:val="0"/>
          <w:color w:val="2B2B2B"/>
          <w:sz w:val="21"/>
        </w:rPr>
        <w:t>Substitute the known values: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a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2(-8.00 - (12.0)(2.00))</m:t>
                    </m: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(2.00)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2</m:t>
                        </m:r>
                      </m:sup>
                    </m:sSup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2(-8.00 - 24.0)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4.0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2(-32.0)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4.0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-64.0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4.0</m:t>
                    </m:r>
                  </m:den>
                </m:f>
              </m:oMath>
            </m:oMathPara>
          </w:p>
        </w:tc>
      </w:tr>
    </w:tbl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Acceleration</w:t>
            </w:r>
          </w:p>
          <w:p>
            <w:pPr>
              <w:spacing w:before="0" w:after="0"/>
            </w:pPr>
            <m:oMath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a = -16.0</m:t>
              </m:r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cm/s²</w:t>
            </w:r>
          </w:p>
        </w:tc>
      </w:tr>
    </w:tbl>
    <w:p>
      <w:pPr>
        <w:spacing w:before="0" w:after="10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3F4F2"/>
            <w:tcBorders>
              <w:top w:val="nil"/>
              <w:left w:val="single" w:sz="24" w:space="0" w:color="0F766E"/>
              <w:bottom w:val="nil"/>
              <w:right w:val="nil"/>
            </w:tcBorders>
            <w:tcMar>
              <w:top w:w="90" w:type="dxa"/>
              <w:bottom w:w="90" w:type="dxa"/>
              <w:start w:w="190" w:type="dxa"/>
              <w:end w:w="190" w:type="dxa"/>
              <w:left w:w="190" w:type="dxa"/>
              <w:right w:w="19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8"/>
                <w:caps/>
                <w:spacing w:val="40"/>
              </w:rPr>
              <w:t>PEDAGOGICAL INSIGHT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/>
                <w:color w:val="404040"/>
                <w:sz w:val="20"/>
              </w:rPr>
              <w:t>Isolating a with symbols first means far fewer arithmetic slips than dumping every number into the equation at the start and rearranging terms afterward.</w:t>
            </w:r>
          </w:p>
        </w:tc>
      </w:tr>
    </w:tbl>
    <w:p>
      <w:r>
        <w:br w:type="page"/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BD3EE"/>
                <w:sz w:val="20"/>
                <w:caps/>
                <w:spacing w:val="40"/>
              </w:rPr>
              <w:t>GUIDED EXAMPLE 04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Electron in a Cathode-Ray Tube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EEF2F7"/>
            <w:tcBorders>
              <w:top w:val="nil"/>
              <w:left w:val="single" w:sz="24" w:space="0" w:color="1F3A5F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PROBLEM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An electron in a cathode-ray tube accelerates uniformly from 2.00 × 10⁴ m/s to 6.00 × 10⁶ m/s over 1.50 cm.  (a) In what time interval does the electron travel this 1.50 cm?  (b) What is its acceleration?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30"/>
        <w:gridCol w:w="4890"/>
      </w:tblGrid>
      <w:tr>
        <w:tc>
          <w:tcPr>
            <w:tcW w:w="4830" w:type="dxa"/>
            <w:shd w:val="clear" w:color="auto" w:fill="E9F1FB"/>
            <w:tcBorders>
              <w:top w:val="nil"/>
              <w:left w:val="single" w:sz="18" w:space="0" w:color="1F3A5F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GIVEN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2.00×1</m:t>
              </m:r>
              <m:sSup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0</m:t>
                  </m:r>
                </m:e>
                <m:sup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4</m:t>
                  </m:r>
                </m:sup>
              </m:sSup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m/s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initial velocity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r>
                <w:rPr>
                  <w:rFonts w:ascii="Cambria Math" w:hAnsi="Cambria Math"/>
                  <w:color w:val="1A1A1A"/>
                  <w:sz w:val="21"/>
                </w:rPr>
                <m:t xml:space="preserve">v = 6.00×1</m:t>
              </m:r>
              <m:sSup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0</m:t>
                  </m:r>
                </m:e>
                <m:sup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6</m:t>
                  </m:r>
                </m:sup>
              </m:sSup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m/s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final velocity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r>
                <w:rPr>
                  <w:rFonts w:ascii="Cambria Math" w:hAnsi="Cambria Math"/>
                  <w:color w:val="1A1A1A"/>
                  <w:sz w:val="21"/>
                </w:rPr>
                <m:t xml:space="preserve">Δx = 0.0150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= 1.50 cm</w:t>
            </w:r>
          </w:p>
        </w:tc>
        <w:tc>
          <w:tcPr>
            <w:tcW w:w="4890" w:type="dxa"/>
            <w:shd w:val="clear" w:color="auto" w:fill="E7F4EF"/>
            <w:tcBorders>
              <w:top w:val="nil"/>
              <w:left w:val="single" w:sz="18" w:space="0" w:color="0F766E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9"/>
                <w:caps/>
                <w:spacing w:val="40"/>
              </w:rPr>
              <w:t>REQUIRED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Time interval  t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Acceleration  a</w:t>
            </w:r>
          </w:p>
        </w:tc>
      </w:tr>
    </w:tbl>
    <w:p>
      <w:pPr>
        <w:keepNext/>
        <w:spacing w:before="160" w:after="120"/>
        <w:pBdr>
          <w:bottom w:val="single" w:sz="12" w:space="4" w:color="0F766E"/>
        </w:pBdr>
      </w:pPr>
      <w:r>
        <w:rPr>
          <w:rFonts w:ascii="Calibri" w:hAnsi="Calibri"/>
          <w:b/>
          <w:i w:val="0"/>
          <w:color w:val="0F766E"/>
          <w:sz w:val="25"/>
          <w:caps/>
          <w:spacing w:val="30"/>
        </w:rPr>
        <w:t>SOLUTION</w:t>
      </w:r>
      <w:r>
        <w:rPr>
          <w:rFonts w:ascii="Calibri" w:hAnsi="Calibri"/>
          <w:b w:val="0"/>
          <w:i/>
          <w:color w:val="8A8A8A"/>
          <w:sz w:val="20"/>
        </w:rPr>
        <w:t xml:space="preserve">    step-by-step derivation</w:t>
      </w:r>
    </w:p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1.  </w:t>
      </w:r>
      <w:r>
        <w:rPr>
          <w:rFonts w:ascii="Calibri" w:hAnsi="Calibri"/>
          <w:b w:val="0"/>
          <w:i w:val="0"/>
          <w:color w:val="2B2B2B"/>
          <w:sz w:val="21"/>
        </w:rPr>
        <w:t>Convert to SI units so everything is consistent: Δx = 1.50 cm = 0.0150 m.</w:t>
      </w:r>
    </w:p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Part (a).  </w:t>
      </w:r>
      <w:r>
        <w:rPr>
          <w:rFonts w:ascii="Calibri" w:hAnsi="Calibri"/>
          <w:b w:val="0"/>
          <w:i w:val="0"/>
          <w:color w:val="2B2B2B"/>
          <w:sz w:val="21"/>
        </w:rPr>
        <w:t>From the average-velocity relation, isolate t: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540"/>
        <w:gridCol w:w="8860"/>
      </w:tblGrid>
      <w:tr>
        <w:tc>
          <w:tcPr>
            <w:tcW w:w="54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Δx</m:t>
                </m:r>
              </m:oMath>
            </m:oMathPara>
          </w:p>
        </w:tc>
        <w:tc>
          <w:tcPr>
            <w:tcW w:w="886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(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+ v)t</m:t>
                </m:r>
              </m:oMath>
            </m:oMathPara>
          </w:p>
        </w:tc>
      </w:tr>
      <w:tr>
        <w:tc>
          <w:tcPr>
            <w:tcW w:w="54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2Δx</m:t>
                </m:r>
              </m:oMath>
            </m:oMathPara>
          </w:p>
        </w:tc>
        <w:tc>
          <w:tcPr>
            <w:tcW w:w="886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(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+ v)t</m:t>
                </m:r>
              </m:oMath>
            </m:oMathPara>
          </w:p>
        </w:tc>
      </w:tr>
      <w:tr>
        <w:tc>
          <w:tcPr>
            <w:tcW w:w="54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</m:t>
                </m:r>
              </m:oMath>
            </m:oMathPara>
          </w:p>
        </w:tc>
        <w:tc>
          <w:tcPr>
            <w:tcW w:w="886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2Δx</m:t>
                    </m:r>
                  </m:num>
                  <m:den>
                    <m:sSub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sub>
                    </m:s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 + v</m:t>
                    </m:r>
                  </m:den>
                </m:f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 w:val="0"/>
          <w:i w:val="0"/>
          <w:color w:val="2B2B2B"/>
          <w:sz w:val="21"/>
        </w:rPr>
        <w:t>Substitute the values: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2(0.0150)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2.00×1</m:t>
                    </m:r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4</m:t>
                        </m:r>
                      </m:sup>
                    </m:s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 + 6.00×1</m:t>
                    </m:r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6</m:t>
                        </m:r>
                      </m:sup>
                    </m:sSup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0.0300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6.02×1</m:t>
                    </m:r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6</m:t>
                        </m:r>
                      </m:sup>
                    </m:sSup>
                  </m:den>
                </m:f>
              </m:oMath>
            </m:oMathPara>
          </w:p>
        </w:tc>
      </w:tr>
    </w:tbl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Part (a)</w:t>
            </w:r>
          </w:p>
          <w:p>
            <w:pPr>
              <w:spacing w:before="0" w:after="0"/>
            </w:pPr>
            <m:oMath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t = 4.98×1</m:t>
              </m:r>
              <m:sSup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b/>
                      <w:color w:val="1F3A5F"/>
                      <w:sz w:val="26"/>
                    </w:rPr>
                    <m:t xml:space="preserve">0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b/>
                      <w:color w:val="1F3A5F"/>
                      <w:sz w:val="26"/>
                    </w:rPr>
                    <m:t xml:space="preserve">-9</m:t>
                  </m:r>
                </m:sup>
              </m:sSup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s</w:t>
            </w:r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Part (b).  </w:t>
      </w:r>
      <w:r>
        <w:rPr>
          <w:rFonts w:ascii="Calibri" w:hAnsi="Calibri"/>
          <w:b w:val="0"/>
          <w:i w:val="0"/>
          <w:color w:val="2B2B2B"/>
          <w:sz w:val="21"/>
        </w:rPr>
        <w:t>From the velocity-squared equation, isolate a: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1140"/>
        <w:gridCol w:w="8260"/>
      </w:tblGrid>
      <w:tr>
        <w:tc>
          <w:tcPr>
            <w:tcW w:w="114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826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+ 2aΔx</m:t>
                </m:r>
              </m:oMath>
            </m:oMathPara>
          </w:p>
        </w:tc>
      </w:tr>
      <w:tr>
        <w:tc>
          <w:tcPr>
            <w:tcW w:w="114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- </m:t>
                </m:r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826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2aΔx</m:t>
                </m:r>
              </m:oMath>
            </m:oMathPara>
          </w:p>
        </w:tc>
      </w:tr>
      <w:tr>
        <w:tc>
          <w:tcPr>
            <w:tcW w:w="114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a</m:t>
                </m:r>
              </m:oMath>
            </m:oMathPara>
          </w:p>
        </w:tc>
        <w:tc>
          <w:tcPr>
            <w:tcW w:w="826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v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 -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color w:val="1A1A1A"/>
                                <w:sz w:val="22"/>
                              </w:rPr>
                              <m:t xml:space="preserve"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1A1A1A"/>
                                <w:sz w:val="22"/>
                              </w:rPr>
                              <m:t xml:space="preserve">0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2Δx</m:t>
                    </m:r>
                  </m:den>
                </m:f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 w:val="0"/>
          <w:i w:val="0"/>
          <w:color w:val="2B2B2B"/>
          <w:sz w:val="21"/>
        </w:rPr>
        <w:t>Substitute the values (the v₀² term is negligible):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a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(6.00×1</m:t>
                        </m:r>
                        <m:sSup>
                          <m:e>
                            <m:r>
                              <w:rPr>
                                <w:rFonts w:ascii="Cambria Math" w:hAnsi="Cambria Math"/>
                                <w:color w:val="1A1A1A"/>
                                <w:sz w:val="22"/>
                              </w:rPr>
                              <m:t xml:space="preserve">0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1A1A1A"/>
                                <w:sz w:val="22"/>
                              </w:rPr>
                              <m:t xml:space="preserve">6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)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 - </m:t>
                    </m:r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(2.00×1</m:t>
                        </m:r>
                        <m:sSup>
                          <m:e>
                            <m:r>
                              <w:rPr>
                                <w:rFonts w:ascii="Cambria Math" w:hAnsi="Cambria Math"/>
                                <w:color w:val="1A1A1A"/>
                                <w:sz w:val="22"/>
                              </w:rPr>
                              <m:t xml:space="preserve">0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1A1A1A"/>
                                <w:sz w:val="22"/>
                              </w:rPr>
                              <m:t xml:space="preserve"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)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2(0.0150)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3.60×1</m:t>
                    </m:r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13</m:t>
                        </m:r>
                      </m:sup>
                    </m:s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 - 4.00×1</m:t>
                    </m:r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8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0.0300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≈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3.60×1</m:t>
                    </m:r>
                    <m:sSup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13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0.0300</m:t>
                    </m:r>
                  </m:den>
                </m:f>
              </m:oMath>
            </m:oMathPara>
          </w:p>
        </w:tc>
      </w:tr>
    </w:tbl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Part (b)</w:t>
            </w:r>
          </w:p>
          <w:p>
            <w:pPr>
              <w:spacing w:before="0" w:after="0"/>
            </w:pPr>
            <m:oMath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a = 1.20×1</m:t>
              </m:r>
              <m:sSup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b/>
                      <w:color w:val="1F3A5F"/>
                      <w:sz w:val="26"/>
                    </w:rPr>
                    <m:t xml:space="preserve">0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b/>
                      <w:color w:val="1F3A5F"/>
                      <w:sz w:val="26"/>
                    </w:rPr>
                    <m:t xml:space="preserve">15</m:t>
                  </m:r>
                </m:sup>
              </m:sSup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m/s²</w:t>
            </w:r>
          </w:p>
        </w:tc>
      </w:tr>
    </w:tbl>
    <w:p>
      <w:pPr>
        <w:spacing w:before="0" w:after="10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3F4F2"/>
            <w:tcBorders>
              <w:top w:val="nil"/>
              <w:left w:val="single" w:sz="24" w:space="0" w:color="0F766E"/>
              <w:bottom w:val="nil"/>
              <w:right w:val="nil"/>
            </w:tcBorders>
            <w:tcMar>
              <w:top w:w="90" w:type="dxa"/>
              <w:bottom w:w="90" w:type="dxa"/>
              <w:start w:w="190" w:type="dxa"/>
              <w:end w:w="190" w:type="dxa"/>
              <w:left w:w="190" w:type="dxa"/>
              <w:right w:w="19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8"/>
                <w:caps/>
                <w:spacing w:val="40"/>
              </w:rPr>
              <w:t>PEDAGOGICAL INSIGHT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/>
                <w:color w:val="404040"/>
                <w:sz w:val="20"/>
              </w:rPr>
              <w:t>Isolate with letters, calculate with numbers. Shuffling raw powers of ten across the equals sign is where exponents get dropped; a clean symbolic form avoids that entirely.</w:t>
            </w:r>
          </w:p>
        </w:tc>
      </w:tr>
    </w:tbl>
    <w:p>
      <w:r>
        <w:br w:type="page"/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BD3EE"/>
                <w:sz w:val="20"/>
                <w:caps/>
                <w:spacing w:val="40"/>
              </w:rPr>
              <w:t>GUIDED EXAMPLE 05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Adjacent Toy Cars Reaching Equal Speeds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EEF2F7"/>
            <w:tcBorders>
              <w:top w:val="nil"/>
              <w:left w:val="single" w:sz="24" w:space="0" w:color="1F3A5F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PROBLEM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At t = 0, one toy car rolls on a straight track with initial position 15.0 cm, initial velocity -3.50 cm/s, and constant acceleration 2.40 cm/s². At the same moment, a second car rolls on an adjacent track with initial position 10.0 cm, initial velocity +5.50 cm/s, and zero acceleration.  (a) At what time, if any, do the two cars have equal speeds?  (b) What is that speed?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30"/>
        <w:gridCol w:w="4890"/>
      </w:tblGrid>
      <w:tr>
        <w:tc>
          <w:tcPr>
            <w:tcW w:w="4830" w:type="dxa"/>
            <w:shd w:val="clear" w:color="auto" w:fill="E9F1FB"/>
            <w:tcBorders>
              <w:top w:val="nil"/>
              <w:left w:val="single" w:sz="18" w:space="0" w:color="1F3A5F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GIVEN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01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-3.50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cm/s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Car 1 initial velocity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2.40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cm/s²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Car 1 acceleration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+5.50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cm/s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Car 2 (constant velocity)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Positions x₀₁ = 15.0 cm, x₀₂ = 10.0 cm are not needed for speed.</w:t>
            </w:r>
          </w:p>
        </w:tc>
        <w:tc>
          <w:tcPr>
            <w:tcW w:w="4890" w:type="dxa"/>
            <w:shd w:val="clear" w:color="auto" w:fill="E7F4EF"/>
            <w:tcBorders>
              <w:top w:val="nil"/>
              <w:left w:val="single" w:sz="18" w:space="0" w:color="0F766E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9"/>
                <w:caps/>
                <w:spacing w:val="40"/>
              </w:rPr>
              <w:t>REQUIRED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Time t when the speeds are equal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The matched speed at that time</w:t>
            </w:r>
          </w:p>
        </w:tc>
      </w:tr>
    </w:tbl>
    <w:p>
      <w:pPr>
        <w:keepNext/>
        <w:spacing w:before="160" w:after="120"/>
        <w:pBdr>
          <w:bottom w:val="single" w:sz="12" w:space="4" w:color="0F766E"/>
        </w:pBdr>
      </w:pPr>
      <w:r>
        <w:rPr>
          <w:rFonts w:ascii="Calibri" w:hAnsi="Calibri"/>
          <w:b/>
          <w:i w:val="0"/>
          <w:color w:val="0F766E"/>
          <w:sz w:val="25"/>
          <w:caps/>
          <w:spacing w:val="30"/>
        </w:rPr>
        <w:t>SOLUTION</w:t>
      </w:r>
      <w:r>
        <w:rPr>
          <w:rFonts w:ascii="Calibri" w:hAnsi="Calibri"/>
          <w:b w:val="0"/>
          <w:i/>
          <w:color w:val="8A8A8A"/>
          <w:sz w:val="20"/>
        </w:rPr>
        <w:t xml:space="preserve">    step-by-step derivation</w:t>
      </w:r>
    </w:p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1.  </w:t>
      </w:r>
      <w:r>
        <w:rPr>
          <w:rFonts w:ascii="Calibri" w:hAnsi="Calibri"/>
          <w:b w:val="0"/>
          <w:i w:val="0"/>
          <w:color w:val="2B2B2B"/>
          <w:sz w:val="21"/>
        </w:rPr>
        <w:t>Speed is the magnitude of velocity. Car 2 moves at a constant 5.50 cm/s, so we find when Car 1's speed equals 5.50 cm/s.</w:t>
      </w:r>
    </w:p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Part (a).  </w:t>
      </w:r>
      <w:r>
        <w:rPr>
          <w:rFonts w:ascii="Calibri" w:hAnsi="Calibri"/>
          <w:b w:val="0"/>
          <w:i w:val="0"/>
          <w:color w:val="2B2B2B"/>
          <w:sz w:val="21"/>
        </w:rPr>
        <w:t>From Car 1's velocity equation, isolate t: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1140"/>
        <w:gridCol w:w="8260"/>
      </w:tblGrid>
      <w:tr>
        <w:tc>
          <w:tcPr>
            <w:tcW w:w="114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sub>
                </m:sSub>
              </m:oMath>
            </m:oMathPara>
          </w:p>
        </w:tc>
        <w:tc>
          <w:tcPr>
            <w:tcW w:w="826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01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+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</m:t>
                </m:r>
              </m:oMath>
            </m:oMathPara>
          </w:p>
        </w:tc>
      </w:tr>
      <w:tr>
        <w:tc>
          <w:tcPr>
            <w:tcW w:w="114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-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01</m:t>
                    </m:r>
                  </m:sub>
                </m:sSub>
              </m:oMath>
            </m:oMathPara>
          </w:p>
        </w:tc>
        <w:tc>
          <w:tcPr>
            <w:tcW w:w="826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</m:t>
                </m:r>
              </m:oMath>
            </m:oMathPara>
          </w:p>
        </w:tc>
      </w:tr>
      <w:tr>
        <w:tc>
          <w:tcPr>
            <w:tcW w:w="114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</m:t>
                </m:r>
              </m:oMath>
            </m:oMathPara>
          </w:p>
        </w:tc>
        <w:tc>
          <w:tcPr>
            <w:tcW w:w="826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1</m:t>
                        </m:r>
                      </m:sub>
                    </m:s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 - </m:t>
                    </m:r>
                    <m:sSub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01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1</m:t>
                        </m:r>
                      </m:sub>
                    </m:sSub>
                  </m:den>
                </m:f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Case 1.  </w:t>
      </w:r>
      <w:r>
        <w:rPr>
          <w:rFonts w:ascii="Calibri" w:hAnsi="Calibri"/>
          <w:b w:val="0"/>
          <w:i w:val="0"/>
          <w:color w:val="2B2B2B"/>
          <w:sz w:val="21"/>
        </w:rPr>
        <w:t>Car 1 reaches +5.50 cm/s: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5.50 - (-3.50)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2.40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9.00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2.40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3.75</m:t>
                </m:r>
                <m:r>
                  <m:rPr>
                    <m:nor/>
                  </m:rPr>
                  <w:rPr>
                    <w:rFonts w:ascii="Cambria Math" w:hAnsi="Cambria Math"/>
                    <w:color w:val="444444"/>
                    <w:sz w:val="22"/>
                  </w:rPr>
                  <m:t xml:space="preserve">  s</m:t>
                </m:r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Case 2.  </w:t>
      </w:r>
      <w:r>
        <w:rPr>
          <w:rFonts w:ascii="Calibri" w:hAnsi="Calibri"/>
          <w:b w:val="0"/>
          <w:i w:val="0"/>
          <w:color w:val="2B2B2B"/>
          <w:sz w:val="21"/>
        </w:rPr>
        <w:t>Car 1 reaches -5.50 cm/s: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-5.50 - (-3.50)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2.40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-2.00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2.40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-0.83</m:t>
                </m:r>
                <m:r>
                  <m:rPr>
                    <m:nor/>
                  </m:rPr>
                  <w:rPr>
                    <w:rFonts w:ascii="Cambria Math" w:hAnsi="Cambria Math"/>
                    <w:color w:val="444444"/>
                    <w:sz w:val="22"/>
                  </w:rPr>
                  <m:t xml:space="preserve">  s   (rejected: t &lt; 0)</m:t>
                </m:r>
              </m:oMath>
            </m:oMathPara>
          </w:p>
        </w:tc>
      </w:tr>
    </w:tbl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Part (a)</w:t>
            </w:r>
          </w:p>
          <w:p>
            <w:pPr>
              <w:spacing w:before="0" w:after="0"/>
            </w:pPr>
            <m:oMath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t = 3.75</m:t>
              </m:r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s</w:t>
            </w:r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Part (b).  </w:t>
      </w:r>
      <w:r>
        <w:rPr>
          <w:rFonts w:ascii="Calibri" w:hAnsi="Calibri"/>
          <w:b w:val="0"/>
          <w:i w:val="0"/>
          <w:color w:val="2B2B2B"/>
          <w:sz w:val="21"/>
        </w:rPr>
        <w:t>Car 2's speed never changes, so the matched speed is simply its constant value: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Part (b)</w:t>
            </w:r>
          </w:p>
          <w:p>
            <w:pPr>
              <w:spacing w:before="0" w:after="0"/>
            </w:pPr>
            <m:oMath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|v| = 5.50</m:t>
              </m:r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cm/s</w:t>
            </w:r>
          </w:p>
        </w:tc>
      </w:tr>
    </w:tbl>
    <w:p>
      <w:pPr>
        <w:spacing w:before="0" w:after="10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3F4F2"/>
            <w:tcBorders>
              <w:top w:val="nil"/>
              <w:left w:val="single" w:sz="24" w:space="0" w:color="0F766E"/>
              <w:bottom w:val="nil"/>
              <w:right w:val="nil"/>
            </w:tcBorders>
            <w:tcMar>
              <w:top w:w="90" w:type="dxa"/>
              <w:bottom w:w="90" w:type="dxa"/>
              <w:start w:w="190" w:type="dxa"/>
              <w:end w:w="190" w:type="dxa"/>
              <w:left w:w="190" w:type="dxa"/>
              <w:right w:w="19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8"/>
                <w:caps/>
                <w:spacing w:val="40"/>
              </w:rPr>
              <w:t>PEDAGOGICAL INSIGHT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/>
                <w:color w:val="404040"/>
                <w:sz w:val="20"/>
              </w:rPr>
              <w:t>Isolating t first lets us test both the +5.50 and -5.50 cases by swapping a single number, with no need to re-balance the whole equation twice.</w:t>
            </w:r>
          </w:p>
        </w:tc>
      </w:tr>
    </w:tbl>
    <w:p>
      <w:r>
        <w:br w:type="page"/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BD3EE"/>
                <w:sz w:val="20"/>
                <w:caps/>
                <w:spacing w:val="40"/>
              </w:rPr>
              <w:t>GUIDED EXAMPLE 06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The Hidden Trooper Overtake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EEF2F7"/>
            <w:tcBorders>
              <w:top w:val="nil"/>
              <w:left w:val="single" w:sz="24" w:space="0" w:color="1F3A5F"/>
              <w:bottom w:val="nil"/>
              <w:right w:val="nil"/>
            </w:tcBorders>
            <w:tcMar>
              <w:top w:w="100" w:type="dxa"/>
              <w:bottom w:w="10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PROBLEM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You drive at a constant 45.0 m/s and pass a trooper hidden behind a billboard. One second after you pass, the trooper sets out from the billboard, accelerating at a constant 3.00 m/s². How long does it take the trooper to overtake your car?</w:t>
            </w:r>
          </w:p>
        </w:tc>
      </w:tr>
    </w:tbl>
    <w:p>
      <w:pPr>
        <w:spacing w:before="0" w:after="8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30"/>
        <w:gridCol w:w="4890"/>
      </w:tblGrid>
      <w:tr>
        <w:tc>
          <w:tcPr>
            <w:tcW w:w="4830" w:type="dxa"/>
            <w:shd w:val="clear" w:color="auto" w:fill="E9F1FB"/>
            <w:tcBorders>
              <w:top w:val="nil"/>
              <w:left w:val="single" w:sz="18" w:space="0" w:color="1F3A5F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F3A5F"/>
                <w:sz w:val="19"/>
                <w:caps/>
                <w:spacing w:val="40"/>
              </w:rPr>
              <w:t>GIVEN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c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45.0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m/s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car speed (constant)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0t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m/s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trooper starts from rest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t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3.00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m/s²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trooper acceleration</w:t>
            </w:r>
          </w:p>
          <w:p>
            <w:pPr>
              <w:spacing w:before="0" w:after="60" w:line="269" w:lineRule="auto"/>
            </w:pPr>
            <w:r>
              <w:rPr>
                <w:rFonts w:ascii="Calibri" w:hAnsi="Calibri"/>
                <w:b/>
                <w:i w:val="0"/>
                <w:color w:val="1F3A5F"/>
                <w:sz w:val="22"/>
              </w:rPr>
              <w:t xml:space="preserve">•  </w:t>
            </w:r>
            <m:oMath>
              <m:sSub>
                <m:e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t</m:t>
                  </m:r>
                </m:e>
                <m:sub>
                  <m:r>
                    <w:rPr>
                      <w:rFonts w:ascii="Cambria Math" w:hAnsi="Cambria Math"/>
                      <w:color w:val="1A1A1A"/>
                      <w:sz w:val="21"/>
                    </w:rPr>
                    <m:t xml:space="preserve">d</m:t>
                  </m:r>
                </m:sub>
              </m:sSub>
              <m:r>
                <w:rPr>
                  <w:rFonts w:ascii="Cambria Math" w:hAnsi="Cambria Math"/>
                  <w:color w:val="1A1A1A"/>
                  <w:sz w:val="21"/>
                </w:rPr>
                <m:t xml:space="preserve"> = 1.00</m:t>
              </m:r>
            </m:oMath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 s</w:t>
            </w:r>
            <w:r>
              <w:rPr>
                <w:rFonts w:ascii="Calibri" w:hAnsi="Calibri"/>
                <w:b w:val="0"/>
                <w:i/>
                <w:color w:val="6B6B6B"/>
                <w:sz w:val="19"/>
              </w:rPr>
              <w:t xml:space="preserve">   delay before trooper starts</w:t>
            </w:r>
          </w:p>
        </w:tc>
        <w:tc>
          <w:tcPr>
            <w:tcW w:w="4890" w:type="dxa"/>
            <w:shd w:val="clear" w:color="auto" w:fill="E7F4EF"/>
            <w:tcBorders>
              <w:top w:val="nil"/>
              <w:left w:val="single" w:sz="18" w:space="0" w:color="0F766E"/>
              <w:bottom w:val="nil"/>
              <w:right w:val="nil"/>
            </w:tcBorders>
            <w:tcMar>
              <w:top w:w="90" w:type="dxa"/>
              <w:bottom w:w="90" w:type="dxa"/>
              <w:start w:w="180" w:type="dxa"/>
              <w:end w:w="150" w:type="dxa"/>
              <w:left w:w="18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9"/>
                <w:caps/>
                <w:spacing w:val="40"/>
              </w:rPr>
              <w:t>REQUIRED</w:t>
            </w:r>
          </w:p>
          <w:p>
            <w:pPr>
              <w:spacing w:before="60" w:after="60" w:line="269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333333"/>
                <w:sz w:val="21"/>
              </w:rPr>
              <w:t>Time t for the trooper to overtake the car</w:t>
            </w:r>
          </w:p>
        </w:tc>
      </w:tr>
    </w:tbl>
    <w:p>
      <w:pPr>
        <w:keepNext/>
        <w:spacing w:before="160" w:after="120"/>
        <w:pBdr>
          <w:bottom w:val="single" w:sz="12" w:space="4" w:color="0F766E"/>
        </w:pBdr>
      </w:pPr>
      <w:r>
        <w:rPr>
          <w:rFonts w:ascii="Calibri" w:hAnsi="Calibri"/>
          <w:b/>
          <w:i w:val="0"/>
          <w:color w:val="0F766E"/>
          <w:sz w:val="25"/>
          <w:caps/>
          <w:spacing w:val="30"/>
        </w:rPr>
        <w:t>SOLUTION</w:t>
      </w:r>
      <w:r>
        <w:rPr>
          <w:rFonts w:ascii="Calibri" w:hAnsi="Calibri"/>
          <w:b w:val="0"/>
          <w:i/>
          <w:color w:val="8A8A8A"/>
          <w:sz w:val="20"/>
        </w:rPr>
        <w:t xml:space="preserve">    step-by-step derivation</w:t>
      </w:r>
    </w:p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1.  </w:t>
      </w:r>
      <w:r>
        <w:rPr>
          <w:rFonts w:ascii="Calibri" w:hAnsi="Calibri"/>
          <w:b w:val="0"/>
          <w:i w:val="0"/>
          <w:color w:val="2B2B2B"/>
          <w:sz w:val="21"/>
        </w:rPr>
        <w:t xml:space="preserve">Let t be the trooper's travel time. The car has then been moving for </w:t>
      </w:r>
      <m:oMath>
        <m:r>
          <w:rPr>
            <w:rFonts w:ascii="Cambria Math" w:hAnsi="Cambria Math"/>
            <w:color w:val="2B2B2B"/>
            <w:sz w:val="21"/>
          </w:rPr>
          <m:t xml:space="preserve">(t + </m:t>
        </m:r>
        <m:sSub>
          <m:e>
            <m:r>
              <w:rPr>
                <w:rFonts w:ascii="Cambria Math" w:hAnsi="Cambria Math"/>
                <w:color w:val="2B2B2B"/>
                <w:sz w:val="21"/>
              </w:rPr>
              <m:t xml:space="preserve">t</m:t>
            </m:r>
          </m:e>
          <m:sub>
            <m:r>
              <w:rPr>
                <w:rFonts w:ascii="Cambria Math" w:hAnsi="Cambria Math"/>
                <w:color w:val="2B2B2B"/>
                <w:sz w:val="21"/>
              </w:rPr>
              <m:t xml:space="preserve">d</m:t>
            </m:r>
          </m:sub>
        </m:sSub>
        <m:r>
          <w:rPr>
            <w:rFonts w:ascii="Cambria Math" w:hAnsi="Cambria Math"/>
            <w:color w:val="2B2B2B"/>
            <w:sz w:val="21"/>
          </w:rPr>
          <m:t xml:space="preserve">)</m:t>
        </m:r>
      </m:oMath>
      <w:r>
        <w:rPr>
          <w:rFonts w:ascii="Calibri" w:hAnsi="Calibri"/>
          <w:b w:val="0"/>
          <w:i w:val="0"/>
          <w:color w:val="2B2B2B"/>
          <w:sz w:val="21"/>
        </w:rPr>
        <w:t>.</w:t>
      </w:r>
    </w:p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2.  </w:t>
      </w:r>
      <w:r>
        <w:rPr>
          <w:rFonts w:ascii="Calibri" w:hAnsi="Calibri"/>
          <w:b w:val="0"/>
          <w:i w:val="0"/>
          <w:color w:val="2B2B2B"/>
          <w:sz w:val="21"/>
        </w:rPr>
        <w:t>Write each position from the billboard; overtaking means the positions are equal: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900"/>
        <w:gridCol w:w="8500"/>
      </w:tblGrid>
      <w:tr>
        <w:tc>
          <w:tcPr>
            <w:tcW w:w="9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c</m:t>
                    </m:r>
                  </m:sub>
                </m:sSub>
              </m:oMath>
            </m:oMathPara>
          </w:p>
        </w:tc>
        <w:tc>
          <w:tcPr>
            <w:tcW w:w="85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c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(t +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d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)</m:t>
                </m:r>
              </m:oMath>
            </m:oMathPara>
          </w:p>
        </w:tc>
      </w:tr>
      <w:tr>
        <w:tc>
          <w:tcPr>
            <w:tcW w:w="9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85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sub>
                </m:sSub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</m:oMath>
            </m:oMathPara>
          </w:p>
        </w:tc>
      </w:tr>
      <w:tr>
        <w:tc>
          <w:tcPr>
            <w:tcW w:w="9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sub>
                </m:sSub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85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c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(t +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d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)</m:t>
                </m:r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3.  </w:t>
      </w:r>
      <w:r>
        <w:rPr>
          <w:rFonts w:ascii="Calibri" w:hAnsi="Calibri"/>
          <w:b w:val="0"/>
          <w:i w:val="0"/>
          <w:color w:val="2B2B2B"/>
          <w:sz w:val="21"/>
        </w:rPr>
        <w:t>Rearrange into standard quadratic form (At² + Bt + C = 0):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2460"/>
        <w:gridCol w:w="6940"/>
      </w:tblGrid>
      <w:tr>
        <w:tc>
          <w:tcPr>
            <w:tcW w:w="246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sub>
                </m:sSub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-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c</m:t>
                    </m:r>
                  </m:sub>
                </m:sSub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 - </m:t>
                </m:r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v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c</m:t>
                    </m:r>
                  </m:sub>
                </m:sSub>
                <m:sSub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b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d</m:t>
                    </m:r>
                  </m:sub>
                </m:sSub>
              </m:oMath>
            </m:oMathPara>
          </w:p>
        </w:tc>
        <w:tc>
          <w:tcPr>
            <w:tcW w:w="694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0</m:t>
                </m:r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4.  </w:t>
      </w:r>
      <w:r>
        <w:rPr>
          <w:rFonts w:ascii="Calibri" w:hAnsi="Calibri"/>
          <w:b w:val="0"/>
          <w:i w:val="0"/>
          <w:color w:val="2B2B2B"/>
          <w:sz w:val="21"/>
        </w:rPr>
        <w:t>Substitute the numbers, then simplify: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900"/>
        <w:gridCol w:w="5500"/>
      </w:tblGrid>
      <w:tr>
        <w:tc>
          <w:tcPr>
            <w:tcW w:w="39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(3.00)</m:t>
                </m:r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- 45.0t - 45.0(1.00)</m:t>
                </m:r>
              </m:oMath>
            </m:oMathPara>
          </w:p>
        </w:tc>
        <w:tc>
          <w:tcPr>
            <w:tcW w:w="55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0</m:t>
                </m:r>
              </m:oMath>
            </m:oMathPara>
          </w:p>
        </w:tc>
      </w:tr>
      <w:tr>
        <w:tc>
          <w:tcPr>
            <w:tcW w:w="39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1.50</m:t>
                </m:r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- 45.0t - 45.0</m:t>
                </m:r>
              </m:oMath>
            </m:oMathPara>
          </w:p>
        </w:tc>
        <w:tc>
          <w:tcPr>
            <w:tcW w:w="55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0</m:t>
                </m:r>
              </m:oMath>
            </m:oMathPara>
          </w:p>
        </w:tc>
      </w:tr>
      <w:tr>
        <w:tc>
          <w:tcPr>
            <w:tcW w:w="390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sSup>
                  <m:e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t</m:t>
                    </m:r>
                  </m:e>
                  <m:sup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 - 30.0t - 30.0</m:t>
                </m:r>
              </m:oMath>
            </m:oMathPara>
          </w:p>
        </w:tc>
        <w:tc>
          <w:tcPr>
            <w:tcW w:w="550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0</m:t>
                </m:r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/>
          <w:i w:val="0"/>
          <w:color w:val="1F3A5F"/>
          <w:sz w:val="21"/>
        </w:rPr>
        <w:t xml:space="preserve">Step 5.  </w:t>
      </w:r>
      <w:r>
        <w:rPr>
          <w:rFonts w:ascii="Calibri" w:hAnsi="Calibri"/>
          <w:b w:val="0"/>
          <w:i w:val="0"/>
          <w:color w:val="2B2B2B"/>
          <w:sz w:val="21"/>
        </w:rPr>
        <w:t>Apply the quadratic formula: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-b ± </m:t>
                    </m:r>
                    <m:rad>
                      <m:radPr>
                        <m:degHide m:val="1"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hAnsi="Cambria Math"/>
                                <w:color w:val="1A1A1A"/>
                                <w:sz w:val="22"/>
                              </w:rPr>
                              <m:t xml:space="preserve">b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1A1A1A"/>
                                <w:sz w:val="22"/>
                              </w:rPr>
                              <m:t xml:space="preserve"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 - 4ac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2a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30.0 ± </m:t>
                    </m:r>
                    <m:rad>
                      <m:radPr>
                        <m:degHide m:val="1"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hAnsi="Cambria Math"/>
                                <w:color w:val="1A1A1A"/>
                                <w:sz w:val="22"/>
                              </w:rPr>
                              <m:t xml:space="preserve">(-30.0)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1A1A1A"/>
                                <w:sz w:val="22"/>
                              </w:rPr>
                              <m:t xml:space="preserve"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 - 4(1)(-30.0)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2(1)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30.0 ± </m:t>
                    </m:r>
                    <m:rad>
                      <m:radPr>
                        <m:degHide m:val="1"/>
                      </m:radPr>
                      <m:deg/>
                      <m:e>
                        <m:r>
                          <w:rPr>
                            <w:rFonts w:ascii="Cambria Math" w:hAnsi="Cambria Math"/>
                            <w:color w:val="1A1A1A"/>
                            <w:sz w:val="22"/>
                          </w:rPr>
                          <m:t xml:space="preserve">900 + 120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30.0 ± 31.94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</m:oMath>
            </m:oMathPara>
          </w:p>
        </w:tc>
      </w:tr>
    </w:tbl>
    <w:p>
      <w:pPr>
        <w:keepNext/>
        <w:spacing w:before="100" w:after="60" w:line="276" w:lineRule="auto"/>
      </w:pPr>
      <w:r>
        <w:rPr>
          <w:rFonts w:ascii="Calibri" w:hAnsi="Calibri"/>
          <w:b w:val="0"/>
          <w:i w:val="0"/>
          <w:color w:val="2B2B2B"/>
          <w:sz w:val="21"/>
        </w:rPr>
        <w:t>Discard the negative root:</w:t>
      </w:r>
    </w:p>
    <w:tbl>
      <w:tblPr>
        <w:jc w:val="left"/>
        <w:tblLook w:firstColumn="1" w:firstRow="1" w:lastColumn="0" w:lastRow="0" w:noHBand="0" w:noVBand="1" w:val="04A0"/>
        <w:tblW w:w="94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Ind w:w="320" w:type="dxa"/>
      </w:tblPr>
      <w:tblGrid>
        <w:gridCol w:w="320"/>
        <w:gridCol w:w="9080"/>
      </w:tblGrid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  <m:oMathPara>
              <m:oMathParaPr>
                <m:jc m:val="righ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t</m:t>
                </m:r>
              </m:oMath>
            </m:oMathPara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</m:t>
                </m:r>
                <m:f>
                  <m:num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30.0 + 31.94</m:t>
                    </m:r>
                  </m:num>
                  <m:den>
                    <m:r>
                      <w:rPr>
                        <w:rFonts w:ascii="Cambria Math" w:hAnsi="Cambria Math"/>
                        <w:color w:val="1A1A1A"/>
                        <w:sz w:val="22"/>
                      </w:rPr>
                      <m:t xml:space="preserve">2</m:t>
                    </m:r>
                  </m:den>
                </m:f>
              </m:oMath>
            </m:oMathPara>
          </w:p>
        </w:tc>
      </w:tr>
      <w:tr>
        <w:tc>
          <w:tcPr>
            <w:tcW w:w="320" w:type="dxa"/>
            <w:tcMar>
              <w:top w:w="16" w:type="dxa"/>
              <w:bottom w:w="16" w:type="dxa"/>
              <w:start w:w="20" w:type="dxa"/>
              <w:end w:w="72" w:type="dxa"/>
              <w:left w:w="20" w:type="dxa"/>
              <w:right w:w="72" w:type="dxa"/>
            </w:tcMar>
          </w:tcPr>
          <w:p>
            <w:pPr>
              <w:spacing w:after="0" w:before="0"/>
            </w:pPr>
          </w:p>
        </w:tc>
        <w:tc>
          <w:tcPr>
            <w:tcW w:w="9080" w:type="dxa"/>
            <w:tcMar>
              <w:top w:w="16" w:type="dxa"/>
              <w:bottom w:w="16" w:type="dxa"/>
              <w:start w:w="72" w:type="dxa"/>
              <w:end w:w="20" w:type="dxa"/>
              <w:left w:w="72" w:type="dxa"/>
              <w:right w:w="20" w:type="dxa"/>
            </w:tcMar>
          </w:tcPr>
          <w:p>
            <w:pPr>
              <w:spacing w:after="0" w:before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1A1A1A"/>
                    <w:sz w:val="22"/>
                  </w:rPr>
                  <m:t xml:space="preserve">= 30.97</m:t>
                </m:r>
                <m:r>
                  <m:rPr>
                    <m:nor/>
                  </m:rPr>
                  <w:rPr>
                    <w:rFonts w:ascii="Cambria Math" w:hAnsi="Cambria Math"/>
                    <w:color w:val="444444"/>
                    <w:sz w:val="22"/>
                  </w:rPr>
                  <m:t xml:space="preserve">  s</m:t>
                </m:r>
              </m:oMath>
            </m:oMathPara>
          </w:p>
        </w:tc>
      </w:tr>
    </w:tbl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BF3DD"/>
            <w:tcBorders>
              <w:top w:val="single" w:sz="14" w:space="0" w:color="C9A227"/>
              <w:left w:val="single" w:sz="14" w:space="0" w:color="C9A227"/>
              <w:bottom w:val="single" w:sz="14" w:space="0" w:color="C9A227"/>
              <w:right w:val="single" w:sz="14" w:space="0" w:color="C9A227"/>
            </w:tcBorders>
            <w:tcMar>
              <w:top w:w="80" w:type="dxa"/>
              <w:bottom w:w="80" w:type="dxa"/>
              <w:start w:w="180" w:type="dxa"/>
              <w:end w:w="18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5309"/>
                <w:sz w:val="18"/>
                <w:caps/>
                <w:spacing w:val="40"/>
              </w:rPr>
              <w:t>ANSWER</w:t>
            </w:r>
            <w:r>
              <w:rPr>
                <w:rFonts w:ascii="Calibri" w:hAnsi="Calibri"/>
                <w:b/>
                <w:i w:val="0"/>
                <w:color w:val="8A6D1A"/>
                <w:sz w:val="18"/>
                <w:caps/>
                <w:spacing w:val="20"/>
              </w:rPr>
              <w:t xml:space="preserve">   Overtake time</w:t>
            </w:r>
          </w:p>
          <w:p>
            <w:pPr>
              <w:spacing w:before="0" w:after="0"/>
            </w:pPr>
            <m:oMath>
              <m:r>
                <m:rPr>
                  <m:sty m:val="bi"/>
                </m:rPr>
                <w:rPr>
                  <w:rFonts w:ascii="Cambria Math" w:hAnsi="Cambria Math"/>
                  <w:b/>
                  <w:color w:val="1F3A5F"/>
                  <w:sz w:val="26"/>
                </w:rPr>
                <m:t xml:space="preserve">t = 31.0</m:t>
              </m:r>
            </m:oMath>
            <w:r>
              <w:rPr>
                <w:rFonts w:ascii="Calibri" w:hAnsi="Calibri"/>
                <w:b/>
                <w:i w:val="0"/>
                <w:color w:val="1F3A5F"/>
                <w:sz w:val="26"/>
              </w:rPr>
              <w:t xml:space="preserve">  s</w:t>
            </w:r>
          </w:p>
        </w:tc>
      </w:tr>
    </w:tbl>
    <w:p>
      <w:pPr>
        <w:spacing w:before="0" w:after="100"/>
      </w:pPr>
      <w:r>
        <w:rPr>
          <w:sz w:val="4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W w:w="97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20"/>
      </w:tblGrid>
      <w:tr>
        <w:tc>
          <w:tcPr>
            <w:tcW w:w="9720" w:type="dxa"/>
            <w:shd w:val="clear" w:color="auto" w:fill="F3F4F2"/>
            <w:tcBorders>
              <w:top w:val="nil"/>
              <w:left w:val="single" w:sz="24" w:space="0" w:color="0F766E"/>
              <w:bottom w:val="nil"/>
              <w:right w:val="nil"/>
            </w:tcBorders>
            <w:tcMar>
              <w:top w:w="90" w:type="dxa"/>
              <w:bottom w:w="90" w:type="dxa"/>
              <w:start w:w="190" w:type="dxa"/>
              <w:end w:w="190" w:type="dxa"/>
              <w:left w:w="190" w:type="dxa"/>
              <w:right w:w="19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766E"/>
                <w:sz w:val="18"/>
                <w:caps/>
                <w:spacing w:val="40"/>
              </w:rPr>
              <w:t>PEDAGOGICAL INSIGHT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/>
                <w:color w:val="404040"/>
                <w:sz w:val="20"/>
              </w:rPr>
              <w:t>For quadratic scenarios, isolating the variable means deriving the standard form At² + Bt + C = 0 with symbols first, then reading the numbers straight in as coefficients A, B, and C.</w:t>
            </w:r>
          </w:p>
        </w:tc>
      </w:tr>
    </w:tbl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UAM Guided Examples - Solution Key</dc:title>
  <dc:subject/>
  <dc:creator>Philip Jayson L. Lestojas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