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Cho tam giác ABC vuông tại A có: </w:t>
      </w:r>
      <undefined>
        <m:oMath xmlns:m="http://schemas.openxmlformats.org/officeDocument/2006/math"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undefined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2026-09-09T03:19:52.336Z</dcterms:created>
  <dcterms:modified xsi:type="dcterms:W3CDTF">2026-09-09T03:19:52.337Z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