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1B5" w:rsidRDefault="000F515C">
      <w:r>
        <w:t>Giai đoạn 1939 – 1945</w:t>
      </w:r>
    </w:p>
    <w:p w:rsidR="000F515C" w:rsidRPr="000F515C" w:rsidRDefault="000F515C">
      <w:pPr>
        <w:rPr>
          <w:b/>
        </w:rPr>
      </w:pPr>
      <w:r w:rsidRPr="000F515C">
        <w:rPr>
          <w:b/>
        </w:rPr>
        <w:t xml:space="preserve">Bối cảnh lịch sử: </w:t>
      </w:r>
    </w:p>
    <w:p w:rsidR="000F515C" w:rsidRDefault="000F515C">
      <w:r>
        <w:t xml:space="preserve">a) Thế giới </w:t>
      </w:r>
    </w:p>
    <w:p w:rsidR="000F515C" w:rsidRDefault="000F515C">
      <w:r>
        <w:t>-  Ngày 1/9/1939, phát xít Đức tấn công Ba Lan, chiến tranh thế giới thứ hai bùng nổ</w:t>
      </w:r>
      <w:r w:rsidR="008C0CD6">
        <w:t>.</w:t>
      </w:r>
    </w:p>
    <w:p w:rsidR="008C0CD6" w:rsidRDefault="008C0CD6">
      <w:r>
        <w:t>- Pháp thực hiện chính sách thù địch với các lực lượng tiến bộ trong nước và phong trào cách mạng thuộc địa</w:t>
      </w:r>
    </w:p>
    <w:p w:rsidR="008C0CD6" w:rsidRDefault="008C0CD6">
      <w:r>
        <w:t xml:space="preserve">b) Đông Dương </w:t>
      </w:r>
    </w:p>
    <w:p w:rsidR="008C0CD6" w:rsidRDefault="008C0CD6">
      <w:r>
        <w:t>- Tháng 6/1940, Đô đốc G.Đờcu được cử làm toàn quyền, thực hiện hàng loạt chính sách nhằm vơ vét sức người, sức của để phục vụ cho chiến tranh.</w:t>
      </w:r>
    </w:p>
    <w:p w:rsidR="008C0CD6" w:rsidRDefault="008C0CD6">
      <w:r>
        <w:t xml:space="preserve">- Ngày 22/9/1940, Nhật vượt biên giới Việt-Trung, xâm lược Đông Dương, Pháp nhanh chóng bị đầu hàng </w:t>
      </w:r>
    </w:p>
    <w:p w:rsidR="008C0CD6" w:rsidRDefault="008C0CD6" w:rsidP="008C0CD6">
      <w:r w:rsidRPr="008C0CD6">
        <w:t>- Nhật giữ nguyên bộ máy thống trị của Pháp để vơ vét kinh tế, phục vụ cho chiến tranh, đàn áp cách mạng.</w:t>
      </w:r>
      <w:r>
        <w:br/>
        <w:t xml:space="preserve">c) Việt Nam </w:t>
      </w:r>
    </w:p>
    <w:p w:rsidR="008C0CD6" w:rsidRDefault="008C0CD6" w:rsidP="008C0CD6">
      <w:r>
        <w:t>- Bị Pháp-Nhật thống trị</w:t>
      </w:r>
      <w:r w:rsidR="00DD4A8F">
        <w:t>, nhân dân ta rơi vào tình thế “một cổ hai tròng”</w:t>
      </w:r>
      <w:r>
        <w:t xml:space="preserve"> </w:t>
      </w:r>
    </w:p>
    <w:p w:rsidR="00A47BD2" w:rsidRDefault="008C0CD6" w:rsidP="008C0CD6">
      <w:r>
        <w:t>- Phát xít Nhật tuyên truyền văn minh Nhật Bản, thuyết “Đại Đông Á”</w:t>
      </w:r>
    </w:p>
    <w:p w:rsidR="00A47BD2" w:rsidRDefault="00A47BD2" w:rsidP="008C0CD6">
      <w:r>
        <w:t>- Năm 1945, phát xít Đức thất bại nặng nề, Nhật bị thua to ở nhiều nơi.</w:t>
      </w:r>
    </w:p>
    <w:p w:rsidR="00A47BD2" w:rsidRDefault="00A47BD2" w:rsidP="008C0CD6">
      <w:r>
        <w:t>- Ở Đông Dương, ngày 9/3/1945, Nhật đảo chính Pháp, lợi dụng cơ hội đó, các phái đoàn chính trị ở Việt Nam tăng cường hoạt động, quần chúng nhân dân sục sôi khí thế, sẵn sàng khởi nghĩa.</w:t>
      </w:r>
    </w:p>
    <w:p w:rsidR="000C7B66" w:rsidRDefault="000C7B66" w:rsidP="008C0CD6"/>
    <w:p w:rsidR="000C7B66" w:rsidRDefault="000C7B66" w:rsidP="008C0CD6">
      <w:pPr>
        <w:rPr>
          <w:rFonts w:cs="Times New Roman"/>
          <w:b/>
          <w:color w:val="000000" w:themeColor="text1"/>
        </w:rPr>
      </w:pPr>
      <w:r>
        <w:rPr>
          <w:rFonts w:cs="Times New Roman"/>
          <w:color w:val="000000" w:themeColor="text1"/>
        </w:rPr>
        <w:t xml:space="preserve"> </w:t>
      </w:r>
      <w:r w:rsidRPr="000C7B66">
        <w:rPr>
          <w:rFonts w:cs="Times New Roman"/>
          <w:b/>
          <w:color w:val="000000" w:themeColor="text1"/>
        </w:rPr>
        <w:t>Chủ trương của Đảng giai đoạn 1939-1945</w:t>
      </w:r>
    </w:p>
    <w:p w:rsidR="000C7B66" w:rsidRDefault="000C7B66" w:rsidP="008C0CD6">
      <w:pPr>
        <w:rPr>
          <w:rFonts w:cs="Times New Roman"/>
          <w:color w:val="000000" w:themeColor="text1"/>
        </w:rPr>
      </w:pPr>
      <w:r>
        <w:rPr>
          <w:rFonts w:cs="Times New Roman"/>
          <w:b/>
          <w:color w:val="000000" w:themeColor="text1"/>
        </w:rPr>
        <w:t xml:space="preserve">- </w:t>
      </w:r>
      <w:r>
        <w:rPr>
          <w:rFonts w:cs="Times New Roman"/>
          <w:color w:val="000000" w:themeColor="text1"/>
        </w:rPr>
        <w:t>Ngày 29/9/1939, Trung ương Đảng gửi Thông cáo Hoàn cảnh Đông Dương sẽ tiến đến vấn đề dân tộc giải phóng, vạch ra một số phương hướng và biện pháp cần kịp trước mắt nhằm chuyển hướng các mặt hoạt động</w:t>
      </w:r>
      <w:r w:rsidR="00DD4A8F">
        <w:rPr>
          <w:rFonts w:cs="Times New Roman"/>
          <w:color w:val="000000" w:themeColor="text1"/>
        </w:rPr>
        <w:t>.</w:t>
      </w:r>
    </w:p>
    <w:p w:rsidR="00DD4A8F" w:rsidRDefault="00DD4A8F" w:rsidP="008C0CD6">
      <w:pPr>
        <w:rPr>
          <w:rFonts w:cs="Times New Roman"/>
          <w:color w:val="000000" w:themeColor="text1"/>
        </w:rPr>
      </w:pPr>
      <w:r>
        <w:rPr>
          <w:rFonts w:cs="Times New Roman"/>
          <w:color w:val="000000" w:themeColor="text1"/>
        </w:rPr>
        <w:t>- Tháng 11/1939, Nghị quyết của Ban Trung ương Đảng xác định: “Bước đường sinh tồn của các dân tộc Đông Dương khong có con đường nào khác hơn là con đường đánh đổ đế quốc Pháp, chống tất cả ách ngoại xâm vô luận da trắng hay da vàng để giành lấy giải phóng độc lập”.</w:t>
      </w:r>
    </w:p>
    <w:p w:rsidR="00DD4A8F" w:rsidRDefault="00DD4A8F" w:rsidP="008C0CD6">
      <w:pPr>
        <w:rPr>
          <w:rFonts w:cs="Times New Roman"/>
          <w:color w:val="000000" w:themeColor="text1"/>
        </w:rPr>
      </w:pPr>
      <w:r>
        <w:rPr>
          <w:rFonts w:cs="Times New Roman"/>
          <w:color w:val="000000" w:themeColor="text1"/>
        </w:rPr>
        <w:t>- Chủ trương thành lập Mặt trận dân tộc thống nhất phản đế Đông Dương thay cho mặt trận dân chủ Đông Dương</w:t>
      </w:r>
    </w:p>
    <w:p w:rsidR="000C7B66" w:rsidRPr="00FA1AF8" w:rsidRDefault="000C7B66" w:rsidP="008C0CD6">
      <w:pPr>
        <w:rPr>
          <w:rFonts w:cs="Times New Roman"/>
          <w:b/>
          <w:color w:val="000000" w:themeColor="text1"/>
        </w:rPr>
      </w:pPr>
      <w:r w:rsidRPr="00FA1AF8">
        <w:rPr>
          <w:rFonts w:cs="Times New Roman"/>
          <w:b/>
          <w:color w:val="000000" w:themeColor="text1"/>
        </w:rPr>
        <w:t>1) Hội nghị</w:t>
      </w:r>
      <w:r w:rsidR="00FA1AF8">
        <w:rPr>
          <w:rFonts w:cs="Times New Roman"/>
          <w:b/>
          <w:color w:val="000000" w:themeColor="text1"/>
        </w:rPr>
        <w:t xml:space="preserve"> T</w:t>
      </w:r>
      <w:r w:rsidRPr="00FA1AF8">
        <w:rPr>
          <w:rFonts w:cs="Times New Roman"/>
          <w:b/>
          <w:color w:val="000000" w:themeColor="text1"/>
        </w:rPr>
        <w:t>rung ương Đảng lần thứ 6 (11/1939)</w:t>
      </w:r>
      <w:r w:rsidR="00E21BC6" w:rsidRPr="00FA1AF8">
        <w:rPr>
          <w:rFonts w:cs="Times New Roman"/>
          <w:b/>
          <w:color w:val="000000" w:themeColor="text1"/>
        </w:rPr>
        <w:t xml:space="preserve"> </w:t>
      </w:r>
    </w:p>
    <w:p w:rsidR="000C7B66" w:rsidRDefault="000C7B66" w:rsidP="008C0CD6">
      <w:pPr>
        <w:rPr>
          <w:rFonts w:cs="Times New Roman"/>
          <w:color w:val="000000" w:themeColor="text1"/>
        </w:rPr>
      </w:pPr>
      <w:r>
        <w:rPr>
          <w:rFonts w:cs="Times New Roman"/>
          <w:color w:val="000000" w:themeColor="text1"/>
        </w:rPr>
        <w:t>- Tổ chức vào tháng 11/1939 tại Bà Điểm, Hoóc Môn, Gia Định do đồng chí Nguyễn Văn Cừ chủ trì</w:t>
      </w:r>
    </w:p>
    <w:p w:rsidR="000C7B66" w:rsidRDefault="00E21BC6" w:rsidP="008C0CD6">
      <w:pPr>
        <w:rPr>
          <w:rFonts w:cs="Times New Roman"/>
          <w:color w:val="000000" w:themeColor="text1"/>
        </w:rPr>
      </w:pPr>
      <w:r>
        <w:rPr>
          <w:rFonts w:cs="Times New Roman"/>
          <w:color w:val="000000" w:themeColor="text1"/>
        </w:rPr>
        <w:t>Nội dụng hội nghĩ đề ra:</w:t>
      </w:r>
    </w:p>
    <w:p w:rsidR="00E21BC6" w:rsidRDefault="00E21BC6" w:rsidP="008C0CD6">
      <w:pPr>
        <w:rPr>
          <w:rFonts w:cs="Times New Roman"/>
          <w:color w:val="000000" w:themeColor="text1"/>
        </w:rPr>
      </w:pPr>
      <w:r>
        <w:rPr>
          <w:rFonts w:cs="Times New Roman"/>
          <w:color w:val="000000" w:themeColor="text1"/>
        </w:rPr>
        <w:lastRenderedPageBreak/>
        <w:t>-  Hội nghị đã nhận định tình hình Đông Dương và thế giới</w:t>
      </w:r>
    </w:p>
    <w:p w:rsidR="00E21BC6" w:rsidRDefault="00E21BC6" w:rsidP="008C0CD6">
      <w:pPr>
        <w:rPr>
          <w:rFonts w:cs="Times New Roman"/>
          <w:color w:val="000000" w:themeColor="text1"/>
        </w:rPr>
      </w:pPr>
      <w:r>
        <w:rPr>
          <w:rFonts w:cs="Times New Roman"/>
          <w:color w:val="000000" w:themeColor="text1"/>
        </w:rPr>
        <w:t xml:space="preserve">- Mẫu thuẫn chủ yếu và gay gắt nhất ở Đông Dương là gay gắt giữa đế quốc Pháp và các dân tộc Đông Dương </w:t>
      </w:r>
    </w:p>
    <w:p w:rsidR="00E21BC6" w:rsidRDefault="00E21BC6" w:rsidP="008C0CD6">
      <w:pPr>
        <w:rPr>
          <w:rFonts w:cs="Times New Roman"/>
          <w:color w:val="000000" w:themeColor="text1"/>
        </w:rPr>
      </w:pPr>
      <w:r>
        <w:rPr>
          <w:rFonts w:cs="Times New Roman"/>
          <w:color w:val="000000" w:themeColor="text1"/>
        </w:rPr>
        <w:t>- Nhấn mạnh nhiệm vụ giải phóng dân tộc là nhiệm vụ hàng đầu: “Bước đường sinh tồn của các dân tộc Đông Dương không có con đường nào khác hơn là con đường đánh đổ đế quốc Pháp, chống tất cả ách ngoại xâm vô luận da trắng hay da vàng để dành lấy giải phóng độc lập….”</w:t>
      </w:r>
    </w:p>
    <w:p w:rsidR="00E21BC6" w:rsidRDefault="00E21BC6" w:rsidP="008C0CD6">
      <w:pPr>
        <w:rPr>
          <w:rFonts w:cs="Times New Roman"/>
          <w:color w:val="000000" w:themeColor="text1"/>
        </w:rPr>
      </w:pPr>
      <w:r>
        <w:rPr>
          <w:rFonts w:cs="Times New Roman"/>
          <w:color w:val="000000" w:themeColor="text1"/>
        </w:rPr>
        <w:t xml:space="preserve">- Hội nghị chủ trương tạm gác khẩu hiệu “cách mạng ruộng đất”, </w:t>
      </w:r>
      <w:r w:rsidR="00D12A05">
        <w:rPr>
          <w:rFonts w:cs="Times New Roman"/>
          <w:color w:val="000000" w:themeColor="text1"/>
        </w:rPr>
        <w:t>chỉ tịch thi ruộng đất của đế quốc và địa chủ phẩn bội chia cho dân nghèo.</w:t>
      </w:r>
    </w:p>
    <w:p w:rsidR="00D12A05" w:rsidRDefault="00D12A05" w:rsidP="008C0CD6">
      <w:pPr>
        <w:rPr>
          <w:rFonts w:cs="Times New Roman"/>
          <w:color w:val="000000" w:themeColor="text1"/>
        </w:rPr>
      </w:pPr>
      <w:r>
        <w:rPr>
          <w:rFonts w:cs="Times New Roman"/>
          <w:color w:val="000000" w:themeColor="text1"/>
        </w:rPr>
        <w:t>- Thành lập Mặt trận dân tộc thống nhất phản đế Đông Dương, quy tụ đông đảo lực lượng cách mạng vào mặt trận nhằm đấu tranh đạt mục tiêu giành độc lậ</w:t>
      </w:r>
      <w:r w:rsidR="00FA1AF8">
        <w:rPr>
          <w:rFonts w:cs="Times New Roman"/>
          <w:color w:val="000000" w:themeColor="text1"/>
        </w:rPr>
        <w:t>p.</w:t>
      </w:r>
    </w:p>
    <w:p w:rsidR="00FA1AF8" w:rsidRDefault="00FA1AF8" w:rsidP="008C0CD6">
      <w:pPr>
        <w:rPr>
          <w:rFonts w:cs="Times New Roman"/>
          <w:color w:val="000000" w:themeColor="text1"/>
        </w:rPr>
      </w:pPr>
      <w:r>
        <w:rPr>
          <w:rFonts w:cs="Times New Roman"/>
          <w:color w:val="000000" w:themeColor="text1"/>
        </w:rPr>
        <w:t>- Hội nghị đã bàn đến việc chuẩn bị lực lượng cho cuộc khởi nghĩa giành chính quyền</w:t>
      </w:r>
    </w:p>
    <w:p w:rsidR="00FA1AF8" w:rsidRDefault="00FA1AF8" w:rsidP="008C0CD6">
      <w:pPr>
        <w:rPr>
          <w:rFonts w:cs="Times New Roman"/>
          <w:color w:val="000000" w:themeColor="text1"/>
        </w:rPr>
      </w:pPr>
      <w:r>
        <w:rPr>
          <w:rFonts w:cs="Times New Roman"/>
          <w:color w:val="000000" w:themeColor="text1"/>
        </w:rPr>
        <w:t>- Quyết định chuyển sinh hoạt của Đảng về nông thôn</w:t>
      </w:r>
    </w:p>
    <w:p w:rsidR="00D12A05" w:rsidRDefault="00D12A05" w:rsidP="008C0CD6">
      <w:pPr>
        <w:rPr>
          <w:rFonts w:cs="Times New Roman"/>
          <w:color w:val="000000" w:themeColor="text1"/>
        </w:rPr>
      </w:pPr>
      <w:r>
        <w:rPr>
          <w:rFonts w:cs="Times New Roman"/>
          <w:color w:val="000000" w:themeColor="text1"/>
        </w:rPr>
        <w:t>=&gt; Ý nghĩa: Mở đầu cho quá trình chuyển hướng, sự thay đổi cơ bản về chiến lược cách mạng của Đả</w:t>
      </w:r>
      <w:r w:rsidR="00FA1AF8">
        <w:rPr>
          <w:rFonts w:cs="Times New Roman"/>
          <w:color w:val="000000" w:themeColor="text1"/>
        </w:rPr>
        <w:t>ng.</w:t>
      </w:r>
    </w:p>
    <w:p w:rsidR="00FA1AF8" w:rsidRDefault="00FA1AF8" w:rsidP="008C0CD6">
      <w:pPr>
        <w:rPr>
          <w:rFonts w:cs="Times New Roman"/>
          <w:b/>
          <w:color w:val="000000" w:themeColor="text1"/>
        </w:rPr>
      </w:pPr>
      <w:r>
        <w:rPr>
          <w:rFonts w:cs="Times New Roman"/>
          <w:b/>
          <w:color w:val="000000" w:themeColor="text1"/>
        </w:rPr>
        <w:t>2) Hội nghị Trung ương lần thứ 7 (11/1940)</w:t>
      </w:r>
    </w:p>
    <w:p w:rsidR="00FA1AF8" w:rsidRDefault="00FA1AF8" w:rsidP="008C0CD6">
      <w:pPr>
        <w:rPr>
          <w:rFonts w:cs="Times New Roman"/>
          <w:color w:val="000000" w:themeColor="text1"/>
        </w:rPr>
      </w:pPr>
      <w:r>
        <w:rPr>
          <w:rFonts w:cs="Times New Roman"/>
          <w:b/>
          <w:color w:val="000000" w:themeColor="text1"/>
        </w:rPr>
        <w:t xml:space="preserve">- </w:t>
      </w:r>
      <w:r>
        <w:rPr>
          <w:rFonts w:cs="Times New Roman"/>
          <w:color w:val="000000" w:themeColor="text1"/>
        </w:rPr>
        <w:t xml:space="preserve">Tổ chức tại </w:t>
      </w:r>
      <w:r w:rsidR="00692CDA">
        <w:rPr>
          <w:rFonts w:cs="Times New Roman"/>
          <w:color w:val="000000" w:themeColor="text1"/>
        </w:rPr>
        <w:t>Đình Bảng, Bắc Ninh</w:t>
      </w:r>
    </w:p>
    <w:p w:rsidR="00692CDA" w:rsidRDefault="00692CDA" w:rsidP="008C0CD6">
      <w:pPr>
        <w:rPr>
          <w:rFonts w:cs="Times New Roman"/>
          <w:color w:val="000000" w:themeColor="text1"/>
        </w:rPr>
      </w:pPr>
      <w:r>
        <w:rPr>
          <w:rFonts w:cs="Times New Roman"/>
          <w:color w:val="000000" w:themeColor="text1"/>
        </w:rPr>
        <w:t>Nội dung hội nghị đề ra:</w:t>
      </w:r>
    </w:p>
    <w:p w:rsidR="00C74ED3" w:rsidRDefault="00692CDA" w:rsidP="008C0CD6">
      <w:pPr>
        <w:rPr>
          <w:rFonts w:cs="Times New Roman"/>
          <w:color w:val="000000" w:themeColor="text1"/>
        </w:rPr>
      </w:pPr>
      <w:r>
        <w:rPr>
          <w:rFonts w:cs="Times New Roman"/>
          <w:color w:val="000000" w:themeColor="text1"/>
        </w:rPr>
        <w:t>- Xác định kẻ thủ của nhân dân Đông Dương là phát xít Nhật – Pháp</w:t>
      </w:r>
    </w:p>
    <w:p w:rsidR="00692CDA" w:rsidRDefault="00692CDA" w:rsidP="008C0CD6">
      <w:pPr>
        <w:rPr>
          <w:rFonts w:cs="Times New Roman"/>
          <w:color w:val="000000" w:themeColor="text1"/>
        </w:rPr>
      </w:pPr>
      <w:r>
        <w:rPr>
          <w:rFonts w:cs="Times New Roman"/>
          <w:color w:val="000000" w:themeColor="text1"/>
        </w:rPr>
        <w:t xml:space="preserve">- Khẳng định chủ trương của hội nghĩ trung ương lần 6 là hoàn toàn đúng đắn </w:t>
      </w:r>
    </w:p>
    <w:p w:rsidR="00C74ED3" w:rsidRDefault="00C74ED3" w:rsidP="008C0CD6">
      <w:pPr>
        <w:rPr>
          <w:rFonts w:cs="Times New Roman"/>
          <w:color w:val="000000" w:themeColor="text1"/>
        </w:rPr>
      </w:pPr>
      <w:r>
        <w:rPr>
          <w:rFonts w:cs="Times New Roman"/>
          <w:color w:val="000000" w:themeColor="text1"/>
        </w:rPr>
        <w:t>- Cách mạng phản đế và cách mạng điền địa phải đồng thời tiến, không thể cái làm trước cái làm sau</w:t>
      </w:r>
    </w:p>
    <w:p w:rsidR="00692CDA" w:rsidRDefault="00692CDA" w:rsidP="008C0CD6">
      <w:pPr>
        <w:rPr>
          <w:rFonts w:cs="Times New Roman"/>
          <w:color w:val="000000" w:themeColor="text1"/>
        </w:rPr>
      </w:pPr>
      <w:r>
        <w:rPr>
          <w:rFonts w:cs="Times New Roman"/>
          <w:color w:val="000000" w:themeColor="text1"/>
        </w:rPr>
        <w:t xml:space="preserve">- Hội nghị quyết định duy trì cuộc khởi nghĩa Bắc Sơn, xúc tiến xây dựng căn cứ cách mạng </w:t>
      </w:r>
    </w:p>
    <w:p w:rsidR="00C74ED3" w:rsidRDefault="00C74ED3" w:rsidP="008C0CD6">
      <w:pPr>
        <w:rPr>
          <w:rFonts w:cs="Times New Roman"/>
          <w:color w:val="000000" w:themeColor="text1"/>
        </w:rPr>
      </w:pPr>
      <w:r>
        <w:rPr>
          <w:rFonts w:cs="Times New Roman"/>
          <w:color w:val="000000" w:themeColor="text1"/>
        </w:rPr>
        <w:t xml:space="preserve">- Tuy nhiên, tại Hội nghị, Trung ương Đảng còn trăn trở, chưa thật dứt khoát với chủ trương nhiệm vụ giải phóng dân tộc lên hàng đầu được đề ra tại Nghị quyết Trung ương tháng 11/1939 </w:t>
      </w:r>
    </w:p>
    <w:p w:rsidR="00EC0F64" w:rsidRDefault="00EC0F64" w:rsidP="008C0CD6">
      <w:pPr>
        <w:rPr>
          <w:rFonts w:cs="Times New Roman"/>
          <w:color w:val="000000" w:themeColor="text1"/>
        </w:rPr>
      </w:pPr>
    </w:p>
    <w:p w:rsidR="00EC0F64" w:rsidRDefault="00EC0F64" w:rsidP="008C0CD6">
      <w:pPr>
        <w:rPr>
          <w:rFonts w:cs="Times New Roman"/>
          <w:b/>
          <w:color w:val="000000" w:themeColor="text1"/>
        </w:rPr>
      </w:pPr>
      <w:r>
        <w:rPr>
          <w:rFonts w:cs="Times New Roman"/>
          <w:b/>
          <w:color w:val="000000" w:themeColor="text1"/>
        </w:rPr>
        <w:t>3) Hội nghị Trung ương lần thứ 8 (5/1941)</w:t>
      </w:r>
    </w:p>
    <w:p w:rsidR="00EC0F64" w:rsidRPr="00EC0F64" w:rsidRDefault="00EC0F64" w:rsidP="00EC0F64">
      <w:r>
        <w:t xml:space="preserve">- </w:t>
      </w:r>
      <w:r w:rsidRPr="00EC0F64">
        <w:t>Thờ</w:t>
      </w:r>
      <w:r>
        <w:t>i gian tiến hành:</w:t>
      </w:r>
      <w:r w:rsidRPr="00EC0F64">
        <w:t xml:space="preserve"> ngày 10 đến 19-5-1941 tại Bắ</w:t>
      </w:r>
      <w:r>
        <w:t>c Pó,</w:t>
      </w:r>
      <w:r w:rsidRPr="00EC0F64">
        <w:t>Hà Quả</w:t>
      </w:r>
      <w:r>
        <w:t>ng,</w:t>
      </w:r>
      <w:r w:rsidRPr="00EC0F64">
        <w:t>Cao Bằng do đồng chí Nguyễn Ái Quốc đại diện cho Quốc tế Cộng Sản chủ trì.</w:t>
      </w:r>
    </w:p>
    <w:p w:rsidR="00EC0F64" w:rsidRDefault="00EC0F64" w:rsidP="008C0CD6">
      <w:pPr>
        <w:rPr>
          <w:rFonts w:cs="Times New Roman"/>
          <w:color w:val="000000" w:themeColor="text1"/>
        </w:rPr>
      </w:pPr>
      <w:r>
        <w:rPr>
          <w:rFonts w:cs="Times New Roman"/>
          <w:color w:val="000000" w:themeColor="text1"/>
        </w:rPr>
        <w:t>Nội dung hội nghị đề ra :</w:t>
      </w:r>
    </w:p>
    <w:p w:rsidR="00EC0F64" w:rsidRPr="00EC0F64" w:rsidRDefault="00992C6A" w:rsidP="00EC0F64">
      <w:r>
        <w:t>– T</w:t>
      </w:r>
      <w:r w:rsidR="00EC0F64" w:rsidRPr="00EC0F64">
        <w:t>án thành chủ trương chuyển hướng chiến lược của Đảng trong 2 hội nghị trung ương 6 và hội nghị trung ương 7.</w:t>
      </w:r>
    </w:p>
    <w:p w:rsidR="00EC0F64" w:rsidRDefault="00EC0F64" w:rsidP="00EC0F64">
      <w:pPr>
        <w:rPr>
          <w:rFonts w:cs="Times New Roman"/>
          <w:color w:val="000000" w:themeColor="text1"/>
        </w:rPr>
      </w:pPr>
      <w:r w:rsidRPr="00EC0F64">
        <w:lastRenderedPageBreak/>
        <w:t>– Hình thức khởi nghĩa từng phần tiến lên tổng khởi nghĩa giành chính quyền.</w:t>
      </w:r>
    </w:p>
    <w:p w:rsidR="00EC0F64" w:rsidRPr="00EC0F64" w:rsidRDefault="00EC0F64" w:rsidP="00EC0F64">
      <w:r w:rsidRPr="00EC0F64">
        <w:t>–</w:t>
      </w:r>
      <w:r w:rsidR="000D3D3E">
        <w:t xml:space="preserve"> Đ</w:t>
      </w:r>
      <w:r w:rsidRPr="00EC0F64">
        <w:t>ặt ra mâu thuẫn cấp bách cần giải quyết đó là mâu thuẫn giữa nhân dân ta và đế quốc phát xít Pháp Nhật.</w:t>
      </w:r>
    </w:p>
    <w:p w:rsidR="00C74ED3" w:rsidRPr="00EC0F64" w:rsidRDefault="00EC0F64" w:rsidP="00C74ED3">
      <w:r w:rsidRPr="00EC0F64">
        <w:t>–</w:t>
      </w:r>
      <w:r w:rsidR="000D3D3E">
        <w:t xml:space="preserve"> X</w:t>
      </w:r>
      <w:r w:rsidRPr="00EC0F64">
        <w:t>ác định đăt nhiệm vụ giải phóng dân tộc lên hàng đầu. Quyền lợi của bộ phận giai cấp đặt dưới sự sinh tử tồn vong của dân tộc. Trong lúc này nếu không đòi tự do cho toàn thể dân tộc thì chẳng những toàn thể quốc gia dân tộc chịu mãi kiếp ngựa trâu mà quyền lợi giai cấp đến ngà</w:t>
      </w:r>
      <w:r w:rsidR="00C74ED3">
        <w:t>n</w:t>
      </w:r>
      <w:r w:rsidRPr="00EC0F64">
        <w:t xml:space="preserve"> vạn năm cũng không đạt được.</w:t>
      </w:r>
    </w:p>
    <w:p w:rsidR="00EC0F64" w:rsidRPr="00EC0F64" w:rsidRDefault="00EC0F64" w:rsidP="00EC0F64">
      <w:r w:rsidRPr="00EC0F64">
        <w:t>– Để tập trung lực lượng chống đế quốc hội nghị tiếp tục gác cách mạng ruộng đất chỉ tịch thu ruộng đất của Việt gian chia cho dân nghèo, thực hiện giảm tô, giảm tức chia lại ruộng công tiến đến dân cày có ruộng.</w:t>
      </w:r>
    </w:p>
    <w:p w:rsidR="00EC0F64" w:rsidRPr="00EC0F64" w:rsidRDefault="00EC0F64" w:rsidP="00EC0F64">
      <w:r w:rsidRPr="00EC0F64">
        <w:t>– Hội nghị trung ương 8 chủ trương giải quyết vấn đề dân tộc trong từng nước Đông Dương trên cơ sở tôn trọng quyền dân tộc tự quyết từ đó ở Việt Nam thành lập Việt Nam độc lập Đồng Minh gọi tắt là Việt Minh. Hội bao gồm hội cứu quốc, các tổ chức trong mặt trận Việt Minh đều có tên là Cứu quốc.</w:t>
      </w:r>
    </w:p>
    <w:p w:rsidR="0031039A" w:rsidRDefault="00EC0F64" w:rsidP="0031039A">
      <w:r w:rsidRPr="00EC0F64">
        <w:t>– Hội nghị chủ trương khởi nghĩa vũ trang, hội nghị khẳng định cách mạng Đông Dương kết thúc bằng khởi nghĩa vũ trang giành chính quyền.</w:t>
      </w:r>
    </w:p>
    <w:p w:rsidR="00EC0F64" w:rsidRPr="00EC0F64" w:rsidRDefault="00EC0F64" w:rsidP="00EC0F64">
      <w:r w:rsidRPr="00EC0F64">
        <w:t>– Hội nghị bầu ban chấp hành trung ương do đồng chí Trường Chinh làm tổng bí thư. Ban thường vụ gồm có: Trường Chinh, Hoàng Văn Thụ, Hoàng Quốc Việt.</w:t>
      </w:r>
    </w:p>
    <w:p w:rsidR="00EC0F64" w:rsidRDefault="00EC0F64" w:rsidP="00EC0F64">
      <w:r w:rsidRPr="00EC0F64">
        <w:t>– Chủ trương xây dựng Đảng gấp rút đào tạo cán bộ chuyên môn</w:t>
      </w:r>
    </w:p>
    <w:p w:rsidR="0031039A" w:rsidRPr="00EC0F64" w:rsidRDefault="0031039A" w:rsidP="00EC0F64">
      <w:r>
        <w:t xml:space="preserve">=&gt; Hội nghị Trung ương Đảng lần thứ 8, tháng 5/1941đã hoàn chỉnh sự thay đổi chiến lược cách mạn của Đảng Cộng sản Đông Dương. Đó là đường lối giải phóng dân tộc, đặt nhiệm vụ </w:t>
      </w:r>
      <w:r>
        <w:t>giải phóng dân tộc</w:t>
      </w:r>
      <w:r>
        <w:t xml:space="preserve"> lên hàng đầu.</w:t>
      </w:r>
    </w:p>
    <w:p w:rsidR="00EC0F64" w:rsidRPr="00EC0F64" w:rsidRDefault="00EC0F64" w:rsidP="00EC0F64">
      <w:r w:rsidRPr="00EC0F64">
        <w:t>* Tóm lại: chủ trương chuyển hướng chiến lược của Đảng được thể hiện:</w:t>
      </w:r>
    </w:p>
    <w:p w:rsidR="00EC0F64" w:rsidRPr="00EC0F64" w:rsidRDefault="00EC0F64" w:rsidP="00EC0F64">
      <w:r w:rsidRPr="00EC0F64">
        <w:t>– Đảng rút về hoạt động bí mật ở nông thôn</w:t>
      </w:r>
    </w:p>
    <w:p w:rsidR="00EC0F64" w:rsidRPr="00EC0F64" w:rsidRDefault="00EC0F64" w:rsidP="00EC0F64">
      <w:r w:rsidRPr="00EC0F64">
        <w:t>– Xác định kẻ thù của đất nước ta qua từng giai đoạn</w:t>
      </w:r>
    </w:p>
    <w:p w:rsidR="00EC0F64" w:rsidRPr="00EC0F64" w:rsidRDefault="00EC0F64" w:rsidP="00EC0F64">
      <w:r w:rsidRPr="00EC0F64">
        <w:t>– Đảng đã xác định được lực lượng cách mạng là toàn thể dân tộc Việt Nam</w:t>
      </w:r>
    </w:p>
    <w:p w:rsidR="00EC0F64" w:rsidRPr="00EC0F64" w:rsidRDefault="00EC0F64" w:rsidP="00EC0F64">
      <w:r w:rsidRPr="00EC0F64">
        <w:t>– Đảng đã thành lập được các mặt trận khác nhau nhằm tập hơp lực lượng quần chúng</w:t>
      </w:r>
    </w:p>
    <w:p w:rsidR="00EC0F64" w:rsidRPr="00EC0F64" w:rsidRDefault="00EC0F64" w:rsidP="00EC0F64">
      <w:r w:rsidRPr="00EC0F64">
        <w:t>– Đề xuất biện pháp giải quyết vấn đề riêng của toàn thể dân tộc được đề cập tới tại hội nghị trung ương VIII</w:t>
      </w:r>
    </w:p>
    <w:p w:rsidR="00EC0F64" w:rsidRDefault="00EC0F64" w:rsidP="00EC0F64">
      <w:r w:rsidRPr="00EC0F64">
        <w:t>– Chuyển hình thức đấu tranh chính trị sang khởi nghĩa vũ trang, khởi nghĩa từng phần tiến lên tổng khởi nghĩa giành chính quyền.</w:t>
      </w:r>
    </w:p>
    <w:p w:rsidR="000D3D3E" w:rsidRPr="000D3D3E" w:rsidRDefault="000D3D3E" w:rsidP="000D3D3E">
      <w:r>
        <w:t xml:space="preserve">=&gt; </w:t>
      </w:r>
      <w:r w:rsidRPr="000D3D3E">
        <w:t>Ý nghĩa:</w:t>
      </w:r>
    </w:p>
    <w:p w:rsidR="000D3D3E" w:rsidRPr="000D3D3E" w:rsidRDefault="000D3D3E" w:rsidP="000D3D3E">
      <w:r w:rsidRPr="000D3D3E">
        <w:t>– Phản ánh sự nhạy bén của Đảng trước tình hình mới có nhiều thay đổi</w:t>
      </w:r>
    </w:p>
    <w:p w:rsidR="000D3D3E" w:rsidRPr="000D3D3E" w:rsidRDefault="000D3D3E" w:rsidP="000D3D3E">
      <w:r w:rsidRPr="000D3D3E">
        <w:t>– Kế thừa và phát huy cương lĩnh của Hồ Chí Minh</w:t>
      </w:r>
    </w:p>
    <w:p w:rsidR="000D3D3E" w:rsidRPr="000D3D3E" w:rsidRDefault="000D3D3E" w:rsidP="000D3D3E">
      <w:r w:rsidRPr="000D3D3E">
        <w:lastRenderedPageBreak/>
        <w:t>– Hội nghị phát triển hoàn chỉnh chủ trương của hội nghị trung ương 6 và 7 đặt nhiệm vụ giải phóng dân tộc lên hàng đầu.</w:t>
      </w:r>
    </w:p>
    <w:p w:rsidR="000D3D3E" w:rsidRPr="000D3D3E" w:rsidRDefault="000D3D3E" w:rsidP="000D3D3E">
      <w:r w:rsidRPr="000D3D3E">
        <w:t>– Chuyển hướng mới đề ra quyền tự giải quyết dân tộc</w:t>
      </w:r>
    </w:p>
    <w:p w:rsidR="000D3D3E" w:rsidRPr="000D3D3E" w:rsidRDefault="000D3D3E" w:rsidP="000D3D3E">
      <w:r w:rsidRPr="000D3D3E">
        <w:t>– Như vậy từ hội nghị 6 đến 8 Đảng ta dần hoàn thiện quá trình chuyển hướng chiến lược nhằm mục tiêu độc lập dân tộc, đây là chủ trương đúng đắn trong tình hình mới.</w:t>
      </w:r>
    </w:p>
    <w:p w:rsidR="000D3D3E" w:rsidRPr="000D3D3E" w:rsidRDefault="000D3D3E" w:rsidP="000D3D3E">
      <w:r w:rsidRPr="000D3D3E">
        <w:t>– Nhiệm vụ giải phóng dân tộc và tập hợp quần chúng, phương pháp cách mạng từ khởi nghĩa vũ trang và đã đề ra được quyền dân tộc tự quyết.</w:t>
      </w:r>
    </w:p>
    <w:p w:rsidR="000D3D3E" w:rsidRPr="000D3D3E" w:rsidRDefault="000D3D3E" w:rsidP="000D3D3E">
      <w:bookmarkStart w:id="0" w:name="_GoBack"/>
      <w:bookmarkEnd w:id="0"/>
    </w:p>
    <w:p w:rsidR="000D3D3E" w:rsidRPr="00EC0F64" w:rsidRDefault="000D3D3E" w:rsidP="00EC0F64"/>
    <w:p w:rsidR="000F515C" w:rsidRPr="00EC0F64" w:rsidRDefault="000F515C" w:rsidP="008C0CD6">
      <w:pPr>
        <w:rPr>
          <w:rFonts w:cs="Times New Roman"/>
          <w:color w:val="000000" w:themeColor="text1"/>
        </w:rPr>
      </w:pPr>
      <w:r w:rsidRPr="000F515C">
        <w:rPr>
          <w:rFonts w:cs="Times New Roman"/>
          <w:color w:val="000000" w:themeColor="text1"/>
        </w:rPr>
        <w:br/>
      </w:r>
    </w:p>
    <w:sectPr w:rsidR="000F515C" w:rsidRPr="00EC0F64" w:rsidSect="00494183">
      <w:pgSz w:w="11906" w:h="16838"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5FC4"/>
    <w:multiLevelType w:val="hybridMultilevel"/>
    <w:tmpl w:val="44643BFA"/>
    <w:lvl w:ilvl="0" w:tplc="CE7266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2D7FC4"/>
    <w:multiLevelType w:val="hybridMultilevel"/>
    <w:tmpl w:val="EAE29820"/>
    <w:lvl w:ilvl="0" w:tplc="CAEC5D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53718"/>
    <w:multiLevelType w:val="hybridMultilevel"/>
    <w:tmpl w:val="0A4A0BD8"/>
    <w:lvl w:ilvl="0" w:tplc="348C2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822A8"/>
    <w:multiLevelType w:val="hybridMultilevel"/>
    <w:tmpl w:val="7284CD42"/>
    <w:lvl w:ilvl="0" w:tplc="71FAE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7C"/>
    <w:rsid w:val="000C7B66"/>
    <w:rsid w:val="000D3D3E"/>
    <w:rsid w:val="000F515C"/>
    <w:rsid w:val="0031039A"/>
    <w:rsid w:val="00494183"/>
    <w:rsid w:val="004F177C"/>
    <w:rsid w:val="00692CDA"/>
    <w:rsid w:val="00883623"/>
    <w:rsid w:val="008C0CD6"/>
    <w:rsid w:val="00992C6A"/>
    <w:rsid w:val="00A47BD2"/>
    <w:rsid w:val="00A86668"/>
    <w:rsid w:val="00AA61B5"/>
    <w:rsid w:val="00C74ED3"/>
    <w:rsid w:val="00D12A05"/>
    <w:rsid w:val="00DD4A8F"/>
    <w:rsid w:val="00E21BC6"/>
    <w:rsid w:val="00E60275"/>
    <w:rsid w:val="00EC0F64"/>
    <w:rsid w:val="00FA1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F21F"/>
  <w15:chartTrackingRefBased/>
  <w15:docId w15:val="{6D7827FF-27A8-4724-BCCA-D9E92D97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0CD6"/>
    <w:rPr>
      <w:color w:val="0000FF"/>
      <w:u w:val="single"/>
    </w:rPr>
  </w:style>
  <w:style w:type="paragraph" w:styleId="NormalWeb">
    <w:name w:val="Normal (Web)"/>
    <w:basedOn w:val="Normal"/>
    <w:uiPriority w:val="99"/>
    <w:semiHidden/>
    <w:unhideWhenUsed/>
    <w:rsid w:val="00EC0F64"/>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C74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278132">
      <w:bodyDiv w:val="1"/>
      <w:marLeft w:val="0"/>
      <w:marRight w:val="0"/>
      <w:marTop w:val="0"/>
      <w:marBottom w:val="0"/>
      <w:divBdr>
        <w:top w:val="none" w:sz="0" w:space="0" w:color="auto"/>
        <w:left w:val="none" w:sz="0" w:space="0" w:color="auto"/>
        <w:bottom w:val="none" w:sz="0" w:space="0" w:color="auto"/>
        <w:right w:val="none" w:sz="0" w:space="0" w:color="auto"/>
      </w:divBdr>
    </w:div>
    <w:div w:id="1094277545">
      <w:bodyDiv w:val="1"/>
      <w:marLeft w:val="0"/>
      <w:marRight w:val="0"/>
      <w:marTop w:val="0"/>
      <w:marBottom w:val="0"/>
      <w:divBdr>
        <w:top w:val="none" w:sz="0" w:space="0" w:color="auto"/>
        <w:left w:val="none" w:sz="0" w:space="0" w:color="auto"/>
        <w:bottom w:val="none" w:sz="0" w:space="0" w:color="auto"/>
        <w:right w:val="none" w:sz="0" w:space="0" w:color="auto"/>
      </w:divBdr>
    </w:div>
    <w:div w:id="14416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Phuc</dc:creator>
  <cp:keywords/>
  <dc:description/>
  <cp:lastModifiedBy>Admin</cp:lastModifiedBy>
  <cp:revision>6</cp:revision>
  <dcterms:created xsi:type="dcterms:W3CDTF">2023-02-20T13:22:00Z</dcterms:created>
  <dcterms:modified xsi:type="dcterms:W3CDTF">2023-02-20T16:15:00Z</dcterms:modified>
</cp:coreProperties>
</file>