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86" w:rsidRPr="00D16F1F" w:rsidRDefault="00914DA6" w:rsidP="00914DA6">
      <w:pPr>
        <w:jc w:val="center"/>
        <w:rPr>
          <w:rFonts w:ascii="Arial" w:hAnsi="Arial" w:cs="Arial"/>
          <w:b/>
          <w:sz w:val="44"/>
        </w:rPr>
      </w:pPr>
      <w:proofErr w:type="spellStart"/>
      <w:r w:rsidRPr="00D16F1F">
        <w:rPr>
          <w:rFonts w:ascii="Arial" w:hAnsi="Arial" w:cs="Arial"/>
          <w:b/>
          <w:sz w:val="44"/>
        </w:rPr>
        <w:t>Hướng</w:t>
      </w:r>
      <w:proofErr w:type="spellEnd"/>
      <w:r w:rsidRPr="00D16F1F">
        <w:rPr>
          <w:rFonts w:ascii="Arial" w:hAnsi="Arial" w:cs="Arial"/>
          <w:b/>
          <w:sz w:val="44"/>
        </w:rPr>
        <w:t xml:space="preserve"> </w:t>
      </w:r>
      <w:proofErr w:type="spellStart"/>
      <w:r w:rsidRPr="00D16F1F">
        <w:rPr>
          <w:rFonts w:ascii="Arial" w:hAnsi="Arial" w:cs="Arial"/>
          <w:b/>
          <w:sz w:val="44"/>
        </w:rPr>
        <w:t>dẫn</w:t>
      </w:r>
      <w:proofErr w:type="spellEnd"/>
      <w:r w:rsidRPr="00D16F1F">
        <w:rPr>
          <w:rFonts w:ascii="Arial" w:hAnsi="Arial" w:cs="Arial"/>
          <w:b/>
          <w:sz w:val="44"/>
        </w:rPr>
        <w:t xml:space="preserve"> </w:t>
      </w:r>
      <w:proofErr w:type="spellStart"/>
      <w:r w:rsidRPr="00D16F1F">
        <w:rPr>
          <w:rFonts w:ascii="Arial" w:hAnsi="Arial" w:cs="Arial"/>
          <w:b/>
          <w:sz w:val="44"/>
        </w:rPr>
        <w:t>sử</w:t>
      </w:r>
      <w:proofErr w:type="spellEnd"/>
      <w:r w:rsidRPr="00D16F1F">
        <w:rPr>
          <w:rFonts w:ascii="Arial" w:hAnsi="Arial" w:cs="Arial"/>
          <w:b/>
          <w:sz w:val="44"/>
        </w:rPr>
        <w:t xml:space="preserve"> </w:t>
      </w:r>
      <w:proofErr w:type="spellStart"/>
      <w:r w:rsidRPr="00D16F1F">
        <w:rPr>
          <w:rFonts w:ascii="Arial" w:hAnsi="Arial" w:cs="Arial"/>
          <w:b/>
          <w:sz w:val="44"/>
        </w:rPr>
        <w:t>dụng</w:t>
      </w:r>
      <w:proofErr w:type="spellEnd"/>
    </w:p>
    <w:p w:rsidR="00914DA6" w:rsidRPr="00D16F1F" w:rsidRDefault="00914DA6">
      <w:pPr>
        <w:rPr>
          <w:rFonts w:ascii="Arial" w:hAnsi="Arial" w:cs="Arial"/>
        </w:rPr>
      </w:pPr>
    </w:p>
    <w:p w:rsidR="00914DA6" w:rsidRPr="00D16F1F" w:rsidRDefault="00914DA6" w:rsidP="00914DA6">
      <w:pPr>
        <w:ind w:left="-720" w:firstLine="720"/>
        <w:rPr>
          <w:rFonts w:ascii="Arial" w:hAnsi="Arial" w:cs="Arial"/>
          <w:b/>
          <w:sz w:val="26"/>
        </w:rPr>
      </w:pPr>
      <w:proofErr w:type="spellStart"/>
      <w:r w:rsidRPr="00D16F1F">
        <w:rPr>
          <w:rFonts w:ascii="Arial" w:hAnsi="Arial" w:cs="Arial"/>
          <w:b/>
          <w:sz w:val="26"/>
        </w:rPr>
        <w:t>Các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định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nghĩa</w:t>
      </w:r>
      <w:proofErr w:type="spellEnd"/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bundle: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toàn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bộ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các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kiểu</w:t>
      </w:r>
      <w:proofErr w:type="spellEnd"/>
      <w:r w:rsidRPr="00D16F1F">
        <w:rPr>
          <w:rFonts w:ascii="Arial" w:hAnsi="Arial" w:cs="Arial"/>
        </w:rPr>
        <w:t xml:space="preserve"> “1 </w:t>
      </w:r>
      <w:proofErr w:type="spellStart"/>
      <w:r w:rsidRPr="00D16F1F">
        <w:rPr>
          <w:rFonts w:ascii="Arial" w:hAnsi="Arial" w:cs="Arial"/>
        </w:rPr>
        <w:t>cục</w:t>
      </w:r>
      <w:proofErr w:type="spellEnd"/>
      <w:r w:rsidRPr="00D16F1F">
        <w:rPr>
          <w:rFonts w:ascii="Arial" w:hAnsi="Arial" w:cs="Arial"/>
        </w:rPr>
        <w:t>”,  “</w:t>
      </w:r>
      <w:proofErr w:type="spellStart"/>
      <w:r w:rsidRPr="00D16F1F">
        <w:rPr>
          <w:rFonts w:ascii="Arial" w:hAnsi="Arial" w:cs="Arial"/>
        </w:rPr>
        <w:t>trọn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gói</w:t>
      </w:r>
      <w:proofErr w:type="spellEnd"/>
      <w:r w:rsidRPr="00D16F1F">
        <w:rPr>
          <w:rFonts w:ascii="Arial" w:hAnsi="Arial" w:cs="Arial"/>
        </w:rPr>
        <w:t>”</w:t>
      </w:r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từng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riêng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lẻ</w:t>
      </w:r>
      <w:proofErr w:type="spellEnd"/>
      <w:r w:rsidRPr="00D16F1F">
        <w:rPr>
          <w:rFonts w:ascii="Arial" w:hAnsi="Arial" w:cs="Arial"/>
        </w:rPr>
        <w:t xml:space="preserve">: list </w:t>
      </w:r>
      <w:proofErr w:type="spellStart"/>
      <w:r w:rsidRPr="00D16F1F">
        <w:rPr>
          <w:rFonts w:ascii="Arial" w:hAnsi="Arial" w:cs="Arial"/>
        </w:rPr>
        <w:t>tửng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bán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, </w:t>
      </w:r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Nguyên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tệ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proofErr w:type="gramStart"/>
      <w:r w:rsidRPr="00D16F1F">
        <w:rPr>
          <w:rFonts w:ascii="Arial" w:hAnsi="Arial" w:cs="Arial"/>
        </w:rPr>
        <w:t>..</w:t>
      </w:r>
      <w:proofErr w:type="gramEnd"/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thực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thanh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toán</w:t>
      </w:r>
      <w:proofErr w:type="spellEnd"/>
      <w:r w:rsidRPr="00D16F1F">
        <w:rPr>
          <w:rFonts w:ascii="Arial" w:hAnsi="Arial" w:cs="Arial"/>
        </w:rPr>
        <w:t>:</w:t>
      </w:r>
    </w:p>
    <w:p w:rsidR="00914DA6" w:rsidRPr="00D16F1F" w:rsidRDefault="00914DA6" w:rsidP="00914DA6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Để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dễ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hình</w:t>
      </w:r>
      <w:proofErr w:type="spellEnd"/>
      <w:r w:rsidRPr="00D16F1F">
        <w:rPr>
          <w:rFonts w:ascii="Arial" w:hAnsi="Arial" w:cs="Arial"/>
        </w:rPr>
        <w:t xml:space="preserve"> dung </w:t>
      </w:r>
      <w:proofErr w:type="spellStart"/>
      <w:r w:rsidRPr="00D16F1F">
        <w:rPr>
          <w:rFonts w:ascii="Arial" w:hAnsi="Arial" w:cs="Arial"/>
        </w:rPr>
        <w:t>về</w:t>
      </w:r>
      <w:proofErr w:type="spellEnd"/>
      <w:r w:rsidRPr="00D16F1F">
        <w:rPr>
          <w:rFonts w:ascii="Arial" w:hAnsi="Arial" w:cs="Arial"/>
        </w:rPr>
        <w:t xml:space="preserve"> 4 </w:t>
      </w:r>
      <w:proofErr w:type="spellStart"/>
      <w:r w:rsidRPr="00D16F1F">
        <w:rPr>
          <w:rFonts w:ascii="Arial" w:hAnsi="Arial" w:cs="Arial"/>
        </w:rPr>
        <w:t>khái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niệm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trên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sử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dụng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ví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: 1 Request book </w:t>
      </w:r>
      <w:proofErr w:type="spellStart"/>
      <w:r w:rsidRPr="00D16F1F">
        <w:rPr>
          <w:rFonts w:ascii="Arial" w:hAnsi="Arial" w:cs="Arial"/>
        </w:rPr>
        <w:t>khách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sạn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hội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nghị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tại</w:t>
      </w:r>
      <w:proofErr w:type="spellEnd"/>
      <w:r w:rsidRPr="00D16F1F">
        <w:rPr>
          <w:rFonts w:ascii="Arial" w:hAnsi="Arial" w:cs="Arial"/>
        </w:rPr>
        <w:t xml:space="preserve"> PAR </w:t>
      </w:r>
      <w:proofErr w:type="spellStart"/>
      <w:r w:rsidRPr="00D16F1F">
        <w:rPr>
          <w:rFonts w:ascii="Arial" w:hAnsi="Arial" w:cs="Arial"/>
        </w:rPr>
        <w:t>và</w:t>
      </w:r>
      <w:proofErr w:type="spellEnd"/>
      <w:r w:rsidRPr="00D16F1F">
        <w:rPr>
          <w:rFonts w:ascii="Arial" w:hAnsi="Arial" w:cs="Arial"/>
        </w:rPr>
        <w:t xml:space="preserve"> GVA,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phòng</w:t>
      </w:r>
      <w:proofErr w:type="spellEnd"/>
      <w:r w:rsidRPr="00D16F1F">
        <w:rPr>
          <w:rFonts w:ascii="Arial" w:hAnsi="Arial" w:cs="Arial"/>
        </w:rPr>
        <w:t xml:space="preserve"> PAR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100EUR, </w:t>
      </w:r>
      <w:proofErr w:type="spellStart"/>
      <w:r w:rsidRPr="00D16F1F">
        <w:rPr>
          <w:rFonts w:ascii="Arial" w:hAnsi="Arial" w:cs="Arial"/>
        </w:rPr>
        <w:t>phí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tham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200EUR </w:t>
      </w:r>
      <w:proofErr w:type="spellStart"/>
      <w:r w:rsidRPr="00D16F1F">
        <w:rPr>
          <w:rFonts w:ascii="Arial" w:hAnsi="Arial" w:cs="Arial"/>
        </w:rPr>
        <w:t>và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phòng</w:t>
      </w:r>
      <w:proofErr w:type="spellEnd"/>
      <w:r w:rsidRPr="00D16F1F">
        <w:rPr>
          <w:rFonts w:ascii="Arial" w:hAnsi="Arial" w:cs="Arial"/>
        </w:rPr>
        <w:t xml:space="preserve"> ở GVA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120CHF. </w:t>
      </w:r>
      <w:proofErr w:type="spellStart"/>
      <w:r w:rsidRPr="00D16F1F">
        <w:rPr>
          <w:rFonts w:ascii="Arial" w:hAnsi="Arial" w:cs="Arial"/>
        </w:rPr>
        <w:t>Đây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nguyên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tệ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cần</w:t>
      </w:r>
      <w:proofErr w:type="spellEnd"/>
      <w:r w:rsidRPr="00D16F1F">
        <w:rPr>
          <w:rFonts w:ascii="Arial" w:hAnsi="Arial" w:cs="Arial"/>
        </w:rPr>
        <w:t xml:space="preserve"> record </w:t>
      </w:r>
      <w:proofErr w:type="spellStart"/>
      <w:r w:rsidRPr="00D16F1F">
        <w:rPr>
          <w:rFonts w:ascii="Arial" w:hAnsi="Arial" w:cs="Arial"/>
        </w:rPr>
        <w:t>trung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thực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vì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đôi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sẽ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trả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nhà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cung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ứng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như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vậy</w:t>
      </w:r>
      <w:proofErr w:type="spellEnd"/>
    </w:p>
    <w:p w:rsidR="00914DA6" w:rsidRPr="00D16F1F" w:rsidRDefault="00914DA6" w:rsidP="00914DA6">
      <w:pPr>
        <w:rPr>
          <w:rFonts w:ascii="Arial" w:hAnsi="Arial" w:cs="Arial"/>
        </w:rPr>
      </w:pPr>
      <w:proofErr w:type="spellStart"/>
      <w:proofErr w:type="gramStart"/>
      <w:r w:rsidRPr="00D16F1F">
        <w:rPr>
          <w:rFonts w:ascii="Arial" w:hAnsi="Arial" w:cs="Arial"/>
        </w:rPr>
        <w:t>Với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cách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bundle.</w:t>
      </w:r>
      <w:proofErr w:type="gramEnd"/>
      <w:r w:rsidRPr="00D16F1F">
        <w:rPr>
          <w:rFonts w:ascii="Arial" w:hAnsi="Arial" w:cs="Arial"/>
        </w:rPr>
        <w:t xml:space="preserve">  </w:t>
      </w:r>
      <w:proofErr w:type="spellStart"/>
      <w:r w:rsidRPr="00D16F1F">
        <w:rPr>
          <w:rFonts w:ascii="Arial" w:hAnsi="Arial" w:cs="Arial"/>
        </w:rPr>
        <w:t>Cần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phải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biết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tổng</w:t>
      </w:r>
      <w:proofErr w:type="spellEnd"/>
      <w:r w:rsidRPr="00D16F1F">
        <w:rPr>
          <w:rFonts w:ascii="Arial" w:hAnsi="Arial" w:cs="Arial"/>
        </w:rPr>
        <w:t xml:space="preserve"> chi </w:t>
      </w:r>
      <w:proofErr w:type="spellStart"/>
      <w:r w:rsidRPr="00D16F1F">
        <w:rPr>
          <w:rFonts w:ascii="Arial" w:hAnsi="Arial" w:cs="Arial"/>
        </w:rPr>
        <w:t>phí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bao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nhiêu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, </w:t>
      </w:r>
      <w:r w:rsidRPr="00D16F1F">
        <w:rPr>
          <w:rFonts w:ascii="Arial" w:hAnsi="Arial" w:cs="Arial"/>
        </w:rPr>
        <w:sym w:font="Wingdings" w:char="F0E8"/>
      </w:r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phải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về</w:t>
      </w:r>
      <w:proofErr w:type="spellEnd"/>
      <w:r w:rsidRPr="00D16F1F">
        <w:rPr>
          <w:rFonts w:ascii="Arial" w:hAnsi="Arial" w:cs="Arial"/>
        </w:rPr>
        <w:t xml:space="preserve"> EUR </w:t>
      </w:r>
      <w:proofErr w:type="spellStart"/>
      <w:r w:rsidRPr="00D16F1F">
        <w:rPr>
          <w:rFonts w:ascii="Arial" w:hAnsi="Arial" w:cs="Arial"/>
        </w:rPr>
        <w:t>hoặc</w:t>
      </w:r>
      <w:proofErr w:type="spellEnd"/>
      <w:r w:rsidRPr="00D16F1F">
        <w:rPr>
          <w:rFonts w:ascii="Arial" w:hAnsi="Arial" w:cs="Arial"/>
        </w:rPr>
        <w:t xml:space="preserve"> VND, </w:t>
      </w:r>
      <w:proofErr w:type="spellStart"/>
      <w:r w:rsidRPr="00D16F1F">
        <w:rPr>
          <w:rFonts w:ascii="Arial" w:hAnsi="Arial" w:cs="Arial"/>
        </w:rPr>
        <w:t>giả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sử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về</w:t>
      </w:r>
      <w:proofErr w:type="spellEnd"/>
      <w:r w:rsidRPr="00D16F1F">
        <w:rPr>
          <w:rFonts w:ascii="Arial" w:hAnsi="Arial" w:cs="Arial"/>
        </w:rPr>
        <w:t xml:space="preserve"> EUR </w:t>
      </w:r>
      <w:proofErr w:type="spellStart"/>
      <w:r w:rsidRPr="00D16F1F">
        <w:rPr>
          <w:rFonts w:ascii="Arial" w:hAnsi="Arial" w:cs="Arial"/>
        </w:rPr>
        <w:t>thì</w:t>
      </w:r>
      <w:proofErr w:type="spellEnd"/>
      <w:r w:rsidRPr="00D16F1F">
        <w:rPr>
          <w:rFonts w:ascii="Arial" w:hAnsi="Arial" w:cs="Arial"/>
        </w:rPr>
        <w:t xml:space="preserve"> EUR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120CHF=95EUR,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của</w:t>
      </w:r>
      <w:proofErr w:type="spellEnd"/>
      <w:r w:rsidRPr="00D16F1F">
        <w:rPr>
          <w:rFonts w:ascii="Arial" w:hAnsi="Arial" w:cs="Arial"/>
        </w:rPr>
        <w:t xml:space="preserve"> request </w:t>
      </w:r>
      <w:proofErr w:type="spellStart"/>
      <w:r w:rsidRPr="00D16F1F">
        <w:rPr>
          <w:rFonts w:ascii="Arial" w:hAnsi="Arial" w:cs="Arial"/>
        </w:rPr>
        <w:t>này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395 EUR</w:t>
      </w:r>
    </w:p>
    <w:p w:rsidR="00914DA6" w:rsidRPr="00D16F1F" w:rsidRDefault="00914DA6" w:rsidP="00914DA6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mình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khách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bằng</w:t>
      </w:r>
      <w:proofErr w:type="spellEnd"/>
      <w:r w:rsidRPr="00D16F1F">
        <w:rPr>
          <w:rFonts w:ascii="Arial" w:hAnsi="Arial" w:cs="Arial"/>
        </w:rPr>
        <w:t xml:space="preserve"> USD, </w:t>
      </w:r>
      <w:proofErr w:type="spellStart"/>
      <w:r w:rsidRPr="00D16F1F">
        <w:rPr>
          <w:rFonts w:ascii="Arial" w:hAnsi="Arial" w:cs="Arial"/>
        </w:rPr>
        <w:t>thì</w:t>
      </w:r>
      <w:proofErr w:type="spellEnd"/>
      <w:r w:rsidRPr="00D16F1F">
        <w:rPr>
          <w:rFonts w:ascii="Arial" w:hAnsi="Arial" w:cs="Arial"/>
        </w:rPr>
        <w:t xml:space="preserve"> USD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giả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sử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600USD</w:t>
      </w:r>
    </w:p>
    <w:p w:rsidR="00914DA6" w:rsidRPr="00D16F1F" w:rsidRDefault="00914DA6" w:rsidP="00914DA6">
      <w:pPr>
        <w:rPr>
          <w:rFonts w:ascii="Arial" w:hAnsi="Arial" w:cs="Arial"/>
        </w:rPr>
      </w:pPr>
      <w:proofErr w:type="spellStart"/>
      <w:proofErr w:type="gramStart"/>
      <w:r w:rsidRPr="00D16F1F">
        <w:rPr>
          <w:rFonts w:ascii="Arial" w:hAnsi="Arial" w:cs="Arial"/>
        </w:rPr>
        <w:t>Khách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thực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trả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bằng</w:t>
      </w:r>
      <w:proofErr w:type="spellEnd"/>
      <w:r w:rsidRPr="00D16F1F">
        <w:rPr>
          <w:rFonts w:ascii="Arial" w:hAnsi="Arial" w:cs="Arial"/>
        </w:rPr>
        <w:t xml:space="preserve"> VND (12 </w:t>
      </w:r>
      <w:proofErr w:type="spellStart"/>
      <w:r w:rsidRPr="00D16F1F">
        <w:rPr>
          <w:rFonts w:ascii="Arial" w:hAnsi="Arial" w:cs="Arial"/>
        </w:rPr>
        <w:t>triệu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hoặc</w:t>
      </w:r>
      <w:proofErr w:type="spellEnd"/>
      <w:r w:rsidRPr="00D16F1F">
        <w:rPr>
          <w:rFonts w:ascii="Arial" w:hAnsi="Arial" w:cs="Arial"/>
        </w:rPr>
        <w:t xml:space="preserve"> SGD, </w:t>
      </w:r>
      <w:proofErr w:type="spellStart"/>
      <w:r w:rsidRPr="00D16F1F">
        <w:rPr>
          <w:rFonts w:ascii="Arial" w:hAnsi="Arial" w:cs="Arial"/>
        </w:rPr>
        <w:t>hoặc</w:t>
      </w:r>
      <w:proofErr w:type="spellEnd"/>
      <w:r w:rsidRPr="00D16F1F">
        <w:rPr>
          <w:rFonts w:ascii="Arial" w:hAnsi="Arial" w:cs="Arial"/>
        </w:rPr>
        <w:t xml:space="preserve"> mixed.) </w:t>
      </w:r>
      <w:proofErr w:type="spellStart"/>
      <w:r w:rsidRPr="00D16F1F">
        <w:rPr>
          <w:rFonts w:ascii="Arial" w:hAnsi="Arial" w:cs="Arial"/>
        </w:rPr>
        <w:t>thì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đây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thanh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toán</w:t>
      </w:r>
      <w:proofErr w:type="spellEnd"/>
      <w:r w:rsidRPr="00D16F1F">
        <w:rPr>
          <w:rFonts w:ascii="Arial" w:hAnsi="Arial" w:cs="Arial"/>
        </w:rPr>
        <w:t>.</w:t>
      </w:r>
      <w:proofErr w:type="gram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Và</w:t>
      </w:r>
      <w:proofErr w:type="spellEnd"/>
      <w:r w:rsidRPr="00D16F1F">
        <w:rPr>
          <w:rFonts w:ascii="Arial" w:hAnsi="Arial" w:cs="Arial"/>
        </w:rPr>
        <w:t xml:space="preserve"> KHÔNG </w:t>
      </w:r>
      <w:proofErr w:type="spellStart"/>
      <w:r w:rsidRPr="00D16F1F">
        <w:rPr>
          <w:rFonts w:ascii="Arial" w:hAnsi="Arial" w:cs="Arial"/>
        </w:rPr>
        <w:t>thuộc</w:t>
      </w:r>
      <w:proofErr w:type="spellEnd"/>
      <w:r w:rsidRPr="00D16F1F">
        <w:rPr>
          <w:rFonts w:ascii="Arial" w:hAnsi="Arial" w:cs="Arial"/>
        </w:rPr>
        <w:t xml:space="preserve"> scope </w:t>
      </w:r>
      <w:proofErr w:type="spellStart"/>
      <w:r w:rsidRPr="00D16F1F">
        <w:rPr>
          <w:rFonts w:ascii="Arial" w:hAnsi="Arial" w:cs="Arial"/>
        </w:rPr>
        <w:t>của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tài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liệu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này</w:t>
      </w:r>
      <w:proofErr w:type="spellEnd"/>
    </w:p>
    <w:p w:rsidR="00914DA6" w:rsidRPr="00D16F1F" w:rsidRDefault="00914DA6" w:rsidP="00914DA6">
      <w:pPr>
        <w:pStyle w:val="ListParagraph"/>
        <w:numPr>
          <w:ilvl w:val="0"/>
          <w:numId w:val="1"/>
        </w:numPr>
        <w:ind w:left="-720" w:firstLine="720"/>
        <w:rPr>
          <w:rFonts w:ascii="Arial" w:hAnsi="Arial" w:cs="Arial"/>
        </w:rPr>
      </w:pPr>
      <w:r w:rsidRPr="00D16F1F">
        <w:rPr>
          <w:rFonts w:ascii="Arial" w:hAnsi="Arial" w:cs="Arial"/>
        </w:rPr>
        <w:t xml:space="preserve">Markup </w:t>
      </w:r>
      <w:proofErr w:type="spellStart"/>
      <w:r w:rsidRPr="00D16F1F">
        <w:rPr>
          <w:rFonts w:ascii="Arial" w:hAnsi="Arial" w:cs="Arial"/>
        </w:rPr>
        <w:t>vs</w:t>
      </w:r>
      <w:proofErr w:type="spellEnd"/>
      <w:r w:rsidRPr="00D16F1F">
        <w:rPr>
          <w:rFonts w:ascii="Arial" w:hAnsi="Arial" w:cs="Arial"/>
        </w:rPr>
        <w:t xml:space="preserve"> Service fee</w:t>
      </w:r>
    </w:p>
    <w:p w:rsidR="00914DA6" w:rsidRPr="00D16F1F" w:rsidRDefault="00914DA6" w:rsidP="00914DA6">
      <w:pPr>
        <w:ind w:left="-720" w:firstLine="720"/>
        <w:rPr>
          <w:rFonts w:ascii="Arial" w:hAnsi="Arial" w:cs="Arial"/>
        </w:rPr>
      </w:pPr>
    </w:p>
    <w:p w:rsidR="00556D88" w:rsidRPr="00D16F1F" w:rsidRDefault="00556D88" w:rsidP="00556D88">
      <w:pPr>
        <w:ind w:left="-720" w:firstLine="720"/>
        <w:rPr>
          <w:rFonts w:ascii="Arial" w:hAnsi="Arial" w:cs="Arial"/>
          <w:b/>
          <w:sz w:val="26"/>
        </w:rPr>
      </w:pPr>
      <w:proofErr w:type="spellStart"/>
      <w:r w:rsidRPr="00D16F1F">
        <w:rPr>
          <w:rFonts w:ascii="Arial" w:hAnsi="Arial" w:cs="Arial"/>
          <w:b/>
          <w:sz w:val="26"/>
        </w:rPr>
        <w:t>Các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tình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huống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giá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vốn</w:t>
      </w:r>
      <w:proofErr w:type="spellEnd"/>
    </w:p>
    <w:p w:rsidR="00556D88" w:rsidRPr="00D16F1F" w:rsidRDefault="00556D88" w:rsidP="00914DA6">
      <w:pPr>
        <w:ind w:left="-720" w:firstLine="720"/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đã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bao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gồm</w:t>
      </w:r>
      <w:proofErr w:type="spellEnd"/>
      <w:r w:rsidRPr="00D16F1F">
        <w:rPr>
          <w:rFonts w:ascii="Arial" w:hAnsi="Arial" w:cs="Arial"/>
        </w:rPr>
        <w:t xml:space="preserve"> VAT, </w:t>
      </w:r>
      <w:proofErr w:type="spellStart"/>
      <w:r w:rsidRPr="00D16F1F">
        <w:rPr>
          <w:rFonts w:ascii="Arial" w:hAnsi="Arial" w:cs="Arial"/>
        </w:rPr>
        <w:t>chưa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bao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gồm</w:t>
      </w:r>
      <w:proofErr w:type="spellEnd"/>
      <w:r w:rsidRPr="00D16F1F">
        <w:rPr>
          <w:rFonts w:ascii="Arial" w:hAnsi="Arial" w:cs="Arial"/>
        </w:rPr>
        <w:t xml:space="preserve"> VAT. </w:t>
      </w:r>
      <w:proofErr w:type="spellStart"/>
      <w:r w:rsidRPr="00D16F1F">
        <w:rPr>
          <w:rFonts w:ascii="Arial" w:hAnsi="Arial" w:cs="Arial"/>
        </w:rPr>
        <w:t>Nếu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chưa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bao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gồm</w:t>
      </w:r>
      <w:proofErr w:type="spellEnd"/>
      <w:r w:rsidRPr="00D16F1F">
        <w:rPr>
          <w:rFonts w:ascii="Arial" w:hAnsi="Arial" w:cs="Arial"/>
        </w:rPr>
        <w:t xml:space="preserve"> VAT, </w:t>
      </w:r>
      <w:proofErr w:type="spellStart"/>
      <w:r w:rsidRPr="00D16F1F">
        <w:rPr>
          <w:rFonts w:ascii="Arial" w:hAnsi="Arial" w:cs="Arial"/>
        </w:rPr>
        <w:t>cần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nhập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số</w:t>
      </w:r>
      <w:proofErr w:type="spellEnd"/>
      <w:r w:rsidRPr="00D16F1F">
        <w:rPr>
          <w:rFonts w:ascii="Arial" w:hAnsi="Arial" w:cs="Arial"/>
        </w:rPr>
        <w:t xml:space="preserve"> % VAT</w:t>
      </w:r>
    </w:p>
    <w:p w:rsidR="00556D88" w:rsidRPr="00D16F1F" w:rsidRDefault="00556D88" w:rsidP="00556D88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nhập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nếu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nguyên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tệ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proofErr w:type="gramStart"/>
      <w:r w:rsidRPr="00D16F1F">
        <w:rPr>
          <w:rFonts w:ascii="Arial" w:hAnsi="Arial" w:cs="Arial"/>
        </w:rPr>
        <w:t>ko</w:t>
      </w:r>
      <w:proofErr w:type="spellEnd"/>
      <w:proofErr w:type="gram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phải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cần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phải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về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đổng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. </w:t>
      </w:r>
      <w:proofErr w:type="spellStart"/>
      <w:r w:rsidRPr="00D16F1F">
        <w:rPr>
          <w:rFonts w:ascii="Arial" w:hAnsi="Arial" w:cs="Arial"/>
        </w:rPr>
        <w:t>Trừ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trường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hợp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sẽ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từng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riêng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lẻ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chọn</w:t>
      </w:r>
      <w:proofErr w:type="spellEnd"/>
      <w:r w:rsidRPr="00D16F1F">
        <w:rPr>
          <w:rFonts w:ascii="Arial" w:hAnsi="Arial" w:cs="Arial"/>
        </w:rPr>
        <w:t xml:space="preserve"> currency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N/A</w:t>
      </w:r>
    </w:p>
    <w:p w:rsidR="00556D88" w:rsidRPr="00D16F1F" w:rsidRDefault="00556D88" w:rsidP="00914DA6">
      <w:pPr>
        <w:ind w:left="-720" w:firstLine="720"/>
        <w:rPr>
          <w:rFonts w:ascii="Arial" w:hAnsi="Arial" w:cs="Arial"/>
        </w:rPr>
      </w:pPr>
    </w:p>
    <w:p w:rsidR="00914DA6" w:rsidRPr="00D16F1F" w:rsidRDefault="00914DA6" w:rsidP="00914DA6">
      <w:pPr>
        <w:ind w:left="-720" w:firstLine="720"/>
        <w:rPr>
          <w:rFonts w:ascii="Arial" w:hAnsi="Arial" w:cs="Arial"/>
          <w:b/>
          <w:sz w:val="26"/>
        </w:rPr>
      </w:pPr>
      <w:proofErr w:type="spellStart"/>
      <w:r w:rsidRPr="00D16F1F">
        <w:rPr>
          <w:rFonts w:ascii="Arial" w:hAnsi="Arial" w:cs="Arial"/>
          <w:b/>
          <w:sz w:val="26"/>
        </w:rPr>
        <w:t>Các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tình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huống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tính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giá</w:t>
      </w:r>
      <w:proofErr w:type="spellEnd"/>
      <w:r w:rsidRPr="00D16F1F">
        <w:rPr>
          <w:rFonts w:ascii="Arial" w:hAnsi="Arial" w:cs="Arial"/>
          <w:b/>
          <w:sz w:val="26"/>
        </w:rPr>
        <w:t xml:space="preserve"> </w:t>
      </w:r>
      <w:proofErr w:type="spellStart"/>
      <w:r w:rsidRPr="00D16F1F">
        <w:rPr>
          <w:rFonts w:ascii="Arial" w:hAnsi="Arial" w:cs="Arial"/>
          <w:b/>
          <w:sz w:val="26"/>
        </w:rPr>
        <w:t>bán</w:t>
      </w:r>
      <w:proofErr w:type="spellEnd"/>
    </w:p>
    <w:p w:rsidR="00556D88" w:rsidRPr="00D16F1F" w:rsidRDefault="00556D88" w:rsidP="00556D88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bundle, </w:t>
      </w:r>
      <w:proofErr w:type="spellStart"/>
      <w:r w:rsidRPr="00D16F1F">
        <w:rPr>
          <w:rFonts w:ascii="Arial" w:hAnsi="Arial" w:cs="Arial"/>
        </w:rPr>
        <w:t>từng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dòng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MU, </w:t>
      </w: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về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</w:p>
    <w:p w:rsidR="00556D88" w:rsidRPr="00D16F1F" w:rsidRDefault="00556D88" w:rsidP="00556D88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từng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dịch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vụ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riêng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lẻ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từng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dòng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vốn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thành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bán</w:t>
      </w:r>
      <w:proofErr w:type="spellEnd"/>
      <w:r w:rsidRPr="00D16F1F">
        <w:rPr>
          <w:rFonts w:ascii="Arial" w:hAnsi="Arial" w:cs="Arial"/>
        </w:rPr>
        <w:t>,</w:t>
      </w:r>
    </w:p>
    <w:p w:rsidR="00556D88" w:rsidRPr="00D16F1F" w:rsidRDefault="00556D88" w:rsidP="00556D88">
      <w:pPr>
        <w:rPr>
          <w:rFonts w:ascii="Arial" w:hAnsi="Arial" w:cs="Arial"/>
        </w:rPr>
      </w:pPr>
      <w:proofErr w:type="spellStart"/>
      <w:r w:rsidRPr="00D16F1F">
        <w:rPr>
          <w:rFonts w:ascii="Arial" w:hAnsi="Arial" w:cs="Arial"/>
        </w:rPr>
        <w:t>Trong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cả</w:t>
      </w:r>
      <w:proofErr w:type="spellEnd"/>
      <w:r w:rsidRPr="00D16F1F">
        <w:rPr>
          <w:rFonts w:ascii="Arial" w:hAnsi="Arial" w:cs="Arial"/>
        </w:rPr>
        <w:t xml:space="preserve"> 2 </w:t>
      </w:r>
      <w:proofErr w:type="spellStart"/>
      <w:r w:rsidRPr="00D16F1F">
        <w:rPr>
          <w:rFonts w:ascii="Arial" w:hAnsi="Arial" w:cs="Arial"/>
        </w:rPr>
        <w:t>trường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hợp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trên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khi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thành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bán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bổ</w:t>
      </w:r>
      <w:proofErr w:type="spellEnd"/>
      <w:r w:rsidRPr="00D16F1F">
        <w:rPr>
          <w:rFonts w:ascii="Arial" w:hAnsi="Arial" w:cs="Arial"/>
        </w:rPr>
        <w:t xml:space="preserve"> sung MU, </w:t>
      </w:r>
      <w:proofErr w:type="spellStart"/>
      <w:r w:rsidRPr="00D16F1F">
        <w:rPr>
          <w:rFonts w:ascii="Arial" w:hAnsi="Arial" w:cs="Arial"/>
        </w:rPr>
        <w:t>SFee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sau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đó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ra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đồng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tiền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chào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. </w:t>
      </w:r>
      <w:proofErr w:type="spellStart"/>
      <w:r w:rsidRPr="00D16F1F">
        <w:rPr>
          <w:rFonts w:ascii="Arial" w:hAnsi="Arial" w:cs="Arial"/>
        </w:rPr>
        <w:t>Tỉ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giá</w:t>
      </w:r>
      <w:proofErr w:type="spellEnd"/>
      <w:r w:rsidRPr="00D16F1F">
        <w:rPr>
          <w:rFonts w:ascii="Arial" w:hAnsi="Arial" w:cs="Arial"/>
        </w:rPr>
        <w:t xml:space="preserve"> qui </w:t>
      </w:r>
      <w:proofErr w:type="spellStart"/>
      <w:r w:rsidRPr="00D16F1F">
        <w:rPr>
          <w:rFonts w:ascii="Arial" w:hAnsi="Arial" w:cs="Arial"/>
        </w:rPr>
        <w:t>đổi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có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thể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là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proofErr w:type="gramStart"/>
      <w:r w:rsidRPr="00D16F1F">
        <w:rPr>
          <w:rFonts w:ascii="Arial" w:hAnsi="Arial" w:cs="Arial"/>
        </w:rPr>
        <w:t>theo</w:t>
      </w:r>
      <w:proofErr w:type="spellEnd"/>
      <w:proofErr w:type="gramEnd"/>
      <w:r w:rsidRPr="00D16F1F">
        <w:rPr>
          <w:rFonts w:ascii="Arial" w:hAnsi="Arial" w:cs="Arial"/>
        </w:rPr>
        <w:t xml:space="preserve"> bank rate </w:t>
      </w:r>
      <w:proofErr w:type="spellStart"/>
      <w:r w:rsidRPr="00D16F1F">
        <w:rPr>
          <w:rFonts w:ascii="Arial" w:hAnsi="Arial" w:cs="Arial"/>
        </w:rPr>
        <w:t>của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vcb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tại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thời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điểm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thỏa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thuận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thỏa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thuận</w:t>
      </w:r>
      <w:proofErr w:type="spellEnd"/>
      <w:r w:rsidRPr="00D16F1F">
        <w:rPr>
          <w:rFonts w:ascii="Arial" w:hAnsi="Arial" w:cs="Arial"/>
        </w:rPr>
        <w:t xml:space="preserve">, </w:t>
      </w:r>
      <w:proofErr w:type="spellStart"/>
      <w:r w:rsidRPr="00D16F1F">
        <w:rPr>
          <w:rFonts w:ascii="Arial" w:hAnsi="Arial" w:cs="Arial"/>
        </w:rPr>
        <w:t>hoặc</w:t>
      </w:r>
      <w:proofErr w:type="spellEnd"/>
      <w:r w:rsidRPr="00D16F1F">
        <w:rPr>
          <w:rFonts w:ascii="Arial" w:hAnsi="Arial" w:cs="Arial"/>
        </w:rPr>
        <w:t>/</w:t>
      </w:r>
      <w:proofErr w:type="spellStart"/>
      <w:r w:rsidRPr="00D16F1F">
        <w:rPr>
          <w:rFonts w:ascii="Arial" w:hAnsi="Arial" w:cs="Arial"/>
        </w:rPr>
        <w:t>và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tạm</w:t>
      </w:r>
      <w:proofErr w:type="spellEnd"/>
      <w:r w:rsidRPr="00D16F1F">
        <w:rPr>
          <w:rFonts w:ascii="Arial" w:hAnsi="Arial" w:cs="Arial"/>
        </w:rPr>
        <w:t xml:space="preserve"> </w:t>
      </w:r>
      <w:proofErr w:type="spellStart"/>
      <w:r w:rsidRPr="00D16F1F">
        <w:rPr>
          <w:rFonts w:ascii="Arial" w:hAnsi="Arial" w:cs="Arial"/>
        </w:rPr>
        <w:t>tính</w:t>
      </w:r>
      <w:proofErr w:type="spellEnd"/>
    </w:p>
    <w:p w:rsidR="00556D88" w:rsidRDefault="00556D88" w:rsidP="00914DA6">
      <w:pPr>
        <w:ind w:left="-720" w:firstLine="720"/>
        <w:rPr>
          <w:rFonts w:ascii="Arial" w:hAnsi="Arial" w:cs="Arial"/>
          <w:b/>
          <w:sz w:val="26"/>
        </w:rPr>
      </w:pPr>
    </w:p>
    <w:p w:rsidR="00D16F1F" w:rsidRDefault="00D16F1F" w:rsidP="00914DA6">
      <w:pPr>
        <w:ind w:left="-720" w:firstLine="720"/>
        <w:rPr>
          <w:rFonts w:ascii="Arial" w:hAnsi="Arial" w:cs="Arial"/>
          <w:b/>
          <w:sz w:val="26"/>
        </w:rPr>
      </w:pPr>
    </w:p>
    <w:p w:rsidR="00D16F1F" w:rsidRDefault="00D16F1F" w:rsidP="00914DA6">
      <w:pPr>
        <w:ind w:left="-720" w:firstLine="720"/>
        <w:rPr>
          <w:rFonts w:ascii="Arial" w:hAnsi="Arial" w:cs="Arial"/>
          <w:b/>
          <w:sz w:val="26"/>
        </w:rPr>
      </w:pPr>
      <w:proofErr w:type="spellStart"/>
      <w:r>
        <w:rPr>
          <w:rFonts w:ascii="Arial" w:hAnsi="Arial" w:cs="Arial"/>
          <w:b/>
          <w:sz w:val="26"/>
        </w:rPr>
        <w:t>Tạo</w:t>
      </w:r>
      <w:proofErr w:type="spellEnd"/>
      <w:r>
        <w:rPr>
          <w:rFonts w:ascii="Arial" w:hAnsi="Arial" w:cs="Arial"/>
          <w:b/>
          <w:sz w:val="26"/>
        </w:rPr>
        <w:t xml:space="preserve"> 1 Tour </w:t>
      </w:r>
      <w:proofErr w:type="spellStart"/>
      <w:r>
        <w:rPr>
          <w:rFonts w:ascii="Arial" w:hAnsi="Arial" w:cs="Arial"/>
          <w:b/>
          <w:sz w:val="26"/>
        </w:rPr>
        <w:t>mới</w:t>
      </w:r>
      <w:proofErr w:type="spellEnd"/>
    </w:p>
    <w:p w:rsidR="00D16F1F" w:rsidRDefault="00D16F1F" w:rsidP="00D16F1F">
      <w:pPr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lastRenderedPageBreak/>
        <w:t>Tùy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bộ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phân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khi</w:t>
      </w:r>
      <w:proofErr w:type="spellEnd"/>
      <w:r>
        <w:rPr>
          <w:rFonts w:ascii="Arial" w:hAnsi="Arial" w:cs="Arial"/>
          <w:sz w:val="26"/>
        </w:rPr>
        <w:t xml:space="preserve"> access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Tourcode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tự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động</w:t>
      </w:r>
      <w:proofErr w:type="spellEnd"/>
      <w:r>
        <w:rPr>
          <w:rFonts w:ascii="Arial" w:hAnsi="Arial" w:cs="Arial"/>
          <w:sz w:val="26"/>
        </w:rPr>
        <w:t xml:space="preserve"> generate </w:t>
      </w:r>
      <w:proofErr w:type="spellStart"/>
      <w:proofErr w:type="gramStart"/>
      <w:r>
        <w:rPr>
          <w:rFonts w:ascii="Arial" w:hAnsi="Arial" w:cs="Arial"/>
          <w:sz w:val="26"/>
        </w:rPr>
        <w:t>theo</w:t>
      </w:r>
      <w:proofErr w:type="spellEnd"/>
      <w:proofErr w:type="gramEnd"/>
      <w:r>
        <w:rPr>
          <w:rFonts w:ascii="Arial" w:hAnsi="Arial" w:cs="Arial"/>
          <w:sz w:val="26"/>
        </w:rPr>
        <w:t xml:space="preserve"> qui </w:t>
      </w:r>
      <w:proofErr w:type="spellStart"/>
      <w:r>
        <w:rPr>
          <w:rFonts w:ascii="Arial" w:hAnsi="Arial" w:cs="Arial"/>
          <w:sz w:val="26"/>
        </w:rPr>
        <w:t>tắc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để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đảm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bảo</w:t>
      </w:r>
      <w:proofErr w:type="spellEnd"/>
      <w:r>
        <w:rPr>
          <w:rFonts w:ascii="Arial" w:hAnsi="Arial" w:cs="Arial"/>
          <w:sz w:val="26"/>
        </w:rPr>
        <w:t xml:space="preserve"> unique. </w:t>
      </w:r>
      <w:proofErr w:type="spellStart"/>
      <w:r>
        <w:rPr>
          <w:rFonts w:ascii="Arial" w:hAnsi="Arial" w:cs="Arial"/>
          <w:sz w:val="26"/>
        </w:rPr>
        <w:t>Chọn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khách</w:t>
      </w:r>
      <w:proofErr w:type="spellEnd"/>
      <w:r>
        <w:rPr>
          <w:rFonts w:ascii="Arial" w:hAnsi="Arial" w:cs="Arial"/>
          <w:sz w:val="26"/>
        </w:rPr>
        <w:t xml:space="preserve"> hang, </w:t>
      </w:r>
      <w:proofErr w:type="spellStart"/>
      <w:r>
        <w:rPr>
          <w:rFonts w:ascii="Arial" w:hAnsi="Arial" w:cs="Arial"/>
          <w:sz w:val="26"/>
        </w:rPr>
        <w:t>ngày</w:t>
      </w:r>
      <w:proofErr w:type="spellEnd"/>
      <w:r>
        <w:rPr>
          <w:rFonts w:ascii="Arial" w:hAnsi="Arial" w:cs="Arial"/>
          <w:sz w:val="26"/>
        </w:rPr>
        <w:t xml:space="preserve"> start </w:t>
      </w:r>
      <w:proofErr w:type="spellStart"/>
      <w:r>
        <w:rPr>
          <w:rFonts w:ascii="Arial" w:hAnsi="Arial" w:cs="Arial"/>
          <w:sz w:val="26"/>
        </w:rPr>
        <w:t>dự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kiến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số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khách</w:t>
      </w:r>
      <w:proofErr w:type="spellEnd"/>
      <w:r>
        <w:rPr>
          <w:rFonts w:ascii="Arial" w:hAnsi="Arial" w:cs="Arial"/>
          <w:sz w:val="26"/>
        </w:rPr>
        <w:t xml:space="preserve">, sales in charge, brief </w:t>
      </w:r>
      <w:proofErr w:type="spellStart"/>
      <w:r>
        <w:rPr>
          <w:rFonts w:ascii="Arial" w:hAnsi="Arial" w:cs="Arial"/>
          <w:sz w:val="26"/>
        </w:rPr>
        <w:t>về</w:t>
      </w:r>
      <w:proofErr w:type="spellEnd"/>
      <w:r>
        <w:rPr>
          <w:rFonts w:ascii="Arial" w:hAnsi="Arial" w:cs="Arial"/>
          <w:sz w:val="26"/>
        </w:rPr>
        <w:t xml:space="preserve"> tour, contact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click Create. Tour </w:t>
      </w:r>
      <w:proofErr w:type="spellStart"/>
      <w:r>
        <w:rPr>
          <w:rFonts w:ascii="Arial" w:hAnsi="Arial" w:cs="Arial"/>
          <w:sz w:val="26"/>
        </w:rPr>
        <w:t>vừa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tạo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 list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pending tour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từ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đó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xử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với</w:t>
      </w:r>
      <w:proofErr w:type="spellEnd"/>
      <w:r>
        <w:rPr>
          <w:rFonts w:ascii="Arial" w:hAnsi="Arial" w:cs="Arial"/>
          <w:sz w:val="26"/>
        </w:rPr>
        <w:t xml:space="preserve"> 1 tour </w:t>
      </w:r>
      <w:proofErr w:type="spellStart"/>
      <w:r>
        <w:rPr>
          <w:rFonts w:ascii="Arial" w:hAnsi="Arial" w:cs="Arial"/>
          <w:sz w:val="26"/>
        </w:rPr>
        <w:t>cũ</w:t>
      </w:r>
      <w:proofErr w:type="spellEnd"/>
    </w:p>
    <w:p w:rsidR="00D16F1F" w:rsidRPr="00D16F1F" w:rsidRDefault="00D16F1F" w:rsidP="00D16F1F">
      <w:pPr>
        <w:rPr>
          <w:rFonts w:ascii="Arial" w:hAnsi="Arial" w:cs="Arial"/>
          <w:b/>
          <w:sz w:val="26"/>
        </w:rPr>
      </w:pPr>
      <w:r w:rsidRPr="00D16F1F">
        <w:rPr>
          <w:rFonts w:ascii="Arial" w:hAnsi="Arial" w:cs="Arial"/>
          <w:b/>
          <w:sz w:val="26"/>
        </w:rPr>
        <w:t xml:space="preserve">Handle 1 tour </w:t>
      </w:r>
      <w:proofErr w:type="spellStart"/>
      <w:r w:rsidRPr="00D16F1F">
        <w:rPr>
          <w:rFonts w:ascii="Arial" w:hAnsi="Arial" w:cs="Arial"/>
          <w:b/>
          <w:sz w:val="26"/>
        </w:rPr>
        <w:t>cũ</w:t>
      </w:r>
      <w:proofErr w:type="spellEnd"/>
      <w:r>
        <w:rPr>
          <w:rFonts w:ascii="Arial" w:hAnsi="Arial" w:cs="Arial"/>
          <w:b/>
          <w:sz w:val="26"/>
        </w:rPr>
        <w:t xml:space="preserve"> – </w:t>
      </w:r>
      <w:proofErr w:type="spellStart"/>
      <w:r>
        <w:rPr>
          <w:rFonts w:ascii="Arial" w:hAnsi="Arial" w:cs="Arial"/>
          <w:b/>
          <w:sz w:val="26"/>
        </w:rPr>
        <w:t>nhập</w:t>
      </w:r>
      <w:proofErr w:type="spellEnd"/>
      <w:r>
        <w:rPr>
          <w:rFonts w:ascii="Arial" w:hAnsi="Arial" w:cs="Arial"/>
          <w:b/>
          <w:sz w:val="26"/>
        </w:rPr>
        <w:t xml:space="preserve">, </w:t>
      </w:r>
      <w:proofErr w:type="spellStart"/>
      <w:r>
        <w:rPr>
          <w:rFonts w:ascii="Arial" w:hAnsi="Arial" w:cs="Arial"/>
          <w:b/>
          <w:sz w:val="26"/>
        </w:rPr>
        <w:t>thay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đổi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giá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vốn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6"/>
        </w:rPr>
        <w:t>theo</w:t>
      </w:r>
      <w:proofErr w:type="spellEnd"/>
      <w:proofErr w:type="gram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hạng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mục</w:t>
      </w:r>
      <w:proofErr w:type="spellEnd"/>
    </w:p>
    <w:p w:rsidR="00D16F1F" w:rsidRDefault="00D16F1F" w:rsidP="00D16F1F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Double click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 tour </w:t>
      </w:r>
      <w:proofErr w:type="spellStart"/>
      <w:r>
        <w:rPr>
          <w:rFonts w:ascii="Arial" w:hAnsi="Arial" w:cs="Arial"/>
          <w:sz w:val="26"/>
        </w:rPr>
        <w:t>cần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xử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lý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sẽ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tự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nhảy</w:t>
      </w:r>
      <w:proofErr w:type="spellEnd"/>
      <w:r>
        <w:rPr>
          <w:rFonts w:ascii="Arial" w:hAnsi="Arial" w:cs="Arial"/>
          <w:sz w:val="26"/>
        </w:rPr>
        <w:t xml:space="preserve"> sang tab </w:t>
      </w:r>
      <w:proofErr w:type="gramStart"/>
      <w:r>
        <w:rPr>
          <w:rFonts w:ascii="Arial" w:hAnsi="Arial" w:cs="Arial"/>
          <w:sz w:val="26"/>
        </w:rPr>
        <w:t>Costing</w:t>
      </w:r>
      <w:proofErr w:type="gramEnd"/>
    </w:p>
    <w:p w:rsidR="0091145E" w:rsidRDefault="0091145E" w:rsidP="00D16F1F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Add </w:t>
      </w:r>
      <w:proofErr w:type="spellStart"/>
      <w:r>
        <w:rPr>
          <w:rFonts w:ascii="Arial" w:hAnsi="Arial" w:cs="Arial"/>
          <w:sz w:val="26"/>
        </w:rPr>
        <w:t>mới</w:t>
      </w:r>
      <w:proofErr w:type="spellEnd"/>
      <w:r>
        <w:rPr>
          <w:rFonts w:ascii="Arial" w:hAnsi="Arial" w:cs="Arial"/>
          <w:sz w:val="26"/>
        </w:rPr>
        <w:t xml:space="preserve"> 1 </w:t>
      </w:r>
      <w:proofErr w:type="spellStart"/>
      <w:r>
        <w:rPr>
          <w:rFonts w:ascii="Arial" w:hAnsi="Arial" w:cs="Arial"/>
          <w:sz w:val="26"/>
        </w:rPr>
        <w:t>dịch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vụ</w:t>
      </w:r>
      <w:proofErr w:type="spellEnd"/>
    </w:p>
    <w:p w:rsidR="00D16F1F" w:rsidRDefault="00D16F1F" w:rsidP="0091145E">
      <w:pPr>
        <w:ind w:left="720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Chọn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dịch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vụ</w:t>
      </w:r>
      <w:proofErr w:type="spellEnd"/>
      <w:r>
        <w:rPr>
          <w:rFonts w:ascii="Arial" w:hAnsi="Arial" w:cs="Arial"/>
          <w:sz w:val="26"/>
        </w:rPr>
        <w:t xml:space="preserve">, unit, </w:t>
      </w:r>
      <w:proofErr w:type="spellStart"/>
      <w:r>
        <w:rPr>
          <w:rFonts w:ascii="Arial" w:hAnsi="Arial" w:cs="Arial"/>
          <w:sz w:val="26"/>
        </w:rPr>
        <w:t>số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</w:rPr>
        <w:t>lượng</w:t>
      </w:r>
      <w:proofErr w:type="spellEnd"/>
      <w:r>
        <w:rPr>
          <w:rFonts w:ascii="Arial" w:hAnsi="Arial" w:cs="Arial"/>
          <w:sz w:val="26"/>
        </w:rPr>
        <w:t>, …</w:t>
      </w:r>
      <w:proofErr w:type="gramEnd"/>
    </w:p>
    <w:p w:rsidR="0091145E" w:rsidRDefault="0091145E" w:rsidP="0091145E">
      <w:pPr>
        <w:ind w:left="720"/>
        <w:rPr>
          <w:rFonts w:ascii="Arial" w:hAnsi="Arial" w:cs="Arial"/>
          <w:sz w:val="26"/>
        </w:rPr>
      </w:pPr>
      <w:proofErr w:type="spellStart"/>
      <w:proofErr w:type="gramStart"/>
      <w:r>
        <w:rPr>
          <w:rFonts w:ascii="Arial" w:hAnsi="Arial" w:cs="Arial"/>
          <w:sz w:val="26"/>
        </w:rPr>
        <w:t>Chọn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cung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ứng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từ</w:t>
      </w:r>
      <w:proofErr w:type="spellEnd"/>
      <w:r>
        <w:rPr>
          <w:rFonts w:ascii="Arial" w:hAnsi="Arial" w:cs="Arial"/>
          <w:sz w:val="26"/>
        </w:rPr>
        <w:t xml:space="preserve"> list.</w:t>
      </w:r>
      <w:proofErr w:type="gram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Có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thể</w:t>
      </w:r>
      <w:proofErr w:type="spellEnd"/>
      <w:r>
        <w:rPr>
          <w:rFonts w:ascii="Arial" w:hAnsi="Arial" w:cs="Arial"/>
          <w:sz w:val="26"/>
        </w:rPr>
        <w:t xml:space="preserve"> filter </w:t>
      </w:r>
      <w:proofErr w:type="spellStart"/>
      <w:r>
        <w:rPr>
          <w:rFonts w:ascii="Arial" w:hAnsi="Arial" w:cs="Arial"/>
          <w:sz w:val="26"/>
        </w:rPr>
        <w:t>bằng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nhập</w:t>
      </w:r>
      <w:proofErr w:type="spellEnd"/>
      <w:r>
        <w:rPr>
          <w:rFonts w:ascii="Arial" w:hAnsi="Arial" w:cs="Arial"/>
          <w:sz w:val="26"/>
        </w:rPr>
        <w:t xml:space="preserve"> code 2 </w:t>
      </w:r>
      <w:proofErr w:type="spellStart"/>
      <w:r>
        <w:rPr>
          <w:rFonts w:ascii="Arial" w:hAnsi="Arial" w:cs="Arial"/>
          <w:sz w:val="26"/>
        </w:rPr>
        <w:t>chữ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của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quốc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 ô VN, </w:t>
      </w:r>
      <w:proofErr w:type="spellStart"/>
      <w:r>
        <w:rPr>
          <w:rFonts w:ascii="Arial" w:hAnsi="Arial" w:cs="Arial"/>
          <w:sz w:val="26"/>
        </w:rPr>
        <w:t>hoặc</w:t>
      </w:r>
      <w:proofErr w:type="spellEnd"/>
      <w:r>
        <w:rPr>
          <w:rFonts w:ascii="Arial" w:hAnsi="Arial" w:cs="Arial"/>
          <w:sz w:val="26"/>
        </w:rPr>
        <w:t xml:space="preserve"> 1 </w:t>
      </w:r>
      <w:proofErr w:type="spellStart"/>
      <w:r>
        <w:rPr>
          <w:rFonts w:ascii="Arial" w:hAnsi="Arial" w:cs="Arial"/>
          <w:sz w:val="26"/>
        </w:rPr>
        <w:t>phần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của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tên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cung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ứng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 ô </w:t>
      </w:r>
      <w:proofErr w:type="spellStart"/>
      <w:r>
        <w:rPr>
          <w:rFonts w:ascii="Arial" w:hAnsi="Arial" w:cs="Arial"/>
          <w:sz w:val="26"/>
        </w:rPr>
        <w:t>bên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cạnh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click Supplier</w:t>
      </w:r>
    </w:p>
    <w:p w:rsidR="0091145E" w:rsidRDefault="0091145E" w:rsidP="0091145E">
      <w:pPr>
        <w:ind w:left="720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Nhập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giá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vốn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cho</w:t>
      </w:r>
      <w:proofErr w:type="spellEnd"/>
      <w:r>
        <w:rPr>
          <w:rFonts w:ascii="Arial" w:hAnsi="Arial" w:cs="Arial"/>
          <w:sz w:val="26"/>
        </w:rPr>
        <w:t xml:space="preserve"> 1 unit, currency </w:t>
      </w:r>
      <w:proofErr w:type="spellStart"/>
      <w:r>
        <w:rPr>
          <w:rFonts w:ascii="Arial" w:hAnsi="Arial" w:cs="Arial"/>
          <w:sz w:val="26"/>
        </w:rPr>
        <w:t>nguyên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tệ</w:t>
      </w:r>
      <w:proofErr w:type="spellEnd"/>
      <w:r>
        <w:rPr>
          <w:rFonts w:ascii="Arial" w:hAnsi="Arial" w:cs="Arial"/>
          <w:sz w:val="26"/>
        </w:rPr>
        <w:t xml:space="preserve"> do </w:t>
      </w:r>
      <w:proofErr w:type="spellStart"/>
      <w:r>
        <w:rPr>
          <w:rFonts w:ascii="Arial" w:hAnsi="Arial" w:cs="Arial"/>
          <w:sz w:val="26"/>
        </w:rPr>
        <w:t>nhà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cung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ứng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chào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số</w:t>
      </w:r>
      <w:proofErr w:type="spellEnd"/>
      <w:r>
        <w:rPr>
          <w:rFonts w:ascii="Arial" w:hAnsi="Arial" w:cs="Arial"/>
          <w:sz w:val="26"/>
        </w:rPr>
        <w:t xml:space="preserve"> % VAT </w:t>
      </w:r>
      <w:proofErr w:type="spellStart"/>
      <w:r>
        <w:rPr>
          <w:rFonts w:ascii="Arial" w:hAnsi="Arial" w:cs="Arial"/>
          <w:sz w:val="26"/>
        </w:rPr>
        <w:t>nếu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đó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giá</w:t>
      </w:r>
      <w:proofErr w:type="spellEnd"/>
      <w:r>
        <w:rPr>
          <w:rFonts w:ascii="Arial" w:hAnsi="Arial" w:cs="Arial"/>
          <w:sz w:val="26"/>
        </w:rPr>
        <w:t xml:space="preserve"> net</w:t>
      </w:r>
    </w:p>
    <w:p w:rsidR="0091145E" w:rsidRDefault="0091145E" w:rsidP="0091145E">
      <w:pPr>
        <w:ind w:firstLine="720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Sau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đó</w:t>
      </w:r>
      <w:proofErr w:type="spellEnd"/>
      <w:r>
        <w:rPr>
          <w:rFonts w:ascii="Arial" w:hAnsi="Arial" w:cs="Arial"/>
          <w:sz w:val="26"/>
        </w:rPr>
        <w:t xml:space="preserve"> click Add.</w:t>
      </w:r>
    </w:p>
    <w:p w:rsidR="0091145E" w:rsidRDefault="0091145E" w:rsidP="0091145E">
      <w:pPr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Sửa</w:t>
      </w:r>
      <w:proofErr w:type="spellEnd"/>
      <w:r>
        <w:rPr>
          <w:rFonts w:ascii="Arial" w:hAnsi="Arial" w:cs="Arial"/>
          <w:sz w:val="26"/>
        </w:rPr>
        <w:t xml:space="preserve"> 1 </w:t>
      </w:r>
      <w:proofErr w:type="spellStart"/>
      <w:r>
        <w:rPr>
          <w:rFonts w:ascii="Arial" w:hAnsi="Arial" w:cs="Arial"/>
          <w:sz w:val="26"/>
        </w:rPr>
        <w:t>dịch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vụ</w:t>
      </w:r>
      <w:proofErr w:type="spellEnd"/>
    </w:p>
    <w:p w:rsidR="0091145E" w:rsidRDefault="0091145E" w:rsidP="0091145E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Click </w:t>
      </w:r>
      <w:proofErr w:type="spellStart"/>
      <w:r>
        <w:rPr>
          <w:rFonts w:ascii="Arial" w:hAnsi="Arial" w:cs="Arial"/>
          <w:sz w:val="26"/>
        </w:rPr>
        <w:t>vào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dịch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vụ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cần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sửa</w:t>
      </w:r>
      <w:proofErr w:type="spellEnd"/>
    </w:p>
    <w:p w:rsidR="0091145E" w:rsidRDefault="0091145E" w:rsidP="0091145E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proofErr w:type="spellStart"/>
      <w:proofErr w:type="gram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thong tin </w:t>
      </w:r>
      <w:proofErr w:type="spellStart"/>
      <w:r>
        <w:rPr>
          <w:rFonts w:ascii="Arial" w:hAnsi="Arial" w:cs="Arial"/>
          <w:sz w:val="26"/>
        </w:rPr>
        <w:t>hiện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tại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hiện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ra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bên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phải</w:t>
      </w:r>
      <w:proofErr w:type="spellEnd"/>
      <w:r>
        <w:rPr>
          <w:rFonts w:ascii="Arial" w:hAnsi="Arial" w:cs="Arial"/>
          <w:sz w:val="26"/>
        </w:rPr>
        <w:t>.</w:t>
      </w:r>
      <w:proofErr w:type="gramEnd"/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proofErr w:type="spellStart"/>
      <w:r>
        <w:rPr>
          <w:rFonts w:ascii="Arial" w:hAnsi="Arial" w:cs="Arial"/>
          <w:sz w:val="26"/>
        </w:rPr>
        <w:t>Sửa</w:t>
      </w:r>
      <w:proofErr w:type="spellEnd"/>
      <w:r>
        <w:rPr>
          <w:rFonts w:ascii="Arial" w:hAnsi="Arial" w:cs="Arial"/>
          <w:sz w:val="26"/>
        </w:rPr>
        <w:t xml:space="preserve"> thong tin </w:t>
      </w:r>
      <w:proofErr w:type="spellStart"/>
      <w:r>
        <w:rPr>
          <w:rFonts w:ascii="Arial" w:hAnsi="Arial" w:cs="Arial"/>
          <w:sz w:val="26"/>
        </w:rPr>
        <w:t>tương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ứng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click </w:t>
      </w:r>
      <w:proofErr w:type="spellStart"/>
      <w:r>
        <w:rPr>
          <w:rFonts w:ascii="Arial" w:hAnsi="Arial" w:cs="Arial"/>
          <w:sz w:val="26"/>
        </w:rPr>
        <w:t>SaveChange</w:t>
      </w:r>
      <w:proofErr w:type="spellEnd"/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Add Service Fee</w:t>
      </w:r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Đánh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dấu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bản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ghi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chỉ</w:t>
      </w:r>
      <w:proofErr w:type="spellEnd"/>
      <w:r>
        <w:rPr>
          <w:rFonts w:ascii="Arial" w:hAnsi="Arial" w:cs="Arial"/>
          <w:sz w:val="26"/>
        </w:rPr>
        <w:t xml:space="preserve"> book </w:t>
      </w:r>
      <w:proofErr w:type="spellStart"/>
      <w:r>
        <w:rPr>
          <w:rFonts w:ascii="Arial" w:hAnsi="Arial" w:cs="Arial"/>
          <w:sz w:val="26"/>
        </w:rPr>
        <w:t>giúp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proofErr w:type="gramStart"/>
      <w:r>
        <w:rPr>
          <w:rFonts w:ascii="Arial" w:hAnsi="Arial" w:cs="Arial"/>
          <w:sz w:val="26"/>
        </w:rPr>
        <w:t>ko</w:t>
      </w:r>
      <w:proofErr w:type="spellEnd"/>
      <w:proofErr w:type="gram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trả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giá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vốn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ko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khách</w:t>
      </w:r>
      <w:proofErr w:type="spellEnd"/>
      <w:r>
        <w:rPr>
          <w:rFonts w:ascii="Arial" w:hAnsi="Arial" w:cs="Arial"/>
          <w:sz w:val="26"/>
        </w:rPr>
        <w:t xml:space="preserve">)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dịch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vụ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hành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khách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tự</w:t>
      </w:r>
      <w:proofErr w:type="spellEnd"/>
      <w:r>
        <w:rPr>
          <w:rFonts w:ascii="Arial" w:hAnsi="Arial" w:cs="Arial"/>
          <w:sz w:val="26"/>
        </w:rPr>
        <w:t xml:space="preserve"> pay </w:t>
      </w:r>
      <w:proofErr w:type="spellStart"/>
      <w:r>
        <w:rPr>
          <w:rFonts w:ascii="Arial" w:hAnsi="Arial" w:cs="Arial"/>
          <w:sz w:val="26"/>
        </w:rPr>
        <w:t>riêng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r>
        <w:rPr>
          <w:rFonts w:ascii="Arial" w:hAnsi="Arial" w:cs="Arial"/>
          <w:sz w:val="26"/>
        </w:rPr>
        <w:t>hành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khách-traveller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ko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phải</w:t>
      </w:r>
      <w:proofErr w:type="spellEnd"/>
      <w:r>
        <w:rPr>
          <w:rFonts w:ascii="Arial" w:hAnsi="Arial" w:cs="Arial"/>
          <w:sz w:val="26"/>
        </w:rPr>
        <w:t xml:space="preserve"> client)</w:t>
      </w:r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</w:p>
    <w:p w:rsidR="0091145E" w:rsidRDefault="0091145E" w:rsidP="0091145E">
      <w:pPr>
        <w:tabs>
          <w:tab w:val="left" w:pos="720"/>
          <w:tab w:val="left" w:pos="1170"/>
        </w:tabs>
        <w:rPr>
          <w:rFonts w:ascii="Arial" w:hAnsi="Arial" w:cs="Arial"/>
          <w:sz w:val="26"/>
        </w:rPr>
      </w:pPr>
    </w:p>
    <w:p w:rsidR="0091145E" w:rsidRDefault="0091145E" w:rsidP="00D16F1F">
      <w:pPr>
        <w:rPr>
          <w:rFonts w:ascii="Arial" w:hAnsi="Arial" w:cs="Arial"/>
          <w:sz w:val="26"/>
        </w:rPr>
      </w:pPr>
    </w:p>
    <w:p w:rsidR="00D16F1F" w:rsidRDefault="00D16F1F" w:rsidP="00D16F1F">
      <w:pPr>
        <w:rPr>
          <w:rFonts w:ascii="Arial" w:hAnsi="Arial" w:cs="Arial"/>
          <w:sz w:val="26"/>
        </w:rPr>
      </w:pPr>
    </w:p>
    <w:p w:rsidR="00D16F1F" w:rsidRPr="00D16F1F" w:rsidRDefault="00D16F1F" w:rsidP="00D16F1F">
      <w:pPr>
        <w:rPr>
          <w:rFonts w:ascii="Arial" w:hAnsi="Arial" w:cs="Arial"/>
          <w:b/>
          <w:sz w:val="26"/>
        </w:rPr>
      </w:pPr>
      <w:r w:rsidRPr="00D16F1F">
        <w:rPr>
          <w:rFonts w:ascii="Arial" w:hAnsi="Arial" w:cs="Arial"/>
          <w:b/>
          <w:sz w:val="26"/>
        </w:rPr>
        <w:t xml:space="preserve">Handle 1 tour </w:t>
      </w:r>
      <w:proofErr w:type="spellStart"/>
      <w:r w:rsidRPr="00D16F1F">
        <w:rPr>
          <w:rFonts w:ascii="Arial" w:hAnsi="Arial" w:cs="Arial"/>
          <w:b/>
          <w:sz w:val="26"/>
        </w:rPr>
        <w:t>cũ</w:t>
      </w:r>
      <w:proofErr w:type="spellEnd"/>
      <w:r>
        <w:rPr>
          <w:rFonts w:ascii="Arial" w:hAnsi="Arial" w:cs="Arial"/>
          <w:b/>
          <w:sz w:val="26"/>
        </w:rPr>
        <w:t xml:space="preserve"> – </w:t>
      </w:r>
      <w:proofErr w:type="spellStart"/>
      <w:r>
        <w:rPr>
          <w:rFonts w:ascii="Arial" w:hAnsi="Arial" w:cs="Arial"/>
          <w:b/>
          <w:sz w:val="26"/>
        </w:rPr>
        <w:t>tính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tổng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giá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vốn</w:t>
      </w:r>
      <w:proofErr w:type="spellEnd"/>
      <w:r>
        <w:rPr>
          <w:rFonts w:ascii="Arial" w:hAnsi="Arial" w:cs="Arial"/>
          <w:b/>
          <w:sz w:val="26"/>
        </w:rPr>
        <w:t xml:space="preserve">, </w:t>
      </w:r>
      <w:proofErr w:type="spellStart"/>
      <w:r>
        <w:rPr>
          <w:rFonts w:ascii="Arial" w:hAnsi="Arial" w:cs="Arial"/>
          <w:b/>
          <w:sz w:val="26"/>
        </w:rPr>
        <w:t>giá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bán</w:t>
      </w:r>
      <w:proofErr w:type="spellEnd"/>
      <w:r>
        <w:rPr>
          <w:rFonts w:ascii="Arial" w:hAnsi="Arial" w:cs="Arial"/>
          <w:b/>
          <w:sz w:val="26"/>
        </w:rPr>
        <w:t>…</w:t>
      </w:r>
    </w:p>
    <w:p w:rsidR="00D16F1F" w:rsidRDefault="00D16F1F" w:rsidP="00D16F1F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Single click </w:t>
      </w:r>
      <w:proofErr w:type="spellStart"/>
      <w:r>
        <w:rPr>
          <w:rFonts w:ascii="Arial" w:hAnsi="Arial" w:cs="Arial"/>
          <w:sz w:val="26"/>
        </w:rPr>
        <w:t>vao</w:t>
      </w:r>
      <w:proofErr w:type="spellEnd"/>
      <w:r>
        <w:rPr>
          <w:rFonts w:ascii="Arial" w:hAnsi="Arial" w:cs="Arial"/>
          <w:sz w:val="26"/>
        </w:rPr>
        <w:t xml:space="preserve"> tour </w:t>
      </w:r>
      <w:proofErr w:type="spellStart"/>
      <w:r>
        <w:rPr>
          <w:rFonts w:ascii="Arial" w:hAnsi="Arial" w:cs="Arial"/>
          <w:sz w:val="26"/>
        </w:rPr>
        <w:t>cần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xử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lý</w:t>
      </w:r>
      <w:proofErr w:type="spellEnd"/>
      <w:r>
        <w:rPr>
          <w:rFonts w:ascii="Arial" w:hAnsi="Arial" w:cs="Arial"/>
          <w:sz w:val="26"/>
        </w:rPr>
        <w:t xml:space="preserve">, </w:t>
      </w:r>
    </w:p>
    <w:p w:rsidR="00D16F1F" w:rsidRDefault="00D16F1F" w:rsidP="00D16F1F">
      <w:pPr>
        <w:rPr>
          <w:rFonts w:ascii="Arial" w:hAnsi="Arial" w:cs="Arial"/>
          <w:sz w:val="26"/>
        </w:rPr>
      </w:pPr>
    </w:p>
    <w:p w:rsidR="00D16F1F" w:rsidRDefault="00D16F1F" w:rsidP="00D16F1F">
      <w:pPr>
        <w:rPr>
          <w:rFonts w:ascii="Arial" w:hAnsi="Arial" w:cs="Arial"/>
          <w:sz w:val="26"/>
        </w:rPr>
      </w:pPr>
    </w:p>
    <w:p w:rsidR="00D16F1F" w:rsidRDefault="00D16F1F" w:rsidP="00D16F1F">
      <w:pPr>
        <w:tabs>
          <w:tab w:val="left" w:pos="9075"/>
        </w:tabs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ab/>
      </w:r>
    </w:p>
    <w:p w:rsidR="00D16F1F" w:rsidRPr="00D16F1F" w:rsidRDefault="00D16F1F" w:rsidP="00D16F1F">
      <w:pPr>
        <w:ind w:firstLine="720"/>
        <w:rPr>
          <w:rFonts w:ascii="Arial" w:hAnsi="Arial" w:cs="Arial"/>
          <w:sz w:val="26"/>
        </w:rPr>
      </w:pPr>
    </w:p>
    <w:sectPr w:rsidR="00D16F1F" w:rsidRPr="00D16F1F" w:rsidSect="00914DA6">
      <w:pgSz w:w="12240" w:h="15840"/>
      <w:pgMar w:top="72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D1A53"/>
    <w:multiLevelType w:val="hybridMultilevel"/>
    <w:tmpl w:val="648261B6"/>
    <w:lvl w:ilvl="0" w:tplc="94841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26F"/>
    <w:rsid w:val="001F026F"/>
    <w:rsid w:val="00246395"/>
    <w:rsid w:val="00556D88"/>
    <w:rsid w:val="006F2B86"/>
    <w:rsid w:val="0091145E"/>
    <w:rsid w:val="00914DA6"/>
    <w:rsid w:val="00D16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Hai.VoThanh</dc:creator>
  <cp:lastModifiedBy>phonghop5</cp:lastModifiedBy>
  <cp:revision>3</cp:revision>
  <dcterms:created xsi:type="dcterms:W3CDTF">2013-09-23T02:06:00Z</dcterms:created>
  <dcterms:modified xsi:type="dcterms:W3CDTF">2013-09-26T03:25:00Z</dcterms:modified>
</cp:coreProperties>
</file>