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57E" w:rsidRPr="00D874C1" w:rsidRDefault="0050157E" w:rsidP="00D874C1">
      <w:pPr>
        <w:pStyle w:val="TOC2"/>
        <w:jc w:val="center"/>
        <w:rPr>
          <w:b/>
          <w:lang w:val="en-US"/>
        </w:rPr>
      </w:pPr>
      <w:r w:rsidRPr="00D874C1">
        <w:rPr>
          <w:b/>
          <w:lang w:val="en-US"/>
        </w:rPr>
        <w:t>KẾ HOẠCH GIÁO DỤC MÔN TIẾNG VIỆT LỚP 3 (TẬP HAI)</w:t>
      </w:r>
    </w:p>
    <w:p w:rsidR="0050157E" w:rsidRPr="00D874C1" w:rsidRDefault="0050157E" w:rsidP="00D874C1">
      <w:pPr>
        <w:pStyle w:val="TOC2"/>
        <w:jc w:val="center"/>
        <w:rPr>
          <w:b/>
          <w:lang w:val="en-US"/>
        </w:rPr>
      </w:pPr>
      <w:r w:rsidRPr="00D874C1">
        <w:rPr>
          <w:b/>
          <w:lang w:val="en-US"/>
        </w:rPr>
        <w:t>HỌC KÌ II – NĂM HỌC 2026 – 2027</w:t>
      </w:r>
    </w:p>
    <w:p w:rsidR="0050157E" w:rsidRPr="0050157E" w:rsidRDefault="0050157E" w:rsidP="0050157E">
      <w:pPr>
        <w:pStyle w:val="TOC2"/>
        <w:rPr>
          <w:lang w:val="en-US"/>
        </w:rPr>
      </w:pPr>
      <w:r w:rsidRPr="0050157E">
        <w:rPr>
          <w:i/>
          <w:iCs/>
          <w:lang w:val="en-US"/>
        </w:rPr>
        <w:t>(Bộ sách: Kết nối tri thức với cuộc sống – Căn cứ Phụ lục 1 Công văn 2345/BGDĐT-GDTH)</w:t>
      </w:r>
    </w:p>
    <w:p w:rsidR="0050157E" w:rsidRPr="0050157E" w:rsidRDefault="0050157E" w:rsidP="0050157E">
      <w:pPr>
        <w:pStyle w:val="TOC2"/>
        <w:rPr>
          <w:lang w:val="en-US"/>
        </w:rPr>
      </w:pPr>
      <w:r w:rsidRPr="0050157E">
        <w:rPr>
          <w:i/>
          <w:iCs/>
          <w:lang w:val="en-US"/>
        </w:rPr>
        <w:t>(Tích hợp Khung Năng lực số cấp độ CB1/CB2 và Định hướng ứng dụng Trí tuệ nhân tạo AI)</w:t>
      </w:r>
    </w:p>
    <w:p w:rsidR="0050157E" w:rsidRPr="0050157E" w:rsidRDefault="0050157E" w:rsidP="0050157E">
      <w:pPr>
        <w:pStyle w:val="TOC2"/>
        <w:rPr>
          <w:lang w:val="en-US"/>
        </w:rPr>
      </w:pPr>
      <w:r w:rsidRPr="0050157E">
        <w:rPr>
          <w:lang w:val="en-US"/>
        </w:rPr>
        <w:t>I. CĂN CỨ VÀ NGUYÊN TẮC XÂY DỰNG KẾ HOẠCH</w:t>
      </w:r>
    </w:p>
    <w:p w:rsidR="0050157E" w:rsidRPr="0050157E" w:rsidRDefault="0050157E" w:rsidP="0050157E">
      <w:pPr>
        <w:pStyle w:val="TOC2"/>
        <w:rPr>
          <w:lang w:val="en-US"/>
        </w:rPr>
      </w:pPr>
      <w:r w:rsidRPr="0050157E">
        <w:rPr>
          <w:lang w:val="en-US"/>
        </w:rPr>
        <w:t>Căn cứ Luật Giáo dục ngày 14 tháng 6 năm 2019;</w:t>
      </w:r>
    </w:p>
    <w:p w:rsidR="0050157E" w:rsidRPr="0050157E" w:rsidRDefault="0050157E" w:rsidP="0050157E">
      <w:pPr>
        <w:pStyle w:val="TOC2"/>
        <w:rPr>
          <w:lang w:val="en-US"/>
        </w:rPr>
      </w:pPr>
      <w:r w:rsidRPr="0050157E">
        <w:rPr>
          <w:lang w:val="en-US"/>
        </w:rPr>
        <w:t>Căn cứ Thông tư số 32/2018/TT-BGDĐT ngày 26/12/2018 của Bộ trưởng Bộ Giáo dục và Đào tạo ban hành Chương trình GDPT 2018 đối với môn Tiếng Việt cấp Tiểu học;</w:t>
      </w:r>
    </w:p>
    <w:p w:rsidR="0050157E" w:rsidRPr="0050157E" w:rsidRDefault="0050157E" w:rsidP="0050157E">
      <w:pPr>
        <w:pStyle w:val="TOC2"/>
        <w:rPr>
          <w:lang w:val="en-US"/>
        </w:rPr>
      </w:pPr>
      <w:r w:rsidRPr="0050157E">
        <w:rPr>
          <w:lang w:val="en-US"/>
        </w:rPr>
        <w:t>Căn cứ Thông tư số 28/2020/TT-BGDĐT ngày 04/9/2020 của Bộ trưởng Bộ GDĐT ban hành Điều lệ trường Tiểu học;</w:t>
      </w:r>
    </w:p>
    <w:p w:rsidR="0050157E" w:rsidRPr="0050157E" w:rsidRDefault="0050157E" w:rsidP="0050157E">
      <w:pPr>
        <w:pStyle w:val="TOC2"/>
        <w:rPr>
          <w:lang w:val="en-US"/>
        </w:rPr>
      </w:pPr>
      <w:r w:rsidRPr="0050157E">
        <w:rPr>
          <w:lang w:val="en-US"/>
        </w:rPr>
        <w:t>Căn cứ Công văn số 2345/BGDĐT-GDTH ngày 07/6/2021 của Bộ GDĐT về việc hướng dẫn xây dựng kế hoạch giáo dục của nhà trường cấp tiểu học;</w:t>
      </w:r>
    </w:p>
    <w:p w:rsidR="0050157E" w:rsidRPr="0050157E" w:rsidRDefault="0050157E" w:rsidP="0050157E">
      <w:pPr>
        <w:pStyle w:val="TOC2"/>
        <w:rPr>
          <w:lang w:val="en-US"/>
        </w:rPr>
      </w:pPr>
      <w:r w:rsidRPr="0050157E">
        <w:rPr>
          <w:lang w:val="en-US"/>
        </w:rPr>
        <w:t>Căn cứ Quyết định số 2422/QĐ-BGDĐT ngày 18/08/2026 của Bộ GDĐT ban hành Khung nội dung giáo dục trí tuệ nhân tạo (AI) cho học sinh phổ thông;</w:t>
      </w:r>
    </w:p>
    <w:p w:rsidR="0050157E" w:rsidRPr="0050157E" w:rsidRDefault="0050157E" w:rsidP="0050157E">
      <w:pPr>
        <w:pStyle w:val="TOC2"/>
        <w:rPr>
          <w:lang w:val="en-US"/>
        </w:rPr>
      </w:pPr>
      <w:r w:rsidRPr="0050157E">
        <w:rPr>
          <w:lang w:val="en-US"/>
        </w:rPr>
        <w:t xml:space="preserve">Căn cứ Kế hoạch thời gian năm học 2026 – 2027 của địa phương và nhà trường: Môn Tiếng Việt Lớp 3 (Học kì II) thực hiện trong 17 tuần thực học (từ Tuần 19 đến Tuần 35), thời lượng 7 tiết/tuần, tổng số 119 tiết. </w:t>
      </w:r>
    </w:p>
    <w:p w:rsidR="0050157E" w:rsidRPr="0050157E" w:rsidRDefault="0050157E" w:rsidP="0050157E">
      <w:pPr>
        <w:pStyle w:val="TOC2"/>
        <w:rPr>
          <w:lang w:val="en-US"/>
        </w:rPr>
      </w:pPr>
      <w:r w:rsidRPr="0050157E">
        <w:rPr>
          <w:lang w:val="en-US"/>
        </w:rPr>
        <w:t>II. KẾ HOẠCH PHÂN PHỐI CHƯƠNG TRÌNH TIẾNG VIỆT 3 TẬP HAI THEO CÁC CHỦ ĐIỂM</w:t>
      </w:r>
    </w:p>
    <w:p w:rsidR="0050157E" w:rsidRPr="0050157E" w:rsidRDefault="0050157E" w:rsidP="0050157E">
      <w:pPr>
        <w:pStyle w:val="TOC2"/>
        <w:rPr>
          <w:lang w:val="en-US"/>
        </w:rPr>
      </w:pPr>
      <w:r w:rsidRPr="0050157E">
        <w:rPr>
          <w:i/>
          <w:iCs/>
          <w:lang w:val="en-US"/>
        </w:rPr>
        <w:t>(Sách giáo khoa Tiếng Việt 3 Tập hai – Kết nối tri thức với cuộc sống, gồm 3 chủ điểm chính và 2 tuần ôn tập định kì)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690"/>
        <w:gridCol w:w="2014"/>
        <w:gridCol w:w="2775"/>
        <w:gridCol w:w="1681"/>
        <w:gridCol w:w="3949"/>
      </w:tblGrid>
      <w:tr w:rsidR="0050157E" w:rsidRPr="0050157E" w:rsidTr="0050157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Chủ điểm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Nội dung / Tên các bài học (SGK Tiếng Việt 3 - Tập 2)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Định hướng tích hợp Năng lực số (NLS) &amp; Ứng dụng AI</w:t>
            </w:r>
          </w:p>
        </w:tc>
      </w:tr>
      <w:tr w:rsidR="0050157E" w:rsidRPr="0050157E" w:rsidTr="005015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19 –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Những sắc màu thiên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 xml:space="preserve">- Bài 1: Đọc: Bầu trời; Nói và nghe: Bầu trời trong mắt em; Viết (ch/tr, at/ac)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2: Đọc: Mưa; Luyện từ và câu (Hiện tượng tự nhiên, Câu cảm, câu khiến); Viết đoạn văn hoạt động ngoài trời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3: Đọc &amp; Kể chuyện Cóc kiện </w:t>
            </w:r>
            <w:r w:rsidRPr="0050157E">
              <w:rPr>
                <w:lang w:val="en-US"/>
              </w:rPr>
              <w:lastRenderedPageBreak/>
              <w:t xml:space="preserve">Trời; Viết (s/x, at/ac)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4: Đọc: Những cái tên đáng yêu; Đọc mở rộng; Luyện tập từ đồng nghĩa, câu hỏi Khi </w:t>
            </w:r>
            <w:proofErr w:type="gramStart"/>
            <w:r w:rsidRPr="0050157E">
              <w:rPr>
                <w:lang w:val="en-US"/>
              </w:rPr>
              <w:t>nào?;</w:t>
            </w:r>
            <w:proofErr w:type="gramEnd"/>
            <w:r w:rsidRPr="0050157E">
              <w:rPr>
                <w:lang w:val="en-US"/>
              </w:rPr>
              <w:t xml:space="preserve"> Viết đoạn văn theo tranh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5: Đọc: Ngày hội rừng xanh; Nói và nghe: Rừng; Viết hoa địa danh </w:t>
            </w:r>
          </w:p>
          <w:p w:rsidR="0050157E" w:rsidRPr="0050157E" w:rsidRDefault="0050157E" w:rsidP="0050157E">
            <w:pPr>
              <w:pStyle w:val="TOC2"/>
              <w:rPr>
                <w:lang w:val="en-US"/>
              </w:rPr>
            </w:pPr>
            <w:r w:rsidRPr="0050157E">
              <w:rPr>
                <w:lang w:val="en-US"/>
              </w:rPr>
              <w:lastRenderedPageBreak/>
              <w:br/>
            </w:r>
          </w:p>
          <w:p w:rsidR="0050157E" w:rsidRPr="0050157E" w:rsidRDefault="0050157E" w:rsidP="0050157E">
            <w:pPr>
              <w:pStyle w:val="TOC2"/>
              <w:rPr>
                <w:lang w:val="en-US"/>
              </w:rPr>
            </w:pPr>
            <w:r w:rsidRPr="0050157E">
              <w:rPr>
                <w:lang w:val="en-US"/>
              </w:rPr>
              <w:t xml:space="preserve">- Bài 6: Đọc: Cây gạo; Biện pháp so sánh, câu hỏi Ở </w:t>
            </w:r>
            <w:proofErr w:type="gramStart"/>
            <w:r w:rsidRPr="0050157E">
              <w:rPr>
                <w:lang w:val="en-US"/>
              </w:rPr>
              <w:t>đâu?;</w:t>
            </w:r>
            <w:proofErr w:type="gramEnd"/>
            <w:r w:rsidRPr="0050157E">
              <w:rPr>
                <w:lang w:val="en-US"/>
              </w:rPr>
              <w:t xml:space="preserve"> Viết đoạn văn cảm xúc về cảnh vật trong tranh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7: Đọc: Mặt trời xanh của tôi; Kể chuyện Sự tích hoa mào gà; Viết (r/d/gi, in/inh)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lastRenderedPageBreak/>
              <w:t xml:space="preserve">- Bài 8: Đọc: Bầy voi rừng Trường Sơn; Đọc mở rộng; Luyện từ về núi rừng; Viết đoạn văn cảm xúc về cảnh vật yêu thích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1.</w:t>
            </w:r>
            <w:proofErr w:type="gramStart"/>
            <w:r w:rsidRPr="0050157E">
              <w:rPr>
                <w:lang w:val="en-US"/>
              </w:rPr>
              <w:t>1.CB</w:t>
            </w:r>
            <w:proofErr w:type="gramEnd"/>
            <w:r w:rsidRPr="0050157E">
              <w:rPr>
                <w:lang w:val="en-US"/>
              </w:rPr>
              <w:t xml:space="preserve">1b, 3.1.CB1a: Khai thác kho ảnh tư liệu thiên nhiên, hiện tượng thời tiết trên Internet; sử dụng phần mềm Paint/Canva vẽ tranh bầu trời số; tập gõ văn bản ngắn chia sẻ cảm xúc cảnh vật. Khám phá tranh AI mô phỏng quang cảnh rừng Trường Sơn. </w:t>
            </w:r>
          </w:p>
        </w:tc>
      </w:tr>
      <w:tr w:rsidR="0050157E" w:rsidRPr="0050157E" w:rsidTr="005015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23 –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Bài học từ cuộc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 xml:space="preserve">- Bài 9: Đọc: Lời kêu gọi toàn dân tập thể dục; Nói và nghe: Học từ bạn; Viết (l/n, hỏi/ngã)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10: Đọc: Quả hồng của thỏ con; Dấu gạch ngang; Viết </w:t>
            </w:r>
            <w:r w:rsidRPr="0050157E">
              <w:rPr>
                <w:lang w:val="en-US"/>
              </w:rPr>
              <w:lastRenderedPageBreak/>
              <w:t xml:space="preserve">đoạn văn nêu lí do thích/không thích nhân vật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11: Đọc: Chuyện bên cửa sổ; Kể chuyện Cậu bé đánh giày; Viết (iu/ưu, im/iêm)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12: Đọc: Tay trái và tay phải; Đọc mở rộng; Dấu ngoặc kép, câu hỏi Bằng </w:t>
            </w:r>
            <w:proofErr w:type="gramStart"/>
            <w:r w:rsidRPr="0050157E">
              <w:rPr>
                <w:lang w:val="en-US"/>
              </w:rPr>
              <w:t>gì?;</w:t>
            </w:r>
            <w:proofErr w:type="gramEnd"/>
            <w:r w:rsidRPr="0050157E">
              <w:rPr>
                <w:lang w:val="en-US"/>
              </w:rPr>
              <w:t xml:space="preserve"> Viết đoạn </w:t>
            </w:r>
            <w:r w:rsidRPr="0050157E">
              <w:rPr>
                <w:lang w:val="en-US"/>
              </w:rPr>
              <w:lastRenderedPageBreak/>
              <w:t xml:space="preserve">văn về nhân vật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13: Đọc: Mèo đi câu cá; Nói và nghe: Cùng vui làm việc; Viết (s/x, v/d)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14: Đọc: Học nghề; Dấu gạch ngang, ngoặc kép; Viết đoạn văn ước mơ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15: Đọc &amp; </w:t>
            </w:r>
            <w:r w:rsidRPr="0050157E">
              <w:rPr>
                <w:lang w:val="en-US"/>
              </w:rPr>
              <w:lastRenderedPageBreak/>
              <w:t xml:space="preserve">Kể chuyện Ngày như thế nào là </w:t>
            </w:r>
            <w:proofErr w:type="gramStart"/>
            <w:r w:rsidRPr="0050157E">
              <w:rPr>
                <w:lang w:val="en-US"/>
              </w:rPr>
              <w:t>đẹp?;</w:t>
            </w:r>
            <w:proofErr w:type="gramEnd"/>
            <w:r w:rsidRPr="0050157E">
              <w:rPr>
                <w:lang w:val="en-US"/>
              </w:rPr>
              <w:t xml:space="preserve"> Viết (r/d/gi, hỏi/ngã)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16: Đọc: A lô, tớ đây; Đọc mở rộng; Mở rộng vốn từ giao tiếp, Câu kể - câu hỏi; Viết thư điện tử (Email)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2.</w:t>
            </w:r>
            <w:proofErr w:type="gramStart"/>
            <w:r w:rsidRPr="0050157E">
              <w:rPr>
                <w:lang w:val="en-US"/>
              </w:rPr>
              <w:t>1.CB</w:t>
            </w:r>
            <w:proofErr w:type="gramEnd"/>
            <w:r w:rsidRPr="0050157E">
              <w:rPr>
                <w:lang w:val="en-US"/>
              </w:rPr>
              <w:t xml:space="preserve">1a, 2.2.CB1b, 4.2.CB1a: Thực hành các bước soạn thảo và gửi thư điện tử (Email) cơ bản gửi thầy cô/bạn bè về hoạt động lớp; trải nghiệm phần mềm trợ lý học tập AI hỏi đáp về ý nghĩa các bài học cuộc sống; nhận thức an toàn thông tin khi giao tiếp trên mạng internet. </w:t>
            </w:r>
          </w:p>
        </w:tc>
      </w:tr>
      <w:tr w:rsidR="0050157E" w:rsidRPr="0050157E" w:rsidTr="005015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Ôn tập giữa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 xml:space="preserve">- Ôn tập và Đánh giá giữa học kì II: Đọc hiểu văn bản, Luyện từ và câu (Từ đồng nghĩa, so sánh, </w:t>
            </w:r>
            <w:r w:rsidRPr="0050157E">
              <w:rPr>
                <w:lang w:val="en-US"/>
              </w:rPr>
              <w:lastRenderedPageBreak/>
              <w:t xml:space="preserve">dấu câu, các kiểu câu), Luyện viết đoạn văn.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5.1.CB1a: Luyện tập củng cố kiến thức ngôn ngữ qua các trò chơi trắc nghiệm tương tác số (Quizizz, Google Forms, Azota).</w:t>
            </w:r>
          </w:p>
        </w:tc>
      </w:tr>
      <w:tr w:rsidR="0050157E" w:rsidRPr="0050157E" w:rsidTr="005015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28 –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Đất nước ngàn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 xml:space="preserve">- Bài 17: Đọc: Đất nước là </w:t>
            </w:r>
            <w:proofErr w:type="gramStart"/>
            <w:r w:rsidRPr="0050157E">
              <w:rPr>
                <w:lang w:val="en-US"/>
              </w:rPr>
              <w:t>gì?;</w:t>
            </w:r>
            <w:proofErr w:type="gramEnd"/>
            <w:r w:rsidRPr="0050157E">
              <w:rPr>
                <w:lang w:val="en-US"/>
              </w:rPr>
              <w:t xml:space="preserve"> Nói và nghe: Cảnh đẹp đất nước; Viết (ch/tr, uôc/uôt)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18: Đọc: Núi quê tôi; Biện pháp so sánh; Viết đoạn văn cảm xúc về cảnh vật quê hương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lastRenderedPageBreak/>
              <w:t xml:space="preserve">- Bài 19: Đọc: Sông Hương; Kể chuyện Sơn Tinh, Thuỷ Tinh; Viết hoa tên địa lí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20: Đọc: Tiếng nước mình; Đọc mở rộng; Mở rộng vốn từ Đất nước, Câu cảm - câu khiến; Viết đoạn văn về cảnh đẹp đất nước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lastRenderedPageBreak/>
              <w:t xml:space="preserve">- Bài 21: Đọc: Nhà rông; Nói và nghe: Quê hương em; Viết (s/x, hỏi/ngã)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22: Đọc: Sự tích ông Đùng, bà Đùng; Dấu ngoặc kép, dấu gạch ngang; Viết đoạn văn về nhân vật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23: Đọc &amp; Kể chuyện Hai Bà Trưng; Viết (ch/tr, </w:t>
            </w:r>
            <w:r w:rsidRPr="0050157E">
              <w:rPr>
                <w:lang w:val="en-US"/>
              </w:rPr>
              <w:lastRenderedPageBreak/>
              <w:t xml:space="preserve">ai/ay)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24: Đọc: Cùng Bác qua suối; Đọc mở rộng; Từ ngữ về Lễ hội; Viết đoạn văn về nhân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28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1.</w:t>
            </w:r>
            <w:proofErr w:type="gramStart"/>
            <w:r w:rsidRPr="0050157E">
              <w:rPr>
                <w:lang w:val="en-US"/>
              </w:rPr>
              <w:t>1.CB</w:t>
            </w:r>
            <w:proofErr w:type="gramEnd"/>
            <w:r w:rsidRPr="0050157E">
              <w:rPr>
                <w:lang w:val="en-US"/>
              </w:rPr>
              <w:t xml:space="preserve">1b, 3.1.CB1a: Tìm kiếm video clip, tư liệu ảnh số về danh lam thắng cảnh di sản Việt Nam (Vịnh Hạ Long, Sông Hương, Nhà rông Tây Nguyên); thiết kế bưu ảnh số quảng bá quê hương; quan sát hình ảnh phục dựng di tích lịch sử bằng công nghệ số và AI. </w:t>
            </w:r>
          </w:p>
        </w:tc>
      </w:tr>
      <w:tr w:rsidR="0050157E" w:rsidRPr="0050157E" w:rsidTr="005015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32 –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Trái Đất của chúng mình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 xml:space="preserve">- Bài 25: Đọc: Ngọn lửa Ô-lim-pích; Kể chuyện Đất quý, đất yêu; Viết hoa tên riêng nước ngoài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lastRenderedPageBreak/>
              <w:t xml:space="preserve">- Bài 26: Đọc: Rô-bốt ở quanh ta; Dấu hai chấm, dấu phẩy, câu hỏi Để làm </w:t>
            </w:r>
            <w:proofErr w:type="gramStart"/>
            <w:r w:rsidRPr="0050157E">
              <w:rPr>
                <w:lang w:val="en-US"/>
              </w:rPr>
              <w:t>gì?;</w:t>
            </w:r>
            <w:proofErr w:type="gramEnd"/>
            <w:r w:rsidRPr="0050157E">
              <w:rPr>
                <w:lang w:val="en-US"/>
              </w:rPr>
              <w:t xml:space="preserve"> Viết bản tin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27: Đọc: Thư của ông Trái Đất gửi các bạn nhỏ; Nói và nghe: Môi trường của chúng ta; Viết (r/d/gi, hỏi/ngã)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28: Đọc: </w:t>
            </w:r>
            <w:r w:rsidRPr="0050157E">
              <w:rPr>
                <w:lang w:val="en-US"/>
              </w:rPr>
              <w:lastRenderedPageBreak/>
              <w:t xml:space="preserve">Những điều nhỏ tớ làm cho Trái Đất; Đọc mở rộng; Ôn tập dấu câu &amp; kiểu câu; Viết đoạn văn việc làm bảo vệ môi trường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29: Đọc: Bác sĩ Y-éc-xanh; Nói và nghe: Người nổi tiếng; Viết hoa tên riêng nước ngoài </w:t>
            </w:r>
          </w:p>
          <w:p w:rsidR="0050157E" w:rsidRPr="0050157E" w:rsidRDefault="0050157E" w:rsidP="0050157E">
            <w:pPr>
              <w:pStyle w:val="TOC2"/>
              <w:rPr>
                <w:lang w:val="en-US"/>
              </w:rPr>
            </w:pPr>
            <w:r w:rsidRPr="0050157E">
              <w:rPr>
                <w:lang w:val="en-US"/>
              </w:rPr>
              <w:br/>
            </w:r>
          </w:p>
          <w:p w:rsidR="0050157E" w:rsidRPr="0050157E" w:rsidRDefault="0050157E" w:rsidP="0050157E">
            <w:pPr>
              <w:pStyle w:val="TOC2"/>
              <w:rPr>
                <w:lang w:val="en-US"/>
              </w:rPr>
            </w:pPr>
            <w:r w:rsidRPr="0050157E">
              <w:rPr>
                <w:lang w:val="en-US"/>
              </w:rPr>
              <w:t xml:space="preserve">- Bài 30: Đọc: Một mái nhà chung; </w:t>
            </w:r>
            <w:r w:rsidRPr="0050157E">
              <w:rPr>
                <w:lang w:val="en-US"/>
              </w:rPr>
              <w:lastRenderedPageBreak/>
              <w:t xml:space="preserve">Mở rộng vốn từ Trái Đất; Viết đoạn văn tả bức tranh về Trái Đất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21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1.</w:t>
            </w:r>
            <w:proofErr w:type="gramStart"/>
            <w:r w:rsidRPr="0050157E">
              <w:rPr>
                <w:lang w:val="en-US"/>
              </w:rPr>
              <w:t>2.CB</w:t>
            </w:r>
            <w:proofErr w:type="gramEnd"/>
            <w:r w:rsidRPr="0050157E">
              <w:rPr>
                <w:lang w:val="en-US"/>
              </w:rPr>
              <w:t xml:space="preserve">1a, 3.1.CB1b, 5.2.CB1a: Tìm hiểu chủ đề công nghệ và trí tuệ nhân tạo qua bài đọc </w:t>
            </w:r>
            <w:r w:rsidRPr="0050157E">
              <w:rPr>
                <w:i/>
                <w:iCs/>
                <w:lang w:val="en-US"/>
              </w:rPr>
              <w:t>Rô-bốt ở quanh ta</w:t>
            </w:r>
            <w:r w:rsidRPr="0050157E">
              <w:rPr>
                <w:lang w:val="en-US"/>
              </w:rPr>
              <w:t xml:space="preserve">; nhận biết robot và trợ lý ảo thông minh trong đời sống; thiết kế khẩu hiệu số/infographic số đơn giản kêu gọi bảo vệ hành tinh xanh. </w:t>
            </w:r>
          </w:p>
        </w:tc>
      </w:tr>
      <w:tr w:rsidR="0050157E" w:rsidRPr="0050157E" w:rsidTr="005015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Ôn tập và Đánh giá cuối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 xml:space="preserve">- Ôn tập toàn diện cuối năm học: Kĩ năng đọc thành tiếng, đọc hiểu văn bản, hệ thống hóa từ ngữ, dấu câu, các kiểu câu và bài viết đoạn văn; Kiểm tra định kì cuối học kì II.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5.1.CB1a: Khảo sát, đánh giá kết quả tổng kết cuối năm học trên hệ thống cơ sở dữ liệu số; số hóa sản phẩm bài viết tiêu biểu vào hồ sơ điện tử.</w:t>
            </w:r>
          </w:p>
        </w:tc>
      </w:tr>
      <w:tr w:rsidR="0050157E" w:rsidRPr="0050157E" w:rsidTr="005015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17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4 Chủ điểm lớn + 2 Đợt ôn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Tổng cộng: 119 tiết (Học kì II - Sách Tiếng Việt 3 Tập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119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Đảm bảo tích hợp đầy đủ 5 miền năng lực số và định hướng làm quen với AI cho học sinh tiểu học.</w:t>
            </w:r>
          </w:p>
        </w:tc>
      </w:tr>
    </w:tbl>
    <w:p w:rsidR="0050157E" w:rsidRPr="0050157E" w:rsidRDefault="0050157E" w:rsidP="0050157E">
      <w:pPr>
        <w:pStyle w:val="TOC2"/>
        <w:rPr>
          <w:lang w:val="en-US"/>
        </w:rPr>
      </w:pPr>
      <w:r w:rsidRPr="0050157E">
        <w:rPr>
          <w:lang w:val="en-US"/>
        </w:rPr>
        <w:lastRenderedPageBreak/>
        <w:t>III. CHI TIẾT MỤC TIÊU VÀ ĐỊNH HƯỚNG TÍCH HỢP NLS/AI THEO CHỦ ĐIỂM</w:t>
      </w:r>
    </w:p>
    <w:p w:rsidR="0050157E" w:rsidRPr="0050157E" w:rsidRDefault="0050157E" w:rsidP="0050157E">
      <w:pPr>
        <w:pStyle w:val="TOC2"/>
        <w:rPr>
          <w:lang w:val="en-US"/>
        </w:rPr>
      </w:pPr>
      <w:r w:rsidRPr="0050157E">
        <w:rPr>
          <w:lang w:val="en-US"/>
        </w:rPr>
        <w:t>1. Chủ điểm: Những sắc màu thiên nhiên (Tuần 19 – Tuần 22: 28 tiết)</w:t>
      </w:r>
    </w:p>
    <w:p w:rsidR="0050157E" w:rsidRPr="0050157E" w:rsidRDefault="0050157E" w:rsidP="0050157E">
      <w:pPr>
        <w:pStyle w:val="TOC2"/>
        <w:rPr>
          <w:lang w:val="en-US"/>
        </w:rPr>
      </w:pPr>
      <w:r w:rsidRPr="0050157E">
        <w:rPr>
          <w:lang w:val="en-US"/>
        </w:rPr>
        <w:t>Yêu cầu cần đạt cốt lõi:</w:t>
      </w:r>
    </w:p>
    <w:p w:rsidR="0050157E" w:rsidRPr="0050157E" w:rsidRDefault="0050157E" w:rsidP="0050157E">
      <w:pPr>
        <w:pStyle w:val="TOC2"/>
        <w:rPr>
          <w:lang w:val="en-US"/>
        </w:rPr>
      </w:pPr>
      <w:r w:rsidRPr="0050157E">
        <w:rPr>
          <w:i/>
          <w:iCs/>
          <w:lang w:val="en-US"/>
        </w:rPr>
        <w:t>Đọc hiểu:</w:t>
      </w:r>
      <w:r w:rsidRPr="0050157E">
        <w:rPr>
          <w:lang w:val="en-US"/>
        </w:rPr>
        <w:t xml:space="preserve"> Đọc đúng và diễn cảm các bài thơ, bài văn miêu tả cảnh quan thiên nhiên (bầu trời, mưa, cây gạo, rừng cọ, muông thú); nhận biết từ ngữ tả âm thanh, hình ảnh so sánh. </w:t>
      </w:r>
    </w:p>
    <w:p w:rsidR="0050157E" w:rsidRPr="0050157E" w:rsidRDefault="0050157E" w:rsidP="0050157E">
      <w:pPr>
        <w:pStyle w:val="TOC2"/>
        <w:rPr>
          <w:lang w:val="en-US"/>
        </w:rPr>
      </w:pPr>
      <w:r w:rsidRPr="0050157E">
        <w:rPr>
          <w:i/>
          <w:iCs/>
          <w:lang w:val="en-US"/>
        </w:rPr>
        <w:t>Luyện từ và câu:</w:t>
      </w:r>
      <w:r w:rsidRPr="0050157E">
        <w:rPr>
          <w:lang w:val="en-US"/>
        </w:rPr>
        <w:t xml:space="preserve"> Mở rộng vốn từ về hiện tượng tự nhiên, từ chỉ sự vật - đặc điểm của núi rừng; phân biệt câu cảm, câu khiến; đặt và trả lời câu hỏi </w:t>
      </w:r>
      <w:r w:rsidRPr="0050157E">
        <w:rPr>
          <w:i/>
          <w:iCs/>
          <w:lang w:val="en-US"/>
        </w:rPr>
        <w:t xml:space="preserve">Khi </w:t>
      </w:r>
      <w:proofErr w:type="gramStart"/>
      <w:r w:rsidRPr="0050157E">
        <w:rPr>
          <w:i/>
          <w:iCs/>
          <w:lang w:val="en-US"/>
        </w:rPr>
        <w:t>nào?,</w:t>
      </w:r>
      <w:proofErr w:type="gramEnd"/>
      <w:r w:rsidRPr="0050157E">
        <w:rPr>
          <w:i/>
          <w:iCs/>
          <w:lang w:val="en-US"/>
        </w:rPr>
        <w:t xml:space="preserve"> Ở đâu?</w:t>
      </w:r>
      <w:r w:rsidRPr="0050157E">
        <w:rPr>
          <w:lang w:val="en-US"/>
        </w:rPr>
        <w:t xml:space="preserve">; củng cố biện pháp tu từ so sánh. </w:t>
      </w:r>
    </w:p>
    <w:p w:rsidR="0050157E" w:rsidRPr="0050157E" w:rsidRDefault="0050157E" w:rsidP="0050157E">
      <w:pPr>
        <w:pStyle w:val="TOC2"/>
        <w:rPr>
          <w:lang w:val="en-US"/>
        </w:rPr>
      </w:pPr>
      <w:r w:rsidRPr="0050157E">
        <w:rPr>
          <w:i/>
          <w:iCs/>
          <w:lang w:val="en-US"/>
        </w:rPr>
        <w:t>Viết:</w:t>
      </w:r>
      <w:r w:rsidRPr="0050157E">
        <w:rPr>
          <w:lang w:val="en-US"/>
        </w:rPr>
        <w:t xml:space="preserve"> Nghe - viết, nhớ - viết chính tả chuẩn xác; nắm vững quy tắc viết hoa tên riêng địa lí Việt Nam; viết đoạn văn kể lại hoạt động ngoài trời, đoạn văn nêu cảm xúc trước cảnh sắc thiên nhiên yêu thích. </w:t>
      </w:r>
    </w:p>
    <w:p w:rsidR="0050157E" w:rsidRPr="0050157E" w:rsidRDefault="0050157E" w:rsidP="0050157E">
      <w:pPr>
        <w:pStyle w:val="TOC2"/>
        <w:rPr>
          <w:lang w:val="en-US"/>
        </w:rPr>
      </w:pPr>
      <w:r w:rsidRPr="0050157E">
        <w:rPr>
          <w:i/>
          <w:iCs/>
          <w:lang w:val="en-US"/>
        </w:rPr>
        <w:t>Nói và nghe:</w:t>
      </w:r>
      <w:r w:rsidRPr="0050157E">
        <w:rPr>
          <w:lang w:val="en-US"/>
        </w:rPr>
        <w:t xml:space="preserve"> Kể lại được câu chuyện </w:t>
      </w:r>
      <w:r w:rsidRPr="0050157E">
        <w:rPr>
          <w:i/>
          <w:iCs/>
          <w:lang w:val="en-US"/>
        </w:rPr>
        <w:t>Cóc kiện Trời</w:t>
      </w:r>
      <w:r w:rsidRPr="0050157E">
        <w:rPr>
          <w:lang w:val="en-US"/>
        </w:rPr>
        <w:t xml:space="preserve">, </w:t>
      </w:r>
      <w:r w:rsidRPr="0050157E">
        <w:rPr>
          <w:i/>
          <w:iCs/>
          <w:lang w:val="en-US"/>
        </w:rPr>
        <w:t>Sự tích hoa mào gà</w:t>
      </w:r>
      <w:r w:rsidRPr="0050157E">
        <w:rPr>
          <w:lang w:val="en-US"/>
        </w:rPr>
        <w:t xml:space="preserve"> theo tranh gợi ý; trao đổi về ý thức bảo vệ rừng và động vật. </w:t>
      </w:r>
    </w:p>
    <w:p w:rsidR="0050157E" w:rsidRPr="0050157E" w:rsidRDefault="0050157E" w:rsidP="0050157E">
      <w:pPr>
        <w:pStyle w:val="TOC2"/>
        <w:rPr>
          <w:lang w:val="en-US"/>
        </w:rPr>
      </w:pPr>
      <w:r w:rsidRPr="0050157E">
        <w:rPr>
          <w:lang w:val="en-US"/>
        </w:rPr>
        <w:t>Tích hợp Năng lực số &amp; AI: Khai thác công cụ tìm kiếm ảnh Google hình ảnh an toàn để quan sát các hiện tượng thời tiết kì thú; trải nghiệm phần mềm Paint vẽ cảnh sắc thiên nhiên; quan sát tranh minh họa số để kích thích trí tưởng tượng trước khi viết văn miêu tả.</w:t>
      </w:r>
    </w:p>
    <w:p w:rsidR="0050157E" w:rsidRPr="0050157E" w:rsidRDefault="0050157E" w:rsidP="0050157E">
      <w:pPr>
        <w:pStyle w:val="TOC2"/>
        <w:rPr>
          <w:lang w:val="en-US"/>
        </w:rPr>
      </w:pPr>
      <w:r w:rsidRPr="0050157E">
        <w:rPr>
          <w:lang w:val="en-US"/>
        </w:rPr>
        <w:t>2. Chủ điểm: Bài học từ cuộc sống (Tuần 23 – Tuần 26: 28 tiết)</w:t>
      </w:r>
    </w:p>
    <w:p w:rsidR="0050157E" w:rsidRPr="0050157E" w:rsidRDefault="0050157E" w:rsidP="0050157E">
      <w:pPr>
        <w:pStyle w:val="TOC2"/>
        <w:rPr>
          <w:lang w:val="en-US"/>
        </w:rPr>
      </w:pPr>
      <w:r w:rsidRPr="0050157E">
        <w:rPr>
          <w:lang w:val="en-US"/>
        </w:rPr>
        <w:t>Yêu cầu cần đạt cốt lõi:</w:t>
      </w:r>
    </w:p>
    <w:p w:rsidR="0050157E" w:rsidRPr="0050157E" w:rsidRDefault="0050157E" w:rsidP="0050157E">
      <w:pPr>
        <w:pStyle w:val="TOC2"/>
        <w:rPr>
          <w:lang w:val="en-US"/>
        </w:rPr>
      </w:pPr>
      <w:r w:rsidRPr="0050157E">
        <w:rPr>
          <w:i/>
          <w:iCs/>
          <w:lang w:val="en-US"/>
        </w:rPr>
        <w:t>Đọc hiểu:</w:t>
      </w:r>
      <w:r w:rsidRPr="0050157E">
        <w:rPr>
          <w:lang w:val="en-US"/>
        </w:rPr>
        <w:t xml:space="preserve"> Hiểu được thông điệp sâu sắc từ lời kêu gọi của Bác Hồ, tinh thần đoàn kết sẻ chia (</w:t>
      </w:r>
      <w:r w:rsidRPr="0050157E">
        <w:rPr>
          <w:i/>
          <w:iCs/>
          <w:lang w:val="en-US"/>
        </w:rPr>
        <w:t>Quả hồng của thỏ con, Tay trái và tay phải</w:t>
      </w:r>
      <w:r w:rsidRPr="0050157E">
        <w:rPr>
          <w:lang w:val="en-US"/>
        </w:rPr>
        <w:t>), tính kiên trì (</w:t>
      </w:r>
      <w:r w:rsidRPr="0050157E">
        <w:rPr>
          <w:i/>
          <w:iCs/>
          <w:lang w:val="en-US"/>
        </w:rPr>
        <w:t>Học nghề</w:t>
      </w:r>
      <w:r w:rsidRPr="0050157E">
        <w:rPr>
          <w:lang w:val="en-US"/>
        </w:rPr>
        <w:t>) và giá trị của lao động (</w:t>
      </w:r>
      <w:r w:rsidRPr="0050157E">
        <w:rPr>
          <w:i/>
          <w:iCs/>
          <w:lang w:val="en-US"/>
        </w:rPr>
        <w:t>Ngày như thế nào là đẹp?</w:t>
      </w:r>
      <w:r w:rsidRPr="0050157E">
        <w:rPr>
          <w:lang w:val="en-US"/>
        </w:rPr>
        <w:t xml:space="preserve">). </w:t>
      </w:r>
    </w:p>
    <w:p w:rsidR="0050157E" w:rsidRPr="0050157E" w:rsidRDefault="0050157E" w:rsidP="0050157E">
      <w:pPr>
        <w:pStyle w:val="TOC2"/>
        <w:rPr>
          <w:lang w:val="en-US"/>
        </w:rPr>
      </w:pPr>
      <w:r w:rsidRPr="0050157E">
        <w:rPr>
          <w:i/>
          <w:iCs/>
          <w:lang w:val="en-US"/>
        </w:rPr>
        <w:t>Luyện từ và câu:</w:t>
      </w:r>
      <w:r w:rsidRPr="0050157E">
        <w:rPr>
          <w:lang w:val="en-US"/>
        </w:rPr>
        <w:t xml:space="preserve"> Sử dụng đúng dấu gạch ngang (đánh dấu lời nói nhân vật, liệt kê), dấu ngoặc kép; mở rộng vốn từ về giao tiếp lịch sự; đặt câu hỏi </w:t>
      </w:r>
      <w:r w:rsidRPr="0050157E">
        <w:rPr>
          <w:i/>
          <w:iCs/>
          <w:lang w:val="en-US"/>
        </w:rPr>
        <w:t xml:space="preserve">Bằng </w:t>
      </w:r>
      <w:proofErr w:type="gramStart"/>
      <w:r w:rsidRPr="0050157E">
        <w:rPr>
          <w:i/>
          <w:iCs/>
          <w:lang w:val="en-US"/>
        </w:rPr>
        <w:t>gì?</w:t>
      </w:r>
      <w:r w:rsidRPr="0050157E">
        <w:rPr>
          <w:lang w:val="en-US"/>
        </w:rPr>
        <w:t>;</w:t>
      </w:r>
      <w:proofErr w:type="gramEnd"/>
      <w:r w:rsidRPr="0050157E">
        <w:rPr>
          <w:lang w:val="en-US"/>
        </w:rPr>
        <w:t xml:space="preserve"> phân biệt câu kể và câu hỏi. </w:t>
      </w:r>
    </w:p>
    <w:p w:rsidR="0050157E" w:rsidRPr="0050157E" w:rsidRDefault="0050157E" w:rsidP="0050157E">
      <w:pPr>
        <w:pStyle w:val="TOC2"/>
        <w:rPr>
          <w:lang w:val="en-US"/>
        </w:rPr>
      </w:pPr>
      <w:r w:rsidRPr="0050157E">
        <w:rPr>
          <w:i/>
          <w:iCs/>
          <w:lang w:val="en-US"/>
        </w:rPr>
        <w:lastRenderedPageBreak/>
        <w:t>Viết:</w:t>
      </w:r>
      <w:r w:rsidRPr="0050157E">
        <w:rPr>
          <w:lang w:val="en-US"/>
        </w:rPr>
        <w:t xml:space="preserve"> Viết đoạn văn nêu lí do thích hoặc không thích nhân vật truyện; viết đoạn văn nói về ước mơ của em; bước đầu làm quen và thực hành cấu trúc viết thư điện tử (email). </w:t>
      </w:r>
    </w:p>
    <w:p w:rsidR="0050157E" w:rsidRPr="0050157E" w:rsidRDefault="0050157E" w:rsidP="0050157E">
      <w:pPr>
        <w:pStyle w:val="TOC2"/>
        <w:rPr>
          <w:lang w:val="en-US"/>
        </w:rPr>
      </w:pPr>
      <w:r w:rsidRPr="0050157E">
        <w:rPr>
          <w:i/>
          <w:iCs/>
          <w:lang w:val="en-US"/>
        </w:rPr>
        <w:t>Nói và nghe:</w:t>
      </w:r>
      <w:r w:rsidRPr="0050157E">
        <w:rPr>
          <w:lang w:val="en-US"/>
        </w:rPr>
        <w:t xml:space="preserve"> Kể lại chuyện </w:t>
      </w:r>
      <w:r w:rsidRPr="0050157E">
        <w:rPr>
          <w:i/>
          <w:iCs/>
          <w:lang w:val="en-US"/>
        </w:rPr>
        <w:t>Cậu bé đánh giày</w:t>
      </w:r>
      <w:r w:rsidRPr="0050157E">
        <w:rPr>
          <w:lang w:val="en-US"/>
        </w:rPr>
        <w:t xml:space="preserve">, thảo luận về kĩ năng làm việc nhóm hiệu quả. </w:t>
      </w:r>
    </w:p>
    <w:p w:rsidR="0050157E" w:rsidRPr="0050157E" w:rsidRDefault="0050157E" w:rsidP="0050157E">
      <w:pPr>
        <w:pStyle w:val="TOC2"/>
        <w:rPr>
          <w:lang w:val="en-US"/>
        </w:rPr>
      </w:pPr>
      <w:r w:rsidRPr="0050157E">
        <w:rPr>
          <w:lang w:val="en-US"/>
        </w:rPr>
        <w:t xml:space="preserve">Tích hợp Năng lực số &amp; AI: Thực hành quy trình gửi - nhận thư điện tử đơn giản trên máy tính/máy tính bảng; rèn luyện kĩ năng ứng xử văn minh, lịch sự trên môi trường số; nhận diện robot trợ lý giọng nói giải đáp thắc mắc thường ngày. </w:t>
      </w:r>
    </w:p>
    <w:p w:rsidR="0050157E" w:rsidRPr="0050157E" w:rsidRDefault="0050157E" w:rsidP="0050157E">
      <w:pPr>
        <w:pStyle w:val="TOC2"/>
        <w:rPr>
          <w:lang w:val="en-US"/>
        </w:rPr>
      </w:pPr>
      <w:r w:rsidRPr="0050157E">
        <w:rPr>
          <w:lang w:val="en-US"/>
        </w:rPr>
        <w:t>3. Chủ điểm: Đất nước ngàn năm (Tuần 28 – Tuần 31: 28 tiết)</w:t>
      </w:r>
    </w:p>
    <w:p w:rsidR="0050157E" w:rsidRPr="0050157E" w:rsidRDefault="0050157E" w:rsidP="0050157E">
      <w:pPr>
        <w:pStyle w:val="TOC2"/>
        <w:rPr>
          <w:lang w:val="en-US"/>
        </w:rPr>
      </w:pPr>
      <w:r w:rsidRPr="0050157E">
        <w:rPr>
          <w:lang w:val="en-US"/>
        </w:rPr>
        <w:t>Yêu cầu cần đạt cốt lõi:</w:t>
      </w:r>
    </w:p>
    <w:p w:rsidR="0050157E" w:rsidRPr="0050157E" w:rsidRDefault="0050157E" w:rsidP="0050157E">
      <w:pPr>
        <w:pStyle w:val="TOC2"/>
        <w:rPr>
          <w:lang w:val="en-US"/>
        </w:rPr>
      </w:pPr>
      <w:r w:rsidRPr="0050157E">
        <w:rPr>
          <w:i/>
          <w:iCs/>
          <w:lang w:val="en-US"/>
        </w:rPr>
        <w:t>Đọc hiểu:</w:t>
      </w:r>
      <w:r w:rsidRPr="0050157E">
        <w:rPr>
          <w:lang w:val="en-US"/>
        </w:rPr>
        <w:t xml:space="preserve"> Cảm nhận tình yêu non sông, lòng tự hào dân tộc qua các bài thơ, bài văn viết về Tổ quốc, tiếng mẹ đẻ, danh thắng Huế, nét văn hóa nhà rông Tây Nguyên và truyền thống dựng nước, giữ nước (</w:t>
      </w:r>
      <w:r w:rsidRPr="0050157E">
        <w:rPr>
          <w:i/>
          <w:iCs/>
          <w:lang w:val="en-US"/>
        </w:rPr>
        <w:t>Sự tích ông Đùng, bà Đùng; Hai Bà Trưng; Cùng Bác qua suối</w:t>
      </w:r>
      <w:r w:rsidRPr="0050157E">
        <w:rPr>
          <w:lang w:val="en-US"/>
        </w:rPr>
        <w:t xml:space="preserve">). </w:t>
      </w:r>
    </w:p>
    <w:p w:rsidR="0050157E" w:rsidRPr="0050157E" w:rsidRDefault="0050157E" w:rsidP="0050157E">
      <w:pPr>
        <w:pStyle w:val="TOC2"/>
        <w:rPr>
          <w:lang w:val="en-US"/>
        </w:rPr>
      </w:pPr>
      <w:r w:rsidRPr="0050157E">
        <w:rPr>
          <w:i/>
          <w:iCs/>
          <w:lang w:val="en-US"/>
        </w:rPr>
        <w:t>Luyện từ và câu:</w:t>
      </w:r>
      <w:r w:rsidRPr="0050157E">
        <w:rPr>
          <w:lang w:val="en-US"/>
        </w:rPr>
        <w:t xml:space="preserve"> Vốn từ về đất nước, quê hương, lễ hội truyền thống; củng cố câu cảm, câu khiến và các dấu câu (ngoặc kép, gạch ngang). </w:t>
      </w:r>
    </w:p>
    <w:p w:rsidR="0050157E" w:rsidRPr="0050157E" w:rsidRDefault="0050157E" w:rsidP="0050157E">
      <w:pPr>
        <w:pStyle w:val="TOC2"/>
        <w:rPr>
          <w:lang w:val="en-US"/>
        </w:rPr>
      </w:pPr>
      <w:r w:rsidRPr="0050157E">
        <w:rPr>
          <w:i/>
          <w:iCs/>
          <w:lang w:val="en-US"/>
        </w:rPr>
        <w:t>Viết:</w:t>
      </w:r>
      <w:r w:rsidRPr="0050157E">
        <w:rPr>
          <w:lang w:val="en-US"/>
        </w:rPr>
        <w:t xml:space="preserve"> Nắm vững quy tắc viết hoa tên địa danh; viết đoạn văn bộc lộ cảm xúc, lòng tự hào về cảnh đẹp quê hương và nhân vật lịch sử. </w:t>
      </w:r>
    </w:p>
    <w:p w:rsidR="0050157E" w:rsidRPr="0050157E" w:rsidRDefault="0050157E" w:rsidP="0050157E">
      <w:pPr>
        <w:pStyle w:val="TOC2"/>
        <w:rPr>
          <w:lang w:val="en-US"/>
        </w:rPr>
      </w:pPr>
      <w:r w:rsidRPr="0050157E">
        <w:rPr>
          <w:i/>
          <w:iCs/>
          <w:lang w:val="en-US"/>
        </w:rPr>
        <w:t>Nói và nghe:</w:t>
      </w:r>
      <w:r w:rsidRPr="0050157E">
        <w:rPr>
          <w:lang w:val="en-US"/>
        </w:rPr>
        <w:t xml:space="preserve"> Đóng vai hướng dẫn viên du lịch giới thiệu vẻ đẹp quê hương em; kể lại truyện lịch sử dân gian. </w:t>
      </w:r>
    </w:p>
    <w:p w:rsidR="0050157E" w:rsidRPr="0050157E" w:rsidRDefault="0050157E" w:rsidP="0050157E">
      <w:pPr>
        <w:pStyle w:val="TOC2"/>
        <w:rPr>
          <w:lang w:val="en-US"/>
        </w:rPr>
      </w:pPr>
      <w:r w:rsidRPr="0050157E">
        <w:rPr>
          <w:lang w:val="en-US"/>
        </w:rPr>
        <w:t xml:space="preserve">Tích hợp Năng lực số &amp; AI: Ứng dụng bản đồ số (Google Maps / Google Earth) quan sát các địa danh nổi tiếng; xem clip 3D tái hiện các di tích và kiến trúc nhà rông; trình bày sản phẩm giới thiệu quê hương qua trang slide điện tử. </w:t>
      </w:r>
    </w:p>
    <w:p w:rsidR="0050157E" w:rsidRPr="0050157E" w:rsidRDefault="0050157E" w:rsidP="0050157E">
      <w:pPr>
        <w:pStyle w:val="TOC2"/>
        <w:rPr>
          <w:lang w:val="en-US"/>
        </w:rPr>
      </w:pPr>
      <w:r w:rsidRPr="0050157E">
        <w:rPr>
          <w:lang w:val="en-US"/>
        </w:rPr>
        <w:t>4. Chủ điểm: Trái Đất của chúng mình (Tuần 32 – Tuần 34: 21 tiết)</w:t>
      </w:r>
    </w:p>
    <w:p w:rsidR="0050157E" w:rsidRPr="0050157E" w:rsidRDefault="0050157E" w:rsidP="0050157E">
      <w:pPr>
        <w:pStyle w:val="TOC2"/>
        <w:rPr>
          <w:lang w:val="en-US"/>
        </w:rPr>
      </w:pPr>
      <w:r w:rsidRPr="0050157E">
        <w:rPr>
          <w:lang w:val="en-US"/>
        </w:rPr>
        <w:t>Yêu cầu cần đạt cốt lõi:</w:t>
      </w:r>
    </w:p>
    <w:p w:rsidR="0050157E" w:rsidRPr="0050157E" w:rsidRDefault="0050157E" w:rsidP="0050157E">
      <w:pPr>
        <w:pStyle w:val="TOC2"/>
        <w:rPr>
          <w:lang w:val="en-US"/>
        </w:rPr>
      </w:pPr>
      <w:r w:rsidRPr="0050157E">
        <w:rPr>
          <w:i/>
          <w:iCs/>
          <w:lang w:val="en-US"/>
        </w:rPr>
        <w:t>Đọc hiểu:</w:t>
      </w:r>
      <w:r w:rsidRPr="0050157E">
        <w:rPr>
          <w:lang w:val="en-US"/>
        </w:rPr>
        <w:t xml:space="preserve"> Tiếp cận các văn bản mang tính toàn cầu về tinh thần thể thao quốc tế, bảo vệ môi trường sinh thái, câu chuyện về nhà </w:t>
      </w:r>
      <w:r w:rsidRPr="0050157E">
        <w:rPr>
          <w:lang w:val="en-US"/>
        </w:rPr>
        <w:lastRenderedPageBreak/>
        <w:t xml:space="preserve">khoa học danh tiếng và đặc biệt là sự hiện diện của công nghệ qua bài đọc </w:t>
      </w:r>
      <w:r w:rsidRPr="0050157E">
        <w:rPr>
          <w:i/>
          <w:iCs/>
          <w:lang w:val="en-US"/>
        </w:rPr>
        <w:t>Rô-bốt ở quanh ta</w:t>
      </w:r>
      <w:r w:rsidRPr="0050157E">
        <w:rPr>
          <w:lang w:val="en-US"/>
        </w:rPr>
        <w:t xml:space="preserve">. </w:t>
      </w:r>
    </w:p>
    <w:p w:rsidR="0050157E" w:rsidRPr="0050157E" w:rsidRDefault="0050157E" w:rsidP="0050157E">
      <w:pPr>
        <w:pStyle w:val="TOC2"/>
        <w:rPr>
          <w:lang w:val="en-US"/>
        </w:rPr>
      </w:pPr>
      <w:r w:rsidRPr="0050157E">
        <w:rPr>
          <w:i/>
          <w:iCs/>
          <w:lang w:val="en-US"/>
        </w:rPr>
        <w:t>Luyện từ và câu:</w:t>
      </w:r>
      <w:r w:rsidRPr="0050157E">
        <w:rPr>
          <w:lang w:val="en-US"/>
        </w:rPr>
        <w:t xml:space="preserve"> Cách dùng dấu hai chấm kết hợp dấu phẩy; mẫu câu hỏi </w:t>
      </w:r>
      <w:r w:rsidRPr="0050157E">
        <w:rPr>
          <w:i/>
          <w:iCs/>
          <w:lang w:val="en-US"/>
        </w:rPr>
        <w:t xml:space="preserve">Để làm </w:t>
      </w:r>
      <w:proofErr w:type="gramStart"/>
      <w:r w:rsidRPr="0050157E">
        <w:rPr>
          <w:i/>
          <w:iCs/>
          <w:lang w:val="en-US"/>
        </w:rPr>
        <w:t>gì?</w:t>
      </w:r>
      <w:r w:rsidRPr="0050157E">
        <w:rPr>
          <w:lang w:val="en-US"/>
        </w:rPr>
        <w:t>;</w:t>
      </w:r>
      <w:proofErr w:type="gramEnd"/>
      <w:r w:rsidRPr="0050157E">
        <w:rPr>
          <w:lang w:val="en-US"/>
        </w:rPr>
        <w:t xml:space="preserve"> mở rộng vốn từ về môi trường và Trái Đất; tổng kết hệ thống câu tiếng Việt. </w:t>
      </w:r>
    </w:p>
    <w:p w:rsidR="0050157E" w:rsidRPr="0050157E" w:rsidRDefault="0050157E" w:rsidP="0050157E">
      <w:pPr>
        <w:pStyle w:val="TOC2"/>
        <w:rPr>
          <w:lang w:val="en-US"/>
        </w:rPr>
      </w:pPr>
      <w:r w:rsidRPr="0050157E">
        <w:rPr>
          <w:i/>
          <w:iCs/>
          <w:lang w:val="en-US"/>
        </w:rPr>
        <w:t>Viết:</w:t>
      </w:r>
      <w:r w:rsidRPr="0050157E">
        <w:rPr>
          <w:lang w:val="en-US"/>
        </w:rPr>
        <w:t xml:space="preserve"> Viết hoa tên riêng và địa danh nước ngoài; tập viết bản tin ngắn; viết đoạn văn kể lại việc làm góp phần bảo vệ hành tinh xanh. </w:t>
      </w:r>
    </w:p>
    <w:p w:rsidR="0050157E" w:rsidRPr="0050157E" w:rsidRDefault="0050157E" w:rsidP="0050157E">
      <w:pPr>
        <w:pStyle w:val="TOC2"/>
        <w:rPr>
          <w:lang w:val="en-US"/>
        </w:rPr>
      </w:pPr>
      <w:r w:rsidRPr="0050157E">
        <w:rPr>
          <w:i/>
          <w:iCs/>
          <w:lang w:val="en-US"/>
        </w:rPr>
        <w:t>Nói và nghe:</w:t>
      </w:r>
      <w:r w:rsidRPr="0050157E">
        <w:rPr>
          <w:lang w:val="en-US"/>
        </w:rPr>
        <w:t xml:space="preserve"> Trình bày ý kiến về vấn đề rác thải và ô nhiễm môi trường; giới thiệu nhân vật truyền cảm hứng. </w:t>
      </w:r>
    </w:p>
    <w:p w:rsidR="0050157E" w:rsidRPr="0050157E" w:rsidRDefault="0050157E" w:rsidP="0050157E">
      <w:pPr>
        <w:pStyle w:val="TOC2"/>
        <w:rPr>
          <w:lang w:val="en-US"/>
        </w:rPr>
      </w:pPr>
      <w:r w:rsidRPr="0050157E">
        <w:rPr>
          <w:lang w:val="en-US"/>
        </w:rPr>
        <w:t xml:space="preserve">Tích hợp Năng lực số &amp; AI: Tìm hiểu trực quan cơ chế hoạt động của rô-bốt và công nghệ thông minh trong sản xuất, sinh hoạt hằng ngày thông qua ngữ liệu bài đọc; sử dụng Canva thiết kế áp phích tuyên truyền giữ gìn Trái Đất xanh. </w:t>
      </w:r>
    </w:p>
    <w:p w:rsidR="0050157E" w:rsidRPr="0050157E" w:rsidRDefault="0050157E" w:rsidP="0050157E">
      <w:pPr>
        <w:pStyle w:val="TOC2"/>
        <w:rPr>
          <w:lang w:val="en-US"/>
        </w:rPr>
      </w:pPr>
      <w:r w:rsidRPr="0050157E">
        <w:rPr>
          <w:lang w:val="en-US"/>
        </w:rPr>
        <w:t>IV. ĐIỀU KIỆN ĐẢM BẢO THỰC HIỆN CHƯƠNG TRÌNH</w:t>
      </w:r>
    </w:p>
    <w:p w:rsidR="0050157E" w:rsidRPr="0050157E" w:rsidRDefault="0050157E" w:rsidP="0050157E">
      <w:pPr>
        <w:pStyle w:val="TOC2"/>
        <w:rPr>
          <w:lang w:val="en-US"/>
        </w:rPr>
      </w:pPr>
      <w:r w:rsidRPr="0050157E">
        <w:rPr>
          <w:lang w:val="en-US"/>
        </w:rPr>
        <w:t xml:space="preserve">Thiết bị dạy học tối thiểu: SGK Tiếng Việt 3 Tập hai (Kết nối tri thức với cuộc sống), Vở bài tập Tiếng Việt 3, bộ đồ dùng dạy học thực hành, tranh ảnh minh họa các chủ điểm. </w:t>
      </w:r>
    </w:p>
    <w:p w:rsidR="0050157E" w:rsidRPr="0050157E" w:rsidRDefault="0050157E" w:rsidP="0050157E">
      <w:pPr>
        <w:pStyle w:val="TOC2"/>
        <w:rPr>
          <w:lang w:val="en-US"/>
        </w:rPr>
      </w:pPr>
      <w:r w:rsidRPr="0050157E">
        <w:rPr>
          <w:lang w:val="en-US"/>
        </w:rPr>
        <w:t xml:space="preserve">Hạ tầng CNTT &amp; Thiết bị số: Màn hình tương tác / Tivi thông minh kết nối mạng Internet tại các phòng học; phòng máy tính kết nối Internet đáp ứng các tiết thực hành làm quen với email, gõ văn bản và tra cứu số. </w:t>
      </w:r>
    </w:p>
    <w:p w:rsidR="0050157E" w:rsidRPr="0050157E" w:rsidRDefault="0050157E" w:rsidP="0050157E">
      <w:pPr>
        <w:pStyle w:val="TOC2"/>
        <w:rPr>
          <w:lang w:val="en-US"/>
        </w:rPr>
      </w:pPr>
      <w:r w:rsidRPr="0050157E">
        <w:rPr>
          <w:lang w:val="en-US"/>
        </w:rPr>
        <w:t>Học liệu số &amp; Phần mềm hỗ trợ: Học liệu điện tử trên nền tảng Hành trang số (NXB Giáo dục Việt Nam), các phần mềm giáo dục tương tác trực tuyến (Quizizz, Canva, Google Forms, Padlet).</w:t>
      </w:r>
    </w:p>
    <w:p w:rsidR="0050157E" w:rsidRPr="0050157E" w:rsidRDefault="0050157E" w:rsidP="0050157E">
      <w:pPr>
        <w:pStyle w:val="TOC2"/>
        <w:rPr>
          <w:lang w:val="en-US"/>
        </w:rPr>
      </w:pPr>
      <w:r w:rsidRPr="0050157E">
        <w:rPr>
          <w:lang w:val="en-US"/>
        </w:rPr>
        <w:t>Đội ngũ giáo viên: Giáo viên đạt chuẩn trình độ đào tạo, nắm vững phương pháp giảng dạy phát triển năng lực học sinh Tiểu học theo Chương trình GDPT 2018, có kĩ năng ứng dụng CNTT và tiếp cận sử dụng các giải pháp trí tuệ nhân tạo (AI tạo sinh ý tưởng, hình ảnh minh họa) để nâng cao chất lượng bài giảng.</w:t>
      </w:r>
    </w:p>
    <w:p w:rsidR="0050157E" w:rsidRPr="0050157E" w:rsidRDefault="0050157E" w:rsidP="0050157E">
      <w:pPr>
        <w:pStyle w:val="TOC2"/>
        <w:rPr>
          <w:lang w:val="en-US"/>
        </w:rPr>
      </w:pPr>
      <w:r w:rsidRPr="0050157E">
        <w:rPr>
          <w:lang w:val="en-US"/>
        </w:rPr>
        <w:t>V. TỔ CHỨC THỰC HIỆN VÀ PHÂN CÔNG TRÁCH NHIỆM</w:t>
      </w:r>
    </w:p>
    <w:p w:rsidR="0050157E" w:rsidRPr="0050157E" w:rsidRDefault="0050157E" w:rsidP="0050157E">
      <w:pPr>
        <w:pStyle w:val="TOC2"/>
        <w:rPr>
          <w:lang w:val="en-US"/>
        </w:rPr>
      </w:pPr>
      <w:r w:rsidRPr="0050157E">
        <w:rPr>
          <w:lang w:val="en-US"/>
        </w:rPr>
        <w:t xml:space="preserve">Ban Giám hiệu: Phê duyệt Kế hoạch giáo dục môn Tiếng Việt 3; chỉ đạo tổ chuyên môn triển khai đồng bộ; trang bị và duy trì </w:t>
      </w:r>
      <w:r w:rsidRPr="0050157E">
        <w:rPr>
          <w:lang w:val="en-US"/>
        </w:rPr>
        <w:lastRenderedPageBreak/>
        <w:t>cơ sở vật chất, hạ tầng số phục vụ dạy học.</w:t>
      </w:r>
    </w:p>
    <w:p w:rsidR="0050157E" w:rsidRPr="0050157E" w:rsidRDefault="0050157E" w:rsidP="0050157E">
      <w:pPr>
        <w:pStyle w:val="TOC2"/>
        <w:rPr>
          <w:lang w:val="en-US"/>
        </w:rPr>
      </w:pPr>
      <w:r w:rsidRPr="0050157E">
        <w:rPr>
          <w:lang w:val="en-US"/>
        </w:rPr>
        <w:t>Tổ chuyên môn Khối 3: Cụ thể hóa kế hoạch thành thời khóa biểu và Kế hoạch dạy học chi tiết từng tuần, tiết (Phụ lục 2 theo Công văn 2345/BGDĐT-GDTH); sinh hoạt chuyên môn theo hướng nghiên cứu bài học, xây dựng kho ngữ liệu và bài giảng điện tử dùng chung.</w:t>
      </w:r>
    </w:p>
    <w:p w:rsidR="0050157E" w:rsidRPr="0050157E" w:rsidRDefault="0050157E" w:rsidP="0050157E">
      <w:pPr>
        <w:pStyle w:val="TOC2"/>
        <w:rPr>
          <w:lang w:val="en-US"/>
        </w:rPr>
      </w:pPr>
      <w:r w:rsidRPr="0050157E">
        <w:rPr>
          <w:lang w:val="en-US"/>
        </w:rPr>
        <w:t>Giáo viên giảng dạy: Soạn Kế hoạch bài dạy (Phụ lục 3 theo Công văn 2345/BGDĐT-GDTH) tích hợp linh hoạt các địa chỉ Năng lực số và nội dung giáo dục AI phù hợp với năng lực nhận thức của học sinh Lớp 3; đổi mới phương pháp giảng dạy và kiểm tra đánh giá vì sự tiến bộ của học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2"/>
        <w:gridCol w:w="4441"/>
      </w:tblGrid>
      <w:tr w:rsidR="0050157E" w:rsidRPr="0050157E" w:rsidTr="0050157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0157E" w:rsidRPr="0050157E" w:rsidRDefault="0050157E" w:rsidP="0050157E">
            <w:pPr>
              <w:pStyle w:val="TOC2"/>
              <w:rPr>
                <w:lang w:val="en-US"/>
              </w:rPr>
            </w:pPr>
            <w:r w:rsidRPr="0050157E">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A5CAC" w:rsidRDefault="0050157E" w:rsidP="0050157E">
            <w:pPr>
              <w:pStyle w:val="TOC2"/>
              <w:rPr>
                <w:lang w:val="en-US"/>
              </w:rPr>
            </w:pPr>
            <w:r w:rsidRPr="0050157E">
              <w:rPr>
                <w:lang w:val="en-US"/>
              </w:rPr>
              <w:t xml:space="preserve">, ngày </w:t>
            </w:r>
            <w:proofErr w:type="gramStart"/>
            <w:r w:rsidRPr="0050157E">
              <w:rPr>
                <w:lang w:val="en-US"/>
              </w:rPr>
              <w:t>.....</w:t>
            </w:r>
            <w:proofErr w:type="gramEnd"/>
            <w:r w:rsidRPr="0050157E">
              <w:rPr>
                <w:lang w:val="en-US"/>
              </w:rPr>
              <w:t xml:space="preserve"> tháng </w:t>
            </w:r>
            <w:proofErr w:type="gramStart"/>
            <w:r w:rsidRPr="0050157E">
              <w:rPr>
                <w:lang w:val="en-US"/>
              </w:rPr>
              <w:t>.....</w:t>
            </w:r>
            <w:proofErr w:type="gramEnd"/>
            <w:r w:rsidRPr="0050157E">
              <w:rPr>
                <w:lang w:val="en-US"/>
              </w:rPr>
              <w:t xml:space="preserve"> năm 2026</w:t>
            </w:r>
          </w:p>
          <w:p w:rsidR="009A5CAC" w:rsidRDefault="0050157E" w:rsidP="0050157E">
            <w:pPr>
              <w:pStyle w:val="TOC2"/>
              <w:rPr>
                <w:lang w:val="en-US"/>
              </w:rPr>
            </w:pPr>
            <w:bookmarkStart w:id="0" w:name="_GoBack"/>
            <w:bookmarkEnd w:id="0"/>
            <w:r w:rsidRPr="0050157E">
              <w:rPr>
                <w:lang w:val="en-US"/>
              </w:rPr>
              <w:t>HIỆU TRƯỞNG PHÊ DUYỆT</w:t>
            </w:r>
          </w:p>
          <w:p w:rsidR="0050157E" w:rsidRPr="0050157E" w:rsidRDefault="0050157E" w:rsidP="0050157E">
            <w:pPr>
              <w:pStyle w:val="TOC2"/>
              <w:rPr>
                <w:lang w:val="en-US"/>
              </w:rPr>
            </w:pPr>
            <w:r w:rsidRPr="0050157E">
              <w:rPr>
                <w:lang w:val="en-US"/>
              </w:rPr>
              <w:t>(Ký, ghi rõ họ tên và đóng dấu)</w:t>
            </w:r>
          </w:p>
        </w:tc>
      </w:tr>
    </w:tbl>
    <w:p w:rsidR="004E19D6" w:rsidRPr="0050157E" w:rsidRDefault="004E19D6" w:rsidP="0050157E">
      <w:pPr>
        <w:pStyle w:val="TOC2"/>
      </w:pPr>
    </w:p>
    <w:sectPr w:rsidR="004E19D6" w:rsidRPr="0050157E"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1EB1"/>
    <w:multiLevelType w:val="multilevel"/>
    <w:tmpl w:val="5CDA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4BDD"/>
    <w:multiLevelType w:val="multilevel"/>
    <w:tmpl w:val="3CEA5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4E43"/>
    <w:multiLevelType w:val="multilevel"/>
    <w:tmpl w:val="692E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526D"/>
    <w:multiLevelType w:val="multilevel"/>
    <w:tmpl w:val="D16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B2BFA"/>
    <w:multiLevelType w:val="multilevel"/>
    <w:tmpl w:val="871C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833F8"/>
    <w:multiLevelType w:val="multilevel"/>
    <w:tmpl w:val="E16C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776A7"/>
    <w:multiLevelType w:val="multilevel"/>
    <w:tmpl w:val="867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C7BAC"/>
    <w:multiLevelType w:val="multilevel"/>
    <w:tmpl w:val="AA20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204ED"/>
    <w:multiLevelType w:val="multilevel"/>
    <w:tmpl w:val="4FF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22F66"/>
    <w:multiLevelType w:val="multilevel"/>
    <w:tmpl w:val="0F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2757C"/>
    <w:multiLevelType w:val="multilevel"/>
    <w:tmpl w:val="DD2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611A5"/>
    <w:multiLevelType w:val="multilevel"/>
    <w:tmpl w:val="278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306F6"/>
    <w:multiLevelType w:val="multilevel"/>
    <w:tmpl w:val="53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46682"/>
    <w:multiLevelType w:val="multilevel"/>
    <w:tmpl w:val="860E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65D31"/>
    <w:multiLevelType w:val="multilevel"/>
    <w:tmpl w:val="B99E6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056C0"/>
    <w:multiLevelType w:val="multilevel"/>
    <w:tmpl w:val="BB2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36A0D"/>
    <w:multiLevelType w:val="multilevel"/>
    <w:tmpl w:val="7124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252B9"/>
    <w:multiLevelType w:val="multilevel"/>
    <w:tmpl w:val="99EC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F0370"/>
    <w:multiLevelType w:val="multilevel"/>
    <w:tmpl w:val="0CF2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EF44FA"/>
    <w:multiLevelType w:val="multilevel"/>
    <w:tmpl w:val="BCB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931F3"/>
    <w:multiLevelType w:val="multilevel"/>
    <w:tmpl w:val="046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C576C"/>
    <w:multiLevelType w:val="multilevel"/>
    <w:tmpl w:val="160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B15AE"/>
    <w:multiLevelType w:val="multilevel"/>
    <w:tmpl w:val="C830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04229"/>
    <w:multiLevelType w:val="multilevel"/>
    <w:tmpl w:val="DB84F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885D63"/>
    <w:multiLevelType w:val="multilevel"/>
    <w:tmpl w:val="BBC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93E7E"/>
    <w:multiLevelType w:val="multilevel"/>
    <w:tmpl w:val="376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33EE7"/>
    <w:multiLevelType w:val="multilevel"/>
    <w:tmpl w:val="CA5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84E2C"/>
    <w:multiLevelType w:val="multilevel"/>
    <w:tmpl w:val="66843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57A79"/>
    <w:multiLevelType w:val="multilevel"/>
    <w:tmpl w:val="A97C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B4A41"/>
    <w:multiLevelType w:val="multilevel"/>
    <w:tmpl w:val="AD20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650F3"/>
    <w:multiLevelType w:val="multilevel"/>
    <w:tmpl w:val="73FA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2B71AD"/>
    <w:multiLevelType w:val="multilevel"/>
    <w:tmpl w:val="97D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D84D0A"/>
    <w:multiLevelType w:val="multilevel"/>
    <w:tmpl w:val="7D4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67479"/>
    <w:multiLevelType w:val="multilevel"/>
    <w:tmpl w:val="164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A1BDD"/>
    <w:multiLevelType w:val="multilevel"/>
    <w:tmpl w:val="5280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7"/>
  </w:num>
  <w:num w:numId="3">
    <w:abstractNumId w:val="42"/>
  </w:num>
  <w:num w:numId="4">
    <w:abstractNumId w:val="14"/>
  </w:num>
  <w:num w:numId="5">
    <w:abstractNumId w:val="35"/>
  </w:num>
  <w:num w:numId="6">
    <w:abstractNumId w:val="15"/>
  </w:num>
  <w:num w:numId="7">
    <w:abstractNumId w:val="32"/>
  </w:num>
  <w:num w:numId="8">
    <w:abstractNumId w:val="26"/>
  </w:num>
  <w:num w:numId="9">
    <w:abstractNumId w:val="10"/>
  </w:num>
  <w:num w:numId="10">
    <w:abstractNumId w:val="45"/>
  </w:num>
  <w:num w:numId="11">
    <w:abstractNumId w:val="7"/>
  </w:num>
  <w:num w:numId="12">
    <w:abstractNumId w:val="39"/>
  </w:num>
  <w:num w:numId="13">
    <w:abstractNumId w:val="43"/>
  </w:num>
  <w:num w:numId="14">
    <w:abstractNumId w:val="25"/>
  </w:num>
  <w:num w:numId="15">
    <w:abstractNumId w:val="6"/>
  </w:num>
  <w:num w:numId="16">
    <w:abstractNumId w:val="44"/>
  </w:num>
  <w:num w:numId="17">
    <w:abstractNumId w:val="41"/>
  </w:num>
  <w:num w:numId="18">
    <w:abstractNumId w:val="12"/>
  </w:num>
  <w:num w:numId="19">
    <w:abstractNumId w:val="24"/>
  </w:num>
  <w:num w:numId="20">
    <w:abstractNumId w:val="16"/>
  </w:num>
  <w:num w:numId="21">
    <w:abstractNumId w:val="9"/>
  </w:num>
  <w:num w:numId="22">
    <w:abstractNumId w:val="11"/>
  </w:num>
  <w:num w:numId="23">
    <w:abstractNumId w:val="33"/>
  </w:num>
  <w:num w:numId="24">
    <w:abstractNumId w:val="3"/>
  </w:num>
  <w:num w:numId="25">
    <w:abstractNumId w:val="40"/>
  </w:num>
  <w:num w:numId="26">
    <w:abstractNumId w:val="34"/>
  </w:num>
  <w:num w:numId="27">
    <w:abstractNumId w:val="31"/>
  </w:num>
  <w:num w:numId="28">
    <w:abstractNumId w:val="23"/>
  </w:num>
  <w:num w:numId="29">
    <w:abstractNumId w:val="29"/>
  </w:num>
  <w:num w:numId="30">
    <w:abstractNumId w:val="2"/>
  </w:num>
  <w:num w:numId="31">
    <w:abstractNumId w:val="5"/>
  </w:num>
  <w:num w:numId="32">
    <w:abstractNumId w:val="21"/>
  </w:num>
  <w:num w:numId="33">
    <w:abstractNumId w:val="47"/>
  </w:num>
  <w:num w:numId="34">
    <w:abstractNumId w:val="30"/>
  </w:num>
  <w:num w:numId="35">
    <w:abstractNumId w:val="0"/>
  </w:num>
  <w:num w:numId="36">
    <w:abstractNumId w:val="20"/>
  </w:num>
  <w:num w:numId="37">
    <w:abstractNumId w:val="8"/>
  </w:num>
  <w:num w:numId="38">
    <w:abstractNumId w:val="13"/>
  </w:num>
  <w:num w:numId="39">
    <w:abstractNumId w:val="46"/>
  </w:num>
  <w:num w:numId="40">
    <w:abstractNumId w:val="38"/>
  </w:num>
  <w:num w:numId="41">
    <w:abstractNumId w:val="22"/>
  </w:num>
  <w:num w:numId="42">
    <w:abstractNumId w:val="27"/>
  </w:num>
  <w:num w:numId="43">
    <w:abstractNumId w:val="28"/>
  </w:num>
  <w:num w:numId="44">
    <w:abstractNumId w:val="36"/>
  </w:num>
  <w:num w:numId="45">
    <w:abstractNumId w:val="18"/>
  </w:num>
  <w:num w:numId="46">
    <w:abstractNumId w:val="1"/>
  </w:num>
  <w:num w:numId="47">
    <w:abstractNumId w:val="17"/>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0157E"/>
    <w:rsid w:val="00592778"/>
    <w:rsid w:val="006C2DBB"/>
    <w:rsid w:val="00782831"/>
    <w:rsid w:val="007C4556"/>
    <w:rsid w:val="008A0C4C"/>
    <w:rsid w:val="009A5CAC"/>
    <w:rsid w:val="00AB089A"/>
    <w:rsid w:val="00CB1DE1"/>
    <w:rsid w:val="00CD3162"/>
    <w:rsid w:val="00D874C1"/>
    <w:rsid w:val="00E265DA"/>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1823</Words>
  <Characters>10394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2026-09-13T03:30:00Z</dcterms:created>
  <dcterms:modified xsi:type="dcterms:W3CDTF">2026-09-13T03:56:00Z</dcterms:modified>
</cp:coreProperties>
</file>