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E0E" w:rsidRPr="00805E0E" w:rsidRDefault="00805E0E" w:rsidP="00805E0E">
      <w:pPr>
        <w:pStyle w:val="TOC2"/>
        <w:jc w:val="center"/>
        <w:rPr>
          <w:b/>
          <w:lang w:val="en-US"/>
        </w:rPr>
      </w:pPr>
      <w:bookmarkStart w:id="0" w:name="_GoBack"/>
      <w:r w:rsidRPr="00805E0E">
        <w:rPr>
          <w:b/>
          <w:lang w:val="en-US"/>
        </w:rPr>
        <w:t>PHỤ LỤC 2: KẾ HOẠCH DẠY HỌC MÔN HỌC CHI TIẾT THEO TUẦN / TIẾT</w:t>
      </w:r>
    </w:p>
    <w:p w:rsidR="00805E0E" w:rsidRPr="00805E0E" w:rsidRDefault="00805E0E" w:rsidP="00805E0E">
      <w:pPr>
        <w:pStyle w:val="TOC2"/>
        <w:jc w:val="center"/>
        <w:rPr>
          <w:b/>
          <w:lang w:val="en-US"/>
        </w:rPr>
      </w:pPr>
      <w:r w:rsidRPr="00805E0E">
        <w:rPr>
          <w:b/>
          <w:lang w:val="en-US"/>
        </w:rPr>
        <w:t>MÔN HỌC: MĨ THUẬT - LỚP 4</w:t>
      </w:r>
    </w:p>
    <w:bookmarkEnd w:id="0"/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>(Bộ sách: Kết nối tri thức với cuộc sống – Thực hiện theo Công văn 2345/BGDĐT-GDTH)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 xml:space="preserve">Năm học: 2026 – 2027 | Thời lượng: 35 tuần thực học x 1 tiết/tuần = 35 tiết (Học kì I: 18 tiết; Học kì II: 17 tiết)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(Tích hợp chuẩn Khung Năng lực số cấp độ CB2 dành cho học sinh Lớp 4 và Định hướng ứng dụng Trí tuệ nhân tạo AI)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>I. KHUNG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59"/>
        <w:gridCol w:w="2386"/>
        <w:gridCol w:w="2791"/>
        <w:gridCol w:w="2994"/>
        <w:gridCol w:w="2345"/>
      </w:tblGrid>
      <w:tr w:rsidR="00805E0E" w:rsidRPr="00805E0E" w:rsidTr="00805E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Địa chỉ tích hợp Năng lực số (NLS)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Thiết bị dạy học, Học liệu số &amp; Ứng dụng AI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1: Vẻ đẹp trong điêu khắc đình làng Việt Nam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- Hoạt động 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Nhận biết một số hình thức biểu diễn trong điêu khắc đình làng (tượng, phù điêu, chạm khắc gỗ).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1.1.CB2b: Tra cứu ảnh tư liệu số về điêu khắc đình làng qua thư viện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SGK Mĩ thuật 4, Smart TV, hình ảnh điêu khắc đình làng.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1: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2: Thể hiện (Phần 1 - Nặn hình con vật/nhân vật)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Biết cách mô phỏng, khai thác vẻ đẹp của tượng, phù điêu ở đình làng bằng đất nặn.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5.2.CB2a: Quan sát video hướng dẫn chi tiết các bước nặn đắp nổi nhân vật.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Đất nặn, bảng con, khăn lau tay.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1: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Hoạt động 2: Thể hiện (Phần 2 - Hoàn thiện sản </w:t>
            </w:r>
            <w:r w:rsidRPr="00805E0E">
              <w:rPr>
                <w:lang w:val="en-US"/>
              </w:rPr>
              <w:lastRenderedPageBreak/>
              <w:t>phẩm đắp nổi)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Hoàn thiện sản phẩm mĩ thuật theo hình thức đắp nổi lấy cảm hứng từ chạm khắc đình làng.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Tạo hình sản phẩm đắp nổi kết hợp nguyên lí cân bằng, nhịp điệu.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Đất nặn các màu, dụng cụ tạo đường vân.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1: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3: Thảo luận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Trưng bày, phân tích và chia sẻ cảm nghĩ về vẻ đẹp khối hình, màu sắc trong sản phẩm của mình và bạn.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2.2.CB2a: Chia sẻ ảnh chụp sản phẩm lên nhóm học tập trực tuyến (Padlet).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Padlet lớp học, không gian trưng bày sản phẩm.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1: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4: Vận dụng (Thiết kế cúp lưu niệm)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Khai thác vẻ đẹp tạo hình điêu khắc đình làng để thiết kế quà lưu niệm/chiếc cúp thể thao.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3.1.CB2b: Chụp ảnh sản phẩm và tạo triển lãm ảnh số (e-Portfolio)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Sản phẩm cúp lưu niệm bằng đất nặn/vật liệu tái chế.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Chủ đề 2: Một số dạng </w:t>
            </w:r>
            <w:r w:rsidRPr="00805E0E">
              <w:rPr>
                <w:lang w:val="en-US"/>
              </w:rPr>
              <w:lastRenderedPageBreak/>
              <w:t>không gian trong tranh dân gian Việt Nam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Nhận biết các dòng tranh dân gian </w:t>
            </w:r>
            <w:r w:rsidRPr="00805E0E">
              <w:rPr>
                <w:lang w:val="en-US"/>
              </w:rPr>
              <w:lastRenderedPageBreak/>
              <w:t xml:space="preserve">(Đông Hồ, Hàng Trống, Kim Hoàng, Làng Sình) và dạng không gian nhiều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1.1.CB2b: Khai thác kho ảnh mỹ thuật số </w:t>
            </w:r>
            <w:r w:rsidRPr="00805E0E">
              <w:rPr>
                <w:lang w:val="en-US"/>
              </w:rPr>
              <w:lastRenderedPageBreak/>
              <w:t>tìm hiểu tranh dân gian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Tranh dân gian </w:t>
            </w:r>
            <w:r w:rsidRPr="00805E0E">
              <w:rPr>
                <w:i/>
                <w:iCs/>
                <w:lang w:val="en-US"/>
              </w:rPr>
              <w:t>Ngô Quyền</w:t>
            </w:r>
            <w:r w:rsidRPr="00805E0E">
              <w:rPr>
                <w:lang w:val="en-US"/>
              </w:rPr>
              <w:t xml:space="preserve">, </w:t>
            </w:r>
            <w:r w:rsidRPr="00805E0E">
              <w:rPr>
                <w:i/>
                <w:iCs/>
                <w:lang w:val="en-US"/>
              </w:rPr>
              <w:lastRenderedPageBreak/>
              <w:t>Tam phủ</w:t>
            </w:r>
            <w:r w:rsidRPr="00805E0E">
              <w:rPr>
                <w:lang w:val="en-US"/>
              </w:rPr>
              <w:t xml:space="preserve">, máy chiếu.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2: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2: Thể hiện (Tìm hiểu không gian ước lệ &amp; đồng hiện)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Hiểu về dạng không gian ước lệ (gợi mở trên nền giấy) và không gian đồng hiện trong tranh dân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1.2.CB2a: Lựa chọn tài nguyên số phân tích bố cục tranh dân gian </w:t>
            </w:r>
            <w:r w:rsidRPr="00805E0E">
              <w:rPr>
                <w:i/>
                <w:iCs/>
                <w:lang w:val="en-US"/>
              </w:rPr>
              <w:t>Canh nông chi đồ</w:t>
            </w:r>
            <w:r w:rsidRPr="00805E0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Tranh dân gian </w:t>
            </w:r>
            <w:r w:rsidRPr="00805E0E">
              <w:rPr>
                <w:i/>
                <w:iCs/>
                <w:lang w:val="en-US"/>
              </w:rPr>
              <w:t>Lợn độc</w:t>
            </w:r>
            <w:r w:rsidRPr="00805E0E">
              <w:rPr>
                <w:lang w:val="en-US"/>
              </w:rPr>
              <w:t xml:space="preserve">, </w:t>
            </w:r>
            <w:r w:rsidRPr="00805E0E">
              <w:rPr>
                <w:i/>
                <w:iCs/>
                <w:lang w:val="en-US"/>
              </w:rPr>
              <w:t>Đấu vật</w:t>
            </w:r>
            <w:r w:rsidRPr="00805E0E">
              <w:rPr>
                <w:lang w:val="en-US"/>
              </w:rPr>
              <w:t xml:space="preserve">, </w:t>
            </w:r>
            <w:r w:rsidRPr="00805E0E">
              <w:rPr>
                <w:i/>
                <w:iCs/>
                <w:lang w:val="en-US"/>
              </w:rPr>
              <w:t>Cá chép trông trăng</w:t>
            </w:r>
            <w:r w:rsidRPr="00805E0E">
              <w:rPr>
                <w:lang w:val="en-US"/>
              </w:rPr>
              <w:t xml:space="preserve">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2: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2: Thể hiện (Thực hành sáng tạo sản phẩm)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Bước đầu thể hiện được yếu tố không gian trong sáng tạo sản phẩm mĩ thuật 2D.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Sắp xếp bố cục tranh theo dạng không gian tranh dân gian tự chọn.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Giấy vẽ, màu sáp, màu a-cờ-ry-lic.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2: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3: Thảo luận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Trưng bày sản phẩm, trao đổi về dạng không gian được thể hiện trong tranh của mình và bạn.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2.1.CB2a: Tương tác, bình chọn sản phẩm mĩ thuật số qua biểu mẫu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Khu vực trưng bày tranh của lớp.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2: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- Hoạt động 4: Vận dụng (Trang trí đồ dùng học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Sử dụng cách tạo không gian trong tranh dân gian để trang </w:t>
            </w:r>
            <w:r w:rsidRPr="00805E0E">
              <w:rPr>
                <w:lang w:val="en-US"/>
              </w:rPr>
              <w:lastRenderedPageBreak/>
              <w:t xml:space="preserve">trí bìa sổ lưu bài vẽ (nguyên lí lặp lại).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3.1.CB2a: Thiết kế họa tiết lặp lại trang trí bìa sổ trên giấy/máy </w:t>
            </w:r>
            <w:r w:rsidRPr="00805E0E">
              <w:rPr>
                <w:lang w:val="en-US"/>
              </w:rPr>
              <w:lastRenderedPageBreak/>
              <w:t>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Giấy A3, bút màu, kéo, keo dán.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3: Cảnh đẹp quê hương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Tìm hiểu vẻ đẹp quê hương qua ảnh chụp (luỹ tre, cánh đồng, hoàng hôn trên biển); nhận biết màu nóng - màu lạnh.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1.1.CB2b: Khám phá phong cảnh ba miền qua ứng dụng Google Earth 3D.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Hình ảnh chụp phong cảnh thiên nhiên thực tế.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3: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Hoạt động </w:t>
            </w:r>
            <w:r w:rsidRPr="00805E0E">
              <w:rPr>
                <w:lang w:val="en-US"/>
              </w:rPr>
              <w:lastRenderedPageBreak/>
              <w:t>2: Thể hiện (Thực hành vẽ tranh phong cảnh)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Thực hành sử dụng gam màu nóng hoặc màu lạnh để thể hiện không gian xa - gần trong tranh phong </w:t>
            </w:r>
            <w:r w:rsidRPr="00805E0E">
              <w:rPr>
                <w:lang w:val="en-US"/>
              </w:rPr>
              <w:lastRenderedPageBreak/>
              <w:t xml:space="preserve">cảnh.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5.2.CB2a: Quan sát video hướng dẫn phối màu nóng - lạnh tạo chiều sâu không gian.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Màu vẽ, giấy A4, bút chì.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3: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3: Thảo luận &amp; Hoạt động 4: Vận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Trao đổi về cách sử dụng gam màu nóng/lạnh và không gian xa - gần trong sản phẩm cảnh đẹp quê 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2.2.CB2a: Chia sẻ tranh vẽ phong cảnh quê hương lên nhóm học tập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Sản phẩm tranh phong cảnh của học sinh.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4: Vẻ đẹp trong cuộc sống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- Hoạt động 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Nhận biết vẻ đẹp của con người, sinh hoạt và cảnh vật trong đời sống thường ngày.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1.1.CB2b: Sưu tầm tư liệu ảnh chụp đời sống qua Internet phục vụ tạo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Tranh ảnh sinh hoạt đời thường, SGK.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4: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2: Thể hiện (Tạo sản phẩm mĩ thuật ứng dụng)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Khai thác hình ảnh sinh hoạt để tạo ra sản phẩm mĩ thuật ứng dụng (đồ chơi, đồ dùng cá nhân, đồ lưu niệm).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Thiết kế sản phẩm mĩ thuật ứng dụng theo tư duy tạo hình hiện đại.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Vật liệu tái chế, giấy màu, keo dán.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4: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Hoạt động 3: Thảo luận &amp; Hoạt động 4: Vận </w:t>
            </w:r>
            <w:r w:rsidRPr="00805E0E">
              <w:rPr>
                <w:lang w:val="en-US"/>
              </w:rPr>
              <w:lastRenderedPageBreak/>
              <w:t>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Trưng bày, thuyết trình về sản phẩm mĩ thuật ứng dụng giải quyết vấn đề thực tế cuộc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2.1.CB2a: Chia sẻ video giới thiệu sản phẩm mĩ thuật ứng dụng lên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Sản phẩm mĩ thuật ứng dụng thực tế.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Ôn tập tổng hợp Học kì I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Hệ thống hóa kiến thức các Chủ đề 1, 2, 3,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Ôn tập tổng hợp kiến thức về di sản mĩ thuật, tranh dân gian và màu sắc không gian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Vẽ sơ đồ tư duy số tổng kết các chủ đề mĩ thuật học kì I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Sơ đồ tư duy số, máy chiếu.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Đánh giá định kỳ Học kì I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Trưng bày triển lãm và kiểm tra cuối Học kì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Đánh giá năng lực thẩm mĩ, kỹ năng tạo hình sản phẩm mĩ thuật của học sinh trong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5.1.CB2a: Tổ chức triển lãm số trực tuyến (Virtual Exhibition) và đánh giá qua Google Forms.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Hồ sơ học tập cá nhân (e-Portfolio), sản phẩm học kì I.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17 TUẦN 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5: Những kỉ niệm đẹp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Nhận biết hình ảnh gợi nhắc những kỷ niệm đẹp về gia đình, bạn bè, thầy cô qua các tác phẩm mĩ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1.1.CB2b: Sưu tầm ảnh chụp kỷ niệm cá nhân qua thiết bị số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Ảnh chụp gia đình, bạn bè, tranh vẽ kỉ niệm.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5: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Hoạt động 2: Thể hiện (Vẽ/nặn đề tài kỉ </w:t>
            </w:r>
            <w:r w:rsidRPr="00805E0E">
              <w:rPr>
                <w:lang w:val="en-US"/>
              </w:rPr>
              <w:lastRenderedPageBreak/>
              <w:t>niệm)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Thực hành sáng tạo sản phẩm mĩ thuật thể hiện lại những kỷ niệm đẹp của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Kể chuyện bằng tranh (Storytelling) về kỷ niệm đẹp trên giấy vẽ/màu sáp.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Màu sáp, màu nước, giấy vẽ khổ A4.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5: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3: Thảo luận &amp; Hoạt động 4: Vận dụng (Làm album ảnh số)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Chia sẻ câu chuyện kỷ niệm, học cách lưu giữ khoảnh khắc đẹp trong cuộc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3.1.CB2b: Tạo album ảnh số (Digital Photobook) tổng hợp các bức tranh kỷ niệm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Album tranh vẽ kỷ niệm của học sinh.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6: Mái trường yêu dấu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Hoạt động </w:t>
            </w:r>
            <w:r w:rsidRPr="00805E0E">
              <w:rPr>
                <w:lang w:val="en-US"/>
              </w:rPr>
              <w:lastRenderedPageBreak/>
              <w:t>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Quan sát quang cảnh, các hoạt động và góc yêu thích tại ngôi trường tiểu học của mình.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1.2.CB2a: Sử dụng thiết bị di động chụp ảnh không gian trường lớp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Máy ảnh điện thoại, tranh ảnh về mái trường.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6: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2: Thể hiện (Vẽ tranh ngôi trường em yêu)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Thực hành vẽ tranh hoặc làm mô hình 3D tái hiện không gian mái trường yêu dấu.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Sử dụng công cụ vẽ số minh họa quang cảnh trường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Giấy vẽ, màu dạ, màu nước, hộp các-tông.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6: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3: Thảo luận &amp; Hoạt động 4: Vận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Trưng bày sản phẩm, thảo luận về tình yêu trường lớp và ý thức bảo quản không gian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2.2.CB2a: Triển lãm tranh vẽ chủ đề mái trường trên bảng tương tác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Sản phẩm tranh vẽ trường lớp của học sinh.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7: Môi trường xanh – sạch – đẹp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Tìm hiểu thực trạng môi trường xung quanh; nhận biết các biểu tượng và thông điệp bảo vệ môi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1.1.CB2b: Khảo sát các vấn đề môi trường qua kho học liệu trực tuyến/báo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Tranh ảnh về rác thải nhựa, ô nhiễm môi trường.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7: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2: Thể hiện (Thiết kế tranh cổ động môi trường)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Thực hành sáng tạo tranh cổ động, áp phích (Poster) hoặc sản phẩm từ vật liệu tái chế bảo vệ môi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Thiết kế Poster số tuyên truyền bảo vệ môi trường trên phần mềm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Phần mềm Canva, vật liệu tái chế (chai nhựa, hộp giấy).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TUẦN </w:t>
            </w:r>
            <w:r w:rsidRPr="00805E0E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7: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3: Thảo luận &amp; Hoạt động 4: Vận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Giới thiệu sản </w:t>
            </w:r>
            <w:r w:rsidRPr="00805E0E">
              <w:rPr>
                <w:lang w:val="en-US"/>
              </w:rPr>
              <w:lastRenderedPageBreak/>
              <w:t xml:space="preserve">phẩm cổ động môi trường, lan tỏa ý thức sống xanh trong cộng đồng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4.2.CB2a: Chia </w:t>
            </w:r>
            <w:r w:rsidRPr="00805E0E">
              <w:rPr>
                <w:lang w:val="en-US"/>
              </w:rPr>
              <w:lastRenderedPageBreak/>
              <w:t>sẻ thông điệp bảo vệ môi trường lên các kênh truyền thông số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Sản phẩm </w:t>
            </w:r>
            <w:r w:rsidRPr="00805E0E">
              <w:rPr>
                <w:lang w:val="en-US"/>
              </w:rPr>
              <w:lastRenderedPageBreak/>
              <w:t xml:space="preserve">poster, mô hình tái chế của học sinh.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8: Quê hương thanh bình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1: Quan sát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Cảm nhận vẻ đẹp yên bình của làng quê, miền núi hoặc miền biển qua các tác phẩm hội họa.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1.1.CB2b: Sưu tầm ảnh chụp phong cảnh làng quê thanh bình qua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Tranh ảnh phong cảnh nông thôn, miền núi thanh bình.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8: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2: Thể hiện (Vẽ tranh quê hương thanh bình)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Thực hành vẽ tranh thể hiện cảnh sắc </w:t>
            </w:r>
            <w:r w:rsidRPr="00805E0E">
              <w:rPr>
                <w:lang w:val="en-US"/>
              </w:rPr>
              <w:lastRenderedPageBreak/>
              <w:t xml:space="preserve">quê hương thanh bình bằng các chất liệu tự chọn.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5.2.CB2a: Luyện tập kỹ năng pha màu, </w:t>
            </w:r>
            <w:r w:rsidRPr="00805E0E">
              <w:rPr>
                <w:lang w:val="en-US"/>
              </w:rPr>
              <w:lastRenderedPageBreak/>
              <w:t>phối cảnh không gian trong tranh phong cảnh.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Màu nước, màu sáp, giấy vẽ </w:t>
            </w:r>
            <w:r w:rsidRPr="00805E0E">
              <w:rPr>
                <w:lang w:val="en-US"/>
              </w:rPr>
              <w:lastRenderedPageBreak/>
              <w:t xml:space="preserve">khổ A4.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8: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Hoạt động 3: Thảo luận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Trưng bày sản phẩm, trao đổi về đường nét, màu sắc và cảm xúc bình dị khi ngắm nhìn quê 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2.1.CB2a: Chia sẻ tranh vẽ quê hương thanh bình lên nhóm học tập số (Padlet).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Khu vực trưng bày sản phẩm lớp học.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Chủ đề 8: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Hoạt động 4: Vận dụng </w:t>
            </w:r>
            <w:r w:rsidRPr="00805E0E">
              <w:rPr>
                <w:lang w:val="en-US"/>
              </w:rPr>
              <w:lastRenderedPageBreak/>
              <w:t>(Trang trí góc học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Vận dụng kiến thức tạo hình để trang trí góc học tập hoặc làm quà lưu niệm tặng người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3.1.CB2b: Hoàn thiện sản phẩm mĩ thuật ứng dụng cá nhân mang bản sắc riêng.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Sản phẩm mĩ thuật ứng dụng trang trí.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Ôn tập tổng hợp cuối năm học (Tiết 1)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- Hệ thống hóa các chủ đề mĩ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Ôn tập tổng hợp kiến thức và kỹ năng tạo hình đã học trong toàn bộ chương trình Mĩ thuật lớp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3.1.CB2a: Tổng kết quá trình sáng tạo nghệ thuật cá nhân bằng sơ đồ tư duy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Sơ đồ tư duy số tổng kết năm học.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Ôn tập tổng hợp cuối năm học (Tiết 2)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- Tuyển chọn sản phẩm tiêu biểu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Lựa chọn các sản phẩm mĩ thuật đẹp nhất trong năm để chuẩn bị cho triển lãm tổng kết.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3.1.CB2b: Số hóa, chụp ảnh và phân loại sản phẩm vào hồ sơ nghệ thuật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Hồ sơ năng lực số (e-Portfolio) cá nhân.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Đánh giá định kỳ cuối năm học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Trưng bày triển lãm và kiểm tra cuối năm (HK II)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Đánh giá tổng hợp năng lực thẩm mĩ, kỹ năng sáng tạo sản phẩm mĩ thuật của học sinh cuối cấp lớp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5.1.CB2a: Thực hiện triển lãm số trực tuyến (Virtual Exhibition) tổng kết năm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Toàn bộ sản phẩm mĩ thuật thực tế của học sinh. </w:t>
            </w:r>
          </w:p>
        </w:tc>
      </w:tr>
      <w:tr w:rsidR="00805E0E" w:rsidRPr="00805E0E" w:rsidTr="00805E0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Tổng kết môn học</w:t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br/>
            </w:r>
          </w:p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- Tổng kết năm học, tuyên dương &amp; Hướng dẫn sinh hoạt hè an toàn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Nhận xét kết quả học tập môn Mĩ thuật cả năm, tuyên dương học sinh tích </w:t>
            </w:r>
            <w:r w:rsidRPr="00805E0E">
              <w:rPr>
                <w:lang w:val="en-US"/>
              </w:rPr>
              <w:lastRenderedPageBreak/>
              <w:t xml:space="preserve">cực, hướng dẫn vẽ tranh sinh hoạt hè.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2.3.CB2a: Gửi lời tri ân, chúc mừng hoàn thành chương trình Mĩ thuật lớp 4 trên không </w:t>
            </w:r>
            <w:r w:rsidRPr="00805E0E">
              <w:rPr>
                <w:lang w:val="en-US"/>
              </w:rPr>
              <w:lastRenderedPageBreak/>
              <w:t>gian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lastRenderedPageBreak/>
              <w:t xml:space="preserve">Padlet lưu giữ kỷ niệm &amp; nhật ký mĩ thuật mùa hè. </w:t>
            </w:r>
          </w:p>
        </w:tc>
      </w:tr>
    </w:tbl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lastRenderedPageBreak/>
        <w:t>II. THỐNG KÊ CÁC ĐỊA CHỈ NĂNG LỰC SỐ (NLS) TÍCH HỢP TRONG CHƯƠNG TRÌNH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>Miền 1 - Thông tin và Dữ liệu số: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1.</w:t>
      </w:r>
      <w:proofErr w:type="gramStart"/>
      <w:r w:rsidRPr="00805E0E">
        <w:rPr>
          <w:i/>
          <w:iCs/>
          <w:lang w:val="en-US"/>
        </w:rPr>
        <w:t>1.CB</w:t>
      </w:r>
      <w:proofErr w:type="gramEnd"/>
      <w:r w:rsidRPr="00805E0E">
        <w:rPr>
          <w:i/>
          <w:iCs/>
          <w:lang w:val="en-US"/>
        </w:rPr>
        <w:t>2b:</w:t>
      </w:r>
      <w:r w:rsidRPr="00805E0E">
        <w:rPr>
          <w:lang w:val="en-US"/>
        </w:rPr>
        <w:t xml:space="preserve"> Tra cứu thông tin di sản điêu khắc đình làng, tranh dân gian Việt Nam, hình ảnh danh lam thắng cảnh và tài nguyên môi trường qua Internet.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1.</w:t>
      </w:r>
      <w:proofErr w:type="gramStart"/>
      <w:r w:rsidRPr="00805E0E">
        <w:rPr>
          <w:i/>
          <w:iCs/>
          <w:lang w:val="en-US"/>
        </w:rPr>
        <w:t>2.CB</w:t>
      </w:r>
      <w:proofErr w:type="gramEnd"/>
      <w:r w:rsidRPr="00805E0E">
        <w:rPr>
          <w:i/>
          <w:iCs/>
          <w:lang w:val="en-US"/>
        </w:rPr>
        <w:t>2a:</w:t>
      </w:r>
      <w:r w:rsidRPr="00805E0E">
        <w:rPr>
          <w:lang w:val="en-US"/>
        </w:rPr>
        <w:t xml:space="preserve"> Lựa chọn và khai thác tài nguyên mĩ thuật số, phân tích bố cục tác phẩm hội họa và điêu khắc qua kho học liệu trực tuyến.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>Miền 2 - Giao tiếp và Hợp tác số: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2.</w:t>
      </w:r>
      <w:proofErr w:type="gramStart"/>
      <w:r w:rsidRPr="00805E0E">
        <w:rPr>
          <w:i/>
          <w:iCs/>
          <w:lang w:val="en-US"/>
        </w:rPr>
        <w:t>1.CB</w:t>
      </w:r>
      <w:proofErr w:type="gramEnd"/>
      <w:r w:rsidRPr="00805E0E">
        <w:rPr>
          <w:i/>
          <w:iCs/>
          <w:lang w:val="en-US"/>
        </w:rPr>
        <w:t>2a:</w:t>
      </w:r>
      <w:r w:rsidRPr="00805E0E">
        <w:rPr>
          <w:lang w:val="en-US"/>
        </w:rPr>
        <w:t xml:space="preserve"> Tương tác, chia sẻ ảnh chụp sản phẩm mĩ thuật cá nhân lên nhóm học tập trực tuyến (Padlet), bình chọn sản phẩm qua biểu mẫu số.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2.</w:t>
      </w:r>
      <w:proofErr w:type="gramStart"/>
      <w:r w:rsidRPr="00805E0E">
        <w:rPr>
          <w:i/>
          <w:iCs/>
          <w:lang w:val="en-US"/>
        </w:rPr>
        <w:t>2.CB</w:t>
      </w:r>
      <w:proofErr w:type="gramEnd"/>
      <w:r w:rsidRPr="00805E0E">
        <w:rPr>
          <w:i/>
          <w:iCs/>
          <w:lang w:val="en-US"/>
        </w:rPr>
        <w:t>2a:</w:t>
      </w:r>
      <w:r w:rsidRPr="00805E0E">
        <w:rPr>
          <w:lang w:val="en-US"/>
        </w:rPr>
        <w:t xml:space="preserve"> Hợp tác nhóm tổ chức triển lãm trực tuyến, xây dựng không gian trưng bày mĩ thuật học đường đa phương tiện.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lastRenderedPageBreak/>
        <w:t>2.</w:t>
      </w:r>
      <w:proofErr w:type="gramStart"/>
      <w:r w:rsidRPr="00805E0E">
        <w:rPr>
          <w:i/>
          <w:iCs/>
          <w:lang w:val="en-US"/>
        </w:rPr>
        <w:t>3.CB</w:t>
      </w:r>
      <w:proofErr w:type="gramEnd"/>
      <w:r w:rsidRPr="00805E0E">
        <w:rPr>
          <w:i/>
          <w:iCs/>
          <w:lang w:val="en-US"/>
        </w:rPr>
        <w:t>2a:</w:t>
      </w:r>
      <w:r w:rsidRPr="00805E0E">
        <w:rPr>
          <w:lang w:val="en-US"/>
        </w:rPr>
        <w:t xml:space="preserve"> Lan tỏa thông điệp hòa bình, bảo vệ môi trường và yêu quê hương đất nước qua mạng xã hội an toàn, văn minh.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>Miền 3 - Sáng tạo nội dung số: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3.</w:t>
      </w:r>
      <w:proofErr w:type="gramStart"/>
      <w:r w:rsidRPr="00805E0E">
        <w:rPr>
          <w:i/>
          <w:iCs/>
          <w:lang w:val="en-US"/>
        </w:rPr>
        <w:t>1.CB</w:t>
      </w:r>
      <w:proofErr w:type="gramEnd"/>
      <w:r w:rsidRPr="00805E0E">
        <w:rPr>
          <w:i/>
          <w:iCs/>
          <w:lang w:val="en-US"/>
        </w:rPr>
        <w:t>2a:</w:t>
      </w:r>
      <w:r w:rsidRPr="00805E0E">
        <w:rPr>
          <w:lang w:val="en-US"/>
        </w:rPr>
        <w:t xml:space="preserve"> Thiết kế sơ đồ tư duy số (Mindmap), tạo poster cổ động bảo vệ môi trường (Canva), thiết kế bưu thiếp du lịch và áp phích số.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3.</w:t>
      </w:r>
      <w:proofErr w:type="gramStart"/>
      <w:r w:rsidRPr="00805E0E">
        <w:rPr>
          <w:i/>
          <w:iCs/>
          <w:lang w:val="en-US"/>
        </w:rPr>
        <w:t>1.CB</w:t>
      </w:r>
      <w:proofErr w:type="gramEnd"/>
      <w:r w:rsidRPr="00805E0E">
        <w:rPr>
          <w:i/>
          <w:iCs/>
          <w:lang w:val="en-US"/>
        </w:rPr>
        <w:t>2b:</w:t>
      </w:r>
      <w:r w:rsidRPr="00805E0E">
        <w:rPr>
          <w:lang w:val="en-US"/>
        </w:rPr>
        <w:t xml:space="preserve"> Chụp ảnh, số hóa sản phẩm tạo hình, tạo album ảnh số (Digital Photobook) và xây dựng hồ sơ nghệ thuật cá nhân (e-Portfolio).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>Miền 4 - An toàn số: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4.</w:t>
      </w:r>
      <w:proofErr w:type="gramStart"/>
      <w:r w:rsidRPr="00805E0E">
        <w:rPr>
          <w:i/>
          <w:iCs/>
          <w:lang w:val="en-US"/>
        </w:rPr>
        <w:t>1.CB</w:t>
      </w:r>
      <w:proofErr w:type="gramEnd"/>
      <w:r w:rsidRPr="00805E0E">
        <w:rPr>
          <w:i/>
          <w:iCs/>
          <w:lang w:val="en-US"/>
        </w:rPr>
        <w:t>2a, 4.2.CB2a:</w:t>
      </w:r>
      <w:r w:rsidRPr="00805E0E">
        <w:rPr>
          <w:lang w:val="en-US"/>
        </w:rPr>
        <w:t xml:space="preserve"> Tôn trọng bản quyền tác giả khi khai thác tư liệu hình ảnh nghệ thuật trên mạng; sử dụng thiết bị số an toàn, điều độ.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lang w:val="en-US"/>
        </w:rPr>
        <w:t>Miền 5 - Giải quyết vấn đề &amp; Trải nghiệm công nghệ số: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5.</w:t>
      </w:r>
      <w:proofErr w:type="gramStart"/>
      <w:r w:rsidRPr="00805E0E">
        <w:rPr>
          <w:i/>
          <w:iCs/>
          <w:lang w:val="en-US"/>
        </w:rPr>
        <w:t>1.CB</w:t>
      </w:r>
      <w:proofErr w:type="gramEnd"/>
      <w:r w:rsidRPr="00805E0E">
        <w:rPr>
          <w:i/>
          <w:iCs/>
          <w:lang w:val="en-US"/>
        </w:rPr>
        <w:t>2a:</w:t>
      </w:r>
      <w:r w:rsidRPr="00805E0E">
        <w:rPr>
          <w:lang w:val="en-US"/>
        </w:rPr>
        <w:t xml:space="preserve"> Tham gia hệ thống đánh giá năng lực thẩm mĩ trực tuyến trên Google Forms. </w:t>
      </w:r>
    </w:p>
    <w:p w:rsidR="00805E0E" w:rsidRPr="00805E0E" w:rsidRDefault="00805E0E" w:rsidP="00805E0E">
      <w:pPr>
        <w:pStyle w:val="TOC2"/>
        <w:rPr>
          <w:lang w:val="en-US"/>
        </w:rPr>
      </w:pPr>
      <w:r w:rsidRPr="00805E0E">
        <w:rPr>
          <w:i/>
          <w:iCs/>
          <w:lang w:val="en-US"/>
        </w:rPr>
        <w:t>5.</w:t>
      </w:r>
      <w:proofErr w:type="gramStart"/>
      <w:r w:rsidRPr="00805E0E">
        <w:rPr>
          <w:i/>
          <w:iCs/>
          <w:lang w:val="en-US"/>
        </w:rPr>
        <w:t>2.CB</w:t>
      </w:r>
      <w:proofErr w:type="gramEnd"/>
      <w:r w:rsidRPr="00805E0E">
        <w:rPr>
          <w:i/>
          <w:iCs/>
          <w:lang w:val="en-US"/>
        </w:rPr>
        <w:t>2a:</w:t>
      </w:r>
      <w:r w:rsidRPr="00805E0E">
        <w:rPr>
          <w:lang w:val="en-US"/>
        </w:rPr>
        <w:t xml:space="preserve"> Quan sát video hướng dẫn chi tiết thao tác tạo hình đắp nổi, nặn tượng và phối màu không gian trên thiết bị thông minh.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805E0E" w:rsidRPr="00805E0E" w:rsidTr="00805E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5E0E" w:rsidRPr="00805E0E" w:rsidRDefault="00805E0E" w:rsidP="00805E0E">
            <w:pPr>
              <w:pStyle w:val="TOC2"/>
              <w:rPr>
                <w:lang w:val="en-US"/>
              </w:rPr>
            </w:pPr>
            <w:r w:rsidRPr="00805E0E">
              <w:rPr>
                <w:lang w:val="en-US"/>
              </w:rPr>
              <w:t xml:space="preserve">........., ngày </w:t>
            </w:r>
            <w:proofErr w:type="gramStart"/>
            <w:r w:rsidRPr="00805E0E">
              <w:rPr>
                <w:lang w:val="en-US"/>
              </w:rPr>
              <w:t>.....</w:t>
            </w:r>
            <w:proofErr w:type="gramEnd"/>
            <w:r w:rsidRPr="00805E0E">
              <w:rPr>
                <w:lang w:val="en-US"/>
              </w:rPr>
              <w:t xml:space="preserve"> tháng </w:t>
            </w:r>
            <w:proofErr w:type="gramStart"/>
            <w:r w:rsidRPr="00805E0E">
              <w:rPr>
                <w:lang w:val="en-US"/>
              </w:rPr>
              <w:t>.....</w:t>
            </w:r>
            <w:proofErr w:type="gramEnd"/>
            <w:r w:rsidRPr="00805E0E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805E0E" w:rsidRDefault="004E19D6" w:rsidP="00805E0E">
      <w:pPr>
        <w:pStyle w:val="TOC2"/>
      </w:pPr>
    </w:p>
    <w:sectPr w:rsidR="004E19D6" w:rsidRPr="00805E0E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E313B"/>
    <w:rsid w:val="003B17E3"/>
    <w:rsid w:val="004A7030"/>
    <w:rsid w:val="004E19D6"/>
    <w:rsid w:val="005449DF"/>
    <w:rsid w:val="00581AAA"/>
    <w:rsid w:val="00592778"/>
    <w:rsid w:val="005B055F"/>
    <w:rsid w:val="005D04CB"/>
    <w:rsid w:val="00735DF4"/>
    <w:rsid w:val="00782831"/>
    <w:rsid w:val="00805E0E"/>
    <w:rsid w:val="008A0C4C"/>
    <w:rsid w:val="008C1421"/>
    <w:rsid w:val="009F679E"/>
    <w:rsid w:val="00A6604E"/>
    <w:rsid w:val="00AB089A"/>
    <w:rsid w:val="00AC6B17"/>
    <w:rsid w:val="00B87BA4"/>
    <w:rsid w:val="00C47881"/>
    <w:rsid w:val="00CA7B23"/>
    <w:rsid w:val="00CB3251"/>
    <w:rsid w:val="00E265DA"/>
    <w:rsid w:val="00EA6022"/>
    <w:rsid w:val="00F36B5A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1883</Words>
  <Characters>10738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2026-09-09T13:32:00Z</dcterms:created>
  <dcterms:modified xsi:type="dcterms:W3CDTF">2026-09-09T13:32:00Z</dcterms:modified>
</cp:coreProperties>
</file>