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BA4" w:rsidRPr="00B87BA4" w:rsidRDefault="00B87BA4" w:rsidP="00B87BA4">
      <w:pPr>
        <w:jc w:val="center"/>
        <w:rPr>
          <w:b/>
          <w:lang w:val="en-US"/>
        </w:rPr>
      </w:pPr>
      <w:bookmarkStart w:id="0" w:name="_GoBack"/>
      <w:bookmarkEnd w:id="0"/>
      <w:r w:rsidRPr="00B87BA4">
        <w:rPr>
          <w:b/>
          <w:lang w:val="en-US"/>
        </w:rPr>
        <w:t>KẾ HOẠCH GIÁO DỤC MÔN CÔNG NGHỆ LỚP 5</w:t>
      </w:r>
    </w:p>
    <w:p w:rsidR="00B87BA4" w:rsidRPr="00B87BA4" w:rsidRDefault="00B87BA4" w:rsidP="00B87BA4">
      <w:pPr>
        <w:jc w:val="center"/>
        <w:rPr>
          <w:b/>
          <w:sz w:val="27"/>
          <w:szCs w:val="27"/>
          <w:lang w:val="en-US"/>
        </w:rPr>
      </w:pPr>
      <w:r w:rsidRPr="00B87BA4">
        <w:rPr>
          <w:b/>
          <w:sz w:val="27"/>
          <w:szCs w:val="27"/>
          <w:lang w:val="en-US"/>
        </w:rPr>
        <w:t>NĂM HỌC 2026 - 2027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i/>
          <w:iCs/>
          <w:sz w:val="24"/>
          <w:szCs w:val="24"/>
          <w:lang w:val="en-US"/>
        </w:rPr>
        <w:t>(Bộ sách: Kết nối tri thức với cuộc sống – Căn cứ Phụ lục 1 Công văn 2345/BGDĐT-GDTH)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i/>
          <w:iCs/>
          <w:sz w:val="24"/>
          <w:szCs w:val="24"/>
          <w:lang w:val="en-US"/>
        </w:rPr>
        <w:t>(Tích hợp Khung Năng lực số cấp độ CB2 và Định hướng ứng dụng Trí tuệ nhân tạo AI)</w:t>
      </w:r>
    </w:p>
    <w:p w:rsidR="00B87BA4" w:rsidRPr="00B87BA4" w:rsidRDefault="00B87BA4" w:rsidP="00B87BA4">
      <w:pPr>
        <w:rPr>
          <w:sz w:val="27"/>
          <w:szCs w:val="27"/>
          <w:lang w:val="en-US"/>
        </w:rPr>
      </w:pPr>
      <w:r w:rsidRPr="00B87BA4">
        <w:rPr>
          <w:sz w:val="27"/>
          <w:szCs w:val="27"/>
          <w:lang w:val="en-US"/>
        </w:rPr>
        <w:t>I. CĂN CỨ VÀ NGUYÊN TẮC XÂY DỰNG KẾ HOẠCH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Luật Giáo dục năm 2019;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Thông tư số 32/2018/TT-BGDĐT ngày 26/12/2018 của Bộ trưởng Bộ Giáo dục và Đào tạo ban hành Chương trình Giáo dục phổ thông 2018 đối với môn Công nghệ cấp Tiểu học;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Thông tư số 28/2020/TT-BGDĐT ngày 04/9/2020 của Bộ trưởng Bộ GDĐT ban hành Điều lệ trường Tiểu học;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Khung Năng lực số (NLS) dành cho học sinh phổ thông cấp Tiểu học (Cấp độ cơ bản 2 - CB2 áp dụng cho khối Lớp 4 và Lớp 5);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Căn cứ Kế hoạch thời gian năm học 2026 - 2027 của địa phương và Kế hoạch giáo dục của nhà trường: Môn Công nghệ Lớp 5 được bố trí dạy học trong 35 tuần thực học, tổng số 35 tiết/năm học (Học kì I: 18 tuần x 1 tiết/tuần = 18 tiết; Học kì II: 17 tuần x 1 tiết/tuần = 17 tiết).</w:t>
      </w:r>
    </w:p>
    <w:p w:rsidR="00B87BA4" w:rsidRPr="00B87BA4" w:rsidRDefault="00B87BA4" w:rsidP="00B87BA4">
      <w:pPr>
        <w:rPr>
          <w:sz w:val="27"/>
          <w:szCs w:val="27"/>
          <w:lang w:val="en-US"/>
        </w:rPr>
      </w:pPr>
      <w:r w:rsidRPr="00B87BA4">
        <w:rPr>
          <w:sz w:val="27"/>
          <w:szCs w:val="27"/>
          <w:lang w:val="en-US"/>
        </w:rPr>
        <w:t>II. KẾ HOẠCH TỔNG THỂ MÔN CÔNG NGHỆ LỚP 5 THEO CÁC PHẦN VÀ CHỦ ĐỀ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Chương trình môn Công nghệ Lớp 5 (bộ sách Kết nối tri thức với cuộc sống) gồm 2 phần chính với 9 bài học và các tiết kiểm tra đánh giá định kỳ: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151"/>
        <w:gridCol w:w="2165"/>
        <w:gridCol w:w="2029"/>
        <w:gridCol w:w="1771"/>
        <w:gridCol w:w="4049"/>
      </w:tblGrid>
      <w:tr w:rsidR="00B87BA4" w:rsidRPr="00B87BA4" w:rsidTr="00B87B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Phần / Mạch nội dung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Tên bài học / Hoạt động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Định hướng tích hợp Năng lực số (NLS) &amp; Ứng dụng AI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Phần một: CÔNG NGHỆ VÀ ĐỜI SỐNG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Gồm 6 bài học (Bài 1 đến Bài 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48.6%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Khai thác thông tin số, an toàn số và bảo mật dữ liệu cá nhân, thiết kế đồ họa số cơ bản.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1: Công nghệ và đổi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1: Vai trò của công nghệ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02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5.7%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2b, 4.2.CB2b: Tìm kiếm hình ảnh sản phẩm công nghệ; phân tích nguy cơ lệ thuộc công nghệ và mất an toàn thông tin.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1: Công nghệ và đổi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2: Nhà sáng chế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03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2b, 3.1.CB2b: Tra cứu tư liệu lịch sử sáng chế (Watt, Edison, Bell, Benz, ENIAC); lập sơ đồ tư duy số giới thiệu sáng chế.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2: Thiết kế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3: Tìm hiểu thiết kế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03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3.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2a, 5.2.CB2a: Khám phá quy trình thiết kế 4 bước; sử dụng phần mềm Paint/Canva vẽ phác thảo ý tưởng sản phẩm đồ dùng học tập.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2: Thiết kế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4: Thiết kế sản phẩm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03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3.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2a, 2.2.CB2a: Vẽ bản phác thảo đồng hồ đồ chơi kèm thông số vật liệu; số hóa phiếu đánh giá tiêu chí sản phẩm qua Google Forms.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3: Đồ dùng công nghệ trong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5: Sử dụng điện thoại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03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4.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2a, 4.2.CB2a, 2.3.CB2a: Nhận diện biểu tượng số trên smartphone; kỹ năng gọi khẩn cấp (111, 112, 113, 114, 115); văn hóa gọi điện và bảo vệ dữ liệu cá nhân.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Chủ đề 3: Đồ dùng công nghệ trong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6: Sử dụng tủ lạnh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03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2.CB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2a, 3.1.CB2a: Kéo thả tương tác phân loại thực phẩm vào khoang cấp đông/làm lạnh; lập Infographic số lưu ý an toàn và tiết kiệm điện.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i/>
                <w:iCs/>
                <w:sz w:val="24"/>
                <w:szCs w:val="24"/>
                <w:lang w:val="en-US"/>
              </w:rPr>
              <w:t>Đánh giá định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Kiểm tra, 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01 tiết [GỢI Ý AI - CẦN XÁC </w:t>
            </w:r>
            <w:r w:rsidRPr="00B87BA4">
              <w:rPr>
                <w:sz w:val="24"/>
                <w:szCs w:val="24"/>
                <w:lang w:val="en-US"/>
              </w:rPr>
              <w:lastRenderedPageBreak/>
              <w:t>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2.8%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5.1.CB2a: Thực hiện bài kiểm tra trắc nghiệm kết hợp thực hành thiết kế mô phỏng trên nền tảng số </w:t>
            </w:r>
            <w:r w:rsidRPr="00B87BA4">
              <w:rPr>
                <w:sz w:val="24"/>
                <w:szCs w:val="24"/>
                <w:lang w:val="en-US"/>
              </w:rPr>
              <w:lastRenderedPageBreak/>
              <w:t>hoặc giấy.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Phần hai: THỦ CÔNG KĨ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Gồm 3 bài học (Bài 7 đến Bài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45.7%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Thực hành kỹ thuật STEM, mô phỏng năng lượng tái tạo, lập báo cáo nhật ký sản phẩm số.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Mô hình kỹ thuật &amp; Năng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7: Lắp ráp mô hình xe điện chạy bằng pin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05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2.CB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2a, 3.1.CB2a: Nhận diện các chi tiết cơ khí (thanh chữ U, bánh đai, puli, vít); quay video ngắn mô tả nguyên lý xe điện chạy bằng pin.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Mô hình kỹ thuật &amp; Năng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Bài 8: Mô hình máy phát điện gió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05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5.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2.CB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2b, 2.1.CB2a: Quan sát mô phỏng biến đổi năng lượng gió thành điện; nhập dữ liệu ghi chép độ sáng đèn LED tương ứng tốc độ gió lên Google Sheets.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Mô hình kỹ thuật &amp; Năng </w:t>
            </w:r>
            <w:r w:rsidRPr="00B87BA4">
              <w:rPr>
                <w:sz w:val="24"/>
                <w:szCs w:val="24"/>
                <w:lang w:val="en-US"/>
              </w:rPr>
              <w:lastRenderedPageBreak/>
              <w:t>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 xml:space="preserve">Bài 9: Mô hình điện mặt trời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06 tiết [GỢI Ý AI - </w:t>
            </w:r>
            <w:r w:rsidRPr="00B87BA4">
              <w:rPr>
                <w:sz w:val="24"/>
                <w:szCs w:val="24"/>
                <w:lang w:val="en-US"/>
              </w:rPr>
              <w:lastRenderedPageBreak/>
              <w:t>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17.1%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1.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1.CB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2b, 3.1.CB2b: Khảo sát ứng dụng pin quang điện qua video </w:t>
            </w:r>
            <w:r w:rsidRPr="00B87BA4">
              <w:rPr>
                <w:sz w:val="24"/>
                <w:szCs w:val="24"/>
                <w:lang w:val="en-US"/>
              </w:rPr>
              <w:lastRenderedPageBreak/>
              <w:t xml:space="preserve">số; lập bảng đối chiếu so sánh điện gió và điện mặt trời trên bảng tính số. 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i/>
                <w:iCs/>
                <w:sz w:val="24"/>
                <w:szCs w:val="24"/>
                <w:lang w:val="en-US"/>
              </w:rPr>
              <w:t>Đánh giá định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Kiểm tra, đánh giá cuối Năm học (HK II)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01 tiết [GỢI Ý AI - CẦN XÁC NHẬN]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3.1.CB2a: Đánh giá sản phẩm mô hình STEM kỹ thuật hoàn thiện và thuyết trình sản phẩm số.</w:t>
            </w:r>
          </w:p>
        </w:tc>
      </w:tr>
      <w:tr w:rsidR="00B87BA4" w:rsidRPr="00B87BA4" w:rsidTr="00B87BA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CẢ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9 bài học + 2 tiết kiểm tra đánh giá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35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Bao phủ đầy đủ 5 miền Năng lực số cấp độ CB2: Khai thác tài nguyên số, giao tiếp hợp tác số, sáng tạo sản phẩm, an toàn số và tư duy giải quyết vấn đề kỹ thuật.</w:t>
            </w:r>
          </w:p>
        </w:tc>
      </w:tr>
    </w:tbl>
    <w:p w:rsidR="00B87BA4" w:rsidRPr="00B87BA4" w:rsidRDefault="00B87BA4" w:rsidP="00B87BA4">
      <w:pPr>
        <w:rPr>
          <w:sz w:val="27"/>
          <w:szCs w:val="27"/>
          <w:lang w:val="en-US"/>
        </w:rPr>
      </w:pPr>
      <w:r w:rsidRPr="00B87BA4">
        <w:rPr>
          <w:sz w:val="27"/>
          <w:szCs w:val="27"/>
          <w:lang w:val="en-US"/>
        </w:rPr>
        <w:t>III. CHI TIẾT NỘI DUNG VÀ MỤC TIÊU TÍCH HỢP THEO CÁC BÀI HỌC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1. Bài 1: Vai trò của công nghệ (2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Trình bày được vai trò của sản phẩm công nghệ trong đời sống (tiện nghi, tăng năng suất, cải thiện môi trường); nhận biết được các mặt trái khi lạm dụng công nghệ (lệ thuộc, hạn chế giao tiếp, giảm thị lực, mất an toàn thông tin).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1.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2b</w:t>
      </w:r>
      <w:r w:rsidRPr="00B87BA4">
        <w:rPr>
          <w:sz w:val="24"/>
          <w:szCs w:val="24"/>
          <w:lang w:val="en-US"/>
        </w:rPr>
        <w:t xml:space="preserve"> (Tìm kiếm thông tin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4.2.CB2b</w:t>
      </w:r>
      <w:r w:rsidRPr="00B87BA4">
        <w:rPr>
          <w:sz w:val="24"/>
          <w:szCs w:val="24"/>
          <w:lang w:val="en-US"/>
        </w:rPr>
        <w:t xml:space="preserve"> (Nhận thức an toàn và bảo mật thông tin cá nhân).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lastRenderedPageBreak/>
        <w:t xml:space="preserve">Hoạt động số &amp; Ứng dụng AI: Học sinh dùng từ khóa tìm kiếm ảnh minh họa về tác động tích cực và mặt trái của công nghệ; thảo luận nhóm trực tuyến trên Padlet về chủ đề </w:t>
      </w:r>
      <w:r w:rsidRPr="00B87BA4">
        <w:rPr>
          <w:i/>
          <w:iCs/>
          <w:sz w:val="24"/>
          <w:szCs w:val="24"/>
          <w:lang w:val="en-US"/>
        </w:rPr>
        <w:t>"Sử dụng công nghệ: Nên hay không nên"</w:t>
      </w:r>
      <w:r w:rsidRPr="00B87BA4">
        <w:rPr>
          <w:sz w:val="24"/>
          <w:szCs w:val="24"/>
          <w:lang w:val="en-US"/>
        </w:rPr>
        <w:t xml:space="preserve">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2. Bài 2: Nhà sáng chế (3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Nêu vai trò của sáng chế đối với đời sống và sự phát triển công nghệ; tóm tắt thông tin lịch sử của các nhà sáng chế lớn: Giêm Oát (động cơ hơi nước - 1784), A. G. Bell (điện thoại - 1876), T. Edison (bóng đèn sợi đốt - 1879), Karl Benz (ô tô chạy xăng - 1886), máy tính ENIAC (1946); nêu các đức tính cần có: kiên trì, đam mê, tò mò khoa học, không sợ thất bại.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1.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2b</w:t>
      </w:r>
      <w:r w:rsidRPr="00B87BA4">
        <w:rPr>
          <w:sz w:val="24"/>
          <w:szCs w:val="24"/>
          <w:lang w:val="en-US"/>
        </w:rPr>
        <w:t xml:space="preserve"> (Thu thập dữ liệu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3.1.CB2b</w:t>
      </w:r>
      <w:r w:rsidRPr="00B87BA4">
        <w:rPr>
          <w:sz w:val="24"/>
          <w:szCs w:val="24"/>
          <w:lang w:val="en-US"/>
        </w:rPr>
        <w:t xml:space="preserve"> (Biên tập sơ đồ tư duy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Thiết kế sơ đồ tư duy số (Canva/Mindmeister) tóm tắt về một phát minh; tra cứu dữ liệu số về lịch sử chiếc máy tính ENIAC đầu tiên.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3. Bài 3: Tìm hiểu thiết kế (3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Nhận thức được thiết kế là quá trình sáng tạo đi trước sản xuất để tạo ra sản phẩm công nghệ; kể tên 4 bước chính của thiết kế (Hình thành ý tưởng $\rightarrow$ Vẽ phác thảo &amp; chọn vật liệu $\rightarrow$ Làm sản phẩm mẫu $\rightarrow$ Đánh giá, hoàn thiện); vẽ phác thảo ý tưởng một sản phẩm đơn giản.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2a</w:t>
      </w:r>
      <w:r w:rsidRPr="00B87BA4">
        <w:rPr>
          <w:sz w:val="24"/>
          <w:szCs w:val="24"/>
          <w:lang w:val="en-US"/>
        </w:rPr>
        <w:t xml:space="preserve"> (Tạo nội dung số đơn giản),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5.2.CB2a</w:t>
      </w:r>
      <w:r w:rsidRPr="00B87BA4">
        <w:rPr>
          <w:sz w:val="24"/>
          <w:szCs w:val="24"/>
          <w:lang w:val="en-US"/>
        </w:rPr>
        <w:t xml:space="preserve"> (Sử dụng công cụ số hỗ trợ sáng tạo).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Sử dụng công cụ vẽ (Paint/Google Drawings) để vẽ phác thảo ý tưởng hộp bút, lọ hoa hoặc chong chóng đồ chơi.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4. Bài 4: Thiết kế sản phẩm (3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Thực hiện thiết kế sản phẩm thủ công kỹ thuật (đồng hồ đồ chơi đeo tay hoặc để bàn) từ giấy bìa theo đúng quy trình 4 bước; lựa chọn đúng vật liệu, dụng cụ; đánh giá sản phẩm mẫu theo các tiêu chí (đúng hình dạng, chắc chắn, thẩm mĩ).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2a</w:t>
      </w:r>
      <w:r w:rsidRPr="00B87BA4">
        <w:rPr>
          <w:sz w:val="24"/>
          <w:szCs w:val="24"/>
          <w:lang w:val="en-US"/>
        </w:rPr>
        <w:t xml:space="preserve"> (Tạo sản phẩm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2.2.CB2a</w:t>
      </w:r>
      <w:r w:rsidRPr="00B87BA4">
        <w:rPr>
          <w:sz w:val="24"/>
          <w:szCs w:val="24"/>
          <w:lang w:val="en-US"/>
        </w:rPr>
        <w:t xml:space="preserve"> (Chia sẻ và đánh giá sản phẩm trên không gian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Chụp ảnh sản phẩm hoàn thiện đăng lên Padlet lớp học; học sinh điền phiếu đánh giá chéo sản phẩm nhóm bạn qua biểu mẫu Google Forms.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lastRenderedPageBreak/>
        <w:t>5. Bài 5: Sử dụng điện thoại (3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Trình bày tác dụng của điện thoại (liên lạc, giải trí, định vị); nhận biết các bộ phận cơ bản của điện thoại cố định và di động; hiểu các biểu tượng trạng thái (sóng, wifi, pin, sạc, chế độ máy bay); thực hành gọi điện đúng quy trình; ghi nhớ và sử dụng các số khẩn cấp (111, 112, 113, 114, 115); tuân thủ quy tắc an toàn (không dùng khi sạc, bảo mật thông tin cá nhân) và văn hóa giao tiếp lịch sự.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4.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2a</w:t>
      </w:r>
      <w:r w:rsidRPr="00B87BA4">
        <w:rPr>
          <w:sz w:val="24"/>
          <w:szCs w:val="24"/>
          <w:lang w:val="en-US"/>
        </w:rPr>
        <w:t xml:space="preserve"> (Bảo vệ sức khỏe khi dùng thiết bị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4.2.CB2a</w:t>
      </w:r>
      <w:r w:rsidRPr="00B87BA4">
        <w:rPr>
          <w:sz w:val="24"/>
          <w:szCs w:val="24"/>
          <w:lang w:val="en-US"/>
        </w:rPr>
        <w:t xml:space="preserve"> (Bảo vệ dữ liệu cá nhân trên mạng),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2.3.CB2a</w:t>
      </w:r>
      <w:r w:rsidRPr="00B87BA4">
        <w:rPr>
          <w:sz w:val="24"/>
          <w:szCs w:val="24"/>
          <w:lang w:val="en-US"/>
        </w:rPr>
        <w:t xml:space="preserve"> (Văn hóa ứng xử và giao tiếp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Đóng vai xử lý tình huống tương tác cuộc gọi số; làm bài trắc nghiệm nhanh trên Wordwall/Quizizz nhận diện biểu tượng và số khẩn cấp.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6. Bài 6: Sử dụng tủ lạnh (3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Mục tiêu cốt lõi: Trình bày tác dụng bảo quản thực phẩm ở nhiệt độ thấp; nhận biết vị trí, vai trò của khoang làm lạnh ($1^{\</w:t>
      </w:r>
      <w:proofErr w:type="gramStart"/>
      <w:r w:rsidRPr="00B87BA4">
        <w:rPr>
          <w:sz w:val="24"/>
          <w:szCs w:val="24"/>
          <w:lang w:val="en-US"/>
        </w:rPr>
        <w:t>circ}\</w:t>
      </w:r>
      <w:proofErr w:type="gramEnd"/>
      <w:r w:rsidRPr="00B87BA4">
        <w:rPr>
          <w:sz w:val="24"/>
          <w:szCs w:val="24"/>
          <w:lang w:val="en-US"/>
        </w:rPr>
        <w:t xml:space="preserve">text{C} - 7^{\circ}\text{C}$) và khoang cấp đông ($&lt; 0^{\circ}\text{C}$); thực hiện sắp xếp thực phẩm đúng cách, an toàn (bọc kín, không để đồ nóng, không nhồi nhét); nhận ra biểu tượng bất thường (kêu to, mùi hôi, không lạnh) và cách xử lý.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1.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2.CB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2a</w:t>
      </w:r>
      <w:r w:rsidRPr="00B87BA4">
        <w:rPr>
          <w:sz w:val="24"/>
          <w:szCs w:val="24"/>
          <w:lang w:val="en-US"/>
        </w:rPr>
        <w:t xml:space="preserve"> (Lựa chọn tài nguyên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3.1.CB2a</w:t>
      </w:r>
      <w:r w:rsidRPr="00B87BA4">
        <w:rPr>
          <w:sz w:val="24"/>
          <w:szCs w:val="24"/>
          <w:lang w:val="en-US"/>
        </w:rPr>
        <w:t xml:space="preserve"> (Tạo Infographic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Tương tác kéo thả thực phẩm vào đúng khoang tủ lạnh trên phần mềm bài giảng số; thiết kế Infographic số trên Canva về </w:t>
      </w:r>
      <w:r w:rsidRPr="00B87BA4">
        <w:rPr>
          <w:i/>
          <w:iCs/>
          <w:sz w:val="24"/>
          <w:szCs w:val="24"/>
          <w:lang w:val="en-US"/>
        </w:rPr>
        <w:t>"Mẹo nhỏ tiết kiệm điện và khử mùi tủ lạnh"</w:t>
      </w:r>
      <w:r w:rsidRPr="00B87BA4">
        <w:rPr>
          <w:sz w:val="24"/>
          <w:szCs w:val="24"/>
          <w:lang w:val="en-US"/>
        </w:rPr>
        <w:t xml:space="preserve">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7. Bài 7: Lắp ráp mô hình xe điện chạy bằng pin (5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Kể tên, nhận biết đúng các chi tiết, vật liệu (tấm lớn, thanh chữ U, trục, bánh xe, động cơ, bánh đai, đai truyền, puli, giá pin, pin 1.5V); sử dụng đúng cờ-lê, tua-vít; lắp ráp đúng 4 bước và vận hành được mô hình xe điện chạy tiến/lùi an toàn.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1.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2.CB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2a</w:t>
      </w:r>
      <w:r w:rsidRPr="00B87BA4">
        <w:rPr>
          <w:sz w:val="24"/>
          <w:szCs w:val="24"/>
          <w:lang w:val="en-US"/>
        </w:rPr>
        <w:t xml:space="preserve"> (Tra cứu danh mục linh kiện số),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3.1.CB2a</w:t>
      </w:r>
      <w:r w:rsidRPr="00B87BA4">
        <w:rPr>
          <w:sz w:val="24"/>
          <w:szCs w:val="24"/>
          <w:lang w:val="en-US"/>
        </w:rPr>
        <w:t xml:space="preserve"> (Biên tập video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Xem video 3D hướng dẫn lắp ghép cơ khí chi tiết; quay clip ngắn quá trình chạy thử nghiệm xe điện chạy bằng pin và chia sẻ lên nhóm học tập.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8. Bài 8: Mô hình máy phát điện gió (5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lastRenderedPageBreak/>
        <w:t xml:space="preserve">Mục tiêu cốt lõi: Mô tả nguyên lý chuyển đổi năng lượng gió thành năng lượng điện; nhận biết các bộ phận chính (cánh quạt, máy phát, dây dẫn, đèn LED, khung giá đỡ); lắp ráp mô hình chắc chắn, an toàn; kiểm tra sự thay đổi độ sáng đèn LED tương ứng với các mức độ gió (không gió, gió nhẹ, gió mạnh).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5.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2.CB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2b</w:t>
      </w:r>
      <w:r w:rsidRPr="00B87BA4">
        <w:rPr>
          <w:sz w:val="24"/>
          <w:szCs w:val="24"/>
          <w:lang w:val="en-US"/>
        </w:rPr>
        <w:t xml:space="preserve"> (Thu thập và xử lý dữ liệu thực nghiệm),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2.1.CB2a</w:t>
      </w:r>
      <w:r w:rsidRPr="00B87BA4">
        <w:rPr>
          <w:sz w:val="24"/>
          <w:szCs w:val="24"/>
          <w:lang w:val="en-US"/>
        </w:rPr>
        <w:t xml:space="preserve"> (Báo cáo tương tác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Sử dụng bảng tính Google Sheets để nhập kết quả quan sát thực nghiệm mối liên hệ giữa tốc độ gió và độ sáng đèn LED; xem video tư liệu các trang trại điện gió tại Việt Nam.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9. Bài 9: Mô hình điện mặt trời (6 tiết)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Mục tiêu cốt lõi: Mô tả cách pin mặt trời hấp thụ ánh sáng và chuyển thành điện năng; nhận biết các bộ phận chính của mô hình; lắp ráp hoàn thiện mô hình và kiểm tra hoạt động dưới các điều kiện ánh sáng khác nhau; nêu được ưu điểm và thách thức bảo vệ môi trường khi sử dụng pin mặt trời.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Mã Năng lực số tích hợp: </w:t>
      </w:r>
      <w:r w:rsidRPr="00B87BA4">
        <w:rPr>
          <w:rFonts w:ascii="Courier New" w:hAnsi="Courier New" w:cs="Courier New"/>
          <w:sz w:val="20"/>
          <w:szCs w:val="20"/>
          <w:lang w:val="en-US"/>
        </w:rPr>
        <w:t>1.</w:t>
      </w:r>
      <w:proofErr w:type="gramStart"/>
      <w:r w:rsidRPr="00B87BA4">
        <w:rPr>
          <w:rFonts w:ascii="Courier New" w:hAnsi="Courier New" w:cs="Courier New"/>
          <w:sz w:val="20"/>
          <w:szCs w:val="20"/>
          <w:lang w:val="en-US"/>
        </w:rPr>
        <w:t>1.CB</w:t>
      </w:r>
      <w:proofErr w:type="gramEnd"/>
      <w:r w:rsidRPr="00B87BA4">
        <w:rPr>
          <w:rFonts w:ascii="Courier New" w:hAnsi="Courier New" w:cs="Courier New"/>
          <w:sz w:val="20"/>
          <w:szCs w:val="20"/>
          <w:lang w:val="en-US"/>
        </w:rPr>
        <w:t>2b</w:t>
      </w:r>
      <w:r w:rsidRPr="00B87BA4">
        <w:rPr>
          <w:sz w:val="24"/>
          <w:szCs w:val="24"/>
          <w:lang w:val="en-US"/>
        </w:rPr>
        <w:t xml:space="preserve"> (Tìm kiếm dữ liệu số khoa học), </w:t>
      </w:r>
      <w:r w:rsidRPr="00B87BA4">
        <w:rPr>
          <w:rFonts w:ascii="Courier New" w:hAnsi="Courier New" w:cs="Courier New"/>
          <w:sz w:val="20"/>
          <w:szCs w:val="20"/>
          <w:lang w:val="en-US"/>
        </w:rPr>
        <w:t>3.1.CB2b</w:t>
      </w:r>
      <w:r w:rsidRPr="00B87BA4">
        <w:rPr>
          <w:sz w:val="24"/>
          <w:szCs w:val="24"/>
          <w:lang w:val="en-US"/>
        </w:rPr>
        <w:t xml:space="preserve"> (Tổng hợp và so sánh dữ liệu số).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Hoạt động số &amp; Ứng dụng AI: Khảo sát các nhà máy điện mặt trời qua Google Earth; thiết kế bài trình bày số so sánh ưu - nhược điểm giữa mô hình điện gió và mô hình điện mặt trời. </w:t>
      </w:r>
    </w:p>
    <w:p w:rsidR="00B87BA4" w:rsidRPr="00B87BA4" w:rsidRDefault="00B87BA4" w:rsidP="00B87BA4">
      <w:pPr>
        <w:rPr>
          <w:sz w:val="27"/>
          <w:szCs w:val="27"/>
          <w:lang w:val="en-US"/>
        </w:rPr>
      </w:pPr>
      <w:r w:rsidRPr="00B87BA4">
        <w:rPr>
          <w:sz w:val="27"/>
          <w:szCs w:val="27"/>
          <w:lang w:val="en-US"/>
        </w:rPr>
        <w:t>IV. ĐIỀU KIỆN ĐẢM BẢO THỰC HIỆN CHƯƠNG TRÌNH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 xml:space="preserve">Thiết bị dạy học tối thiểu: Đầy đủ Bộ lắp ghép mô hình kỹ thuật Lớp 5 (các chi tiết kim loại, nhựa, động cơ điện một chiều, công tắc, giá pin, tấm pin năng lượng mặt trời mini, cánh quạt, đèn LED, cờ-lê, tua-vít) theo quy định của Bộ GDĐT. 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Hạ tầng CNTT &amp; Thiết bị số: Phòng học Công nghệ/STEM có máy tính kết nối Internet tốc độ cao, Smart TV/máy chiếu phục vụ trình chiếu video kỹ thuật và mô phỏng 3D; khu vực cắm nguồn điện và quạt gió thử nghiệm an toàn.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Học liệu số &amp; Phần mềm hỗ trợ: Kho học liệu số môn Công nghệ 5 (sách điện tử Hành trang số), phần mềm bài giảng tương tác, nền tảng khảo sát/đánh giá trực tuyến (Quizizz, Google Forms, Padlet).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Đội ngũ giáo viên: 100% giáo viên dạy môn Công nghệ Lớp 5 được tập huấn nâng cao năng lực giáo dục STEM, đổi mới phương pháp giảng dạy theo Chương trình GDPT 2018 và tích hợp Năng lực số cho học sinh.</w:t>
      </w:r>
    </w:p>
    <w:p w:rsidR="00B87BA4" w:rsidRPr="00B87BA4" w:rsidRDefault="00B87BA4" w:rsidP="00B87BA4">
      <w:pPr>
        <w:rPr>
          <w:sz w:val="27"/>
          <w:szCs w:val="27"/>
          <w:lang w:val="en-US"/>
        </w:rPr>
      </w:pPr>
      <w:r w:rsidRPr="00B87BA4">
        <w:rPr>
          <w:sz w:val="27"/>
          <w:szCs w:val="27"/>
          <w:lang w:val="en-US"/>
        </w:rPr>
        <w:lastRenderedPageBreak/>
        <w:t>V. TỔ CHỨC THỰC HIỆN VÀ PHÂN CÔNG TRÁCH NHIỆM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Ban Giám hiệu: Phê duyệt Kế hoạch giáo dục môn Công nghệ Lớp 5; đảm bảo kinh phí mua sắm, bổ sung kịp thời các bộ lắp ghép mô hình kỹ thuật và thiết bị công nghệ.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Tổ chuyên môn Khối 5: Xây dựng Kế hoạch dạy học chi tiết 35 tuần (Phụ lục 2 Công văn 2345/BGDĐT-GDTH); tổ chức sinh hoạt chuyên môn định kỳ theo nghiên cứu bài học STEM và các dự án kỹ thuật số.</w:t>
      </w:r>
    </w:p>
    <w:p w:rsidR="00B87BA4" w:rsidRPr="00B87BA4" w:rsidRDefault="00B87BA4" w:rsidP="00B87BA4">
      <w:pPr>
        <w:rPr>
          <w:sz w:val="24"/>
          <w:szCs w:val="24"/>
          <w:lang w:val="en-US"/>
        </w:rPr>
      </w:pPr>
      <w:r w:rsidRPr="00B87BA4">
        <w:rPr>
          <w:sz w:val="24"/>
          <w:szCs w:val="24"/>
          <w:lang w:val="en-US"/>
        </w:rPr>
        <w:t>Giáo viên giảng dạy Công nghệ Lớp 5: Soạn Kế hoạch bài dạy (Phụ lục 3) lồng ghép linh hoạt các mã Năng lực số; tổ chức các tiết thực hành thao tác an toàn, khơi dậy niềm đam mê sáng chế và tư duy kỹ thuật của học sinh; đánh giá sản phẩm học tập công bằng, khách quan.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7"/>
        <w:gridCol w:w="8761"/>
      </w:tblGrid>
      <w:tr w:rsidR="00B87BA4" w:rsidRPr="00B87BA4" w:rsidTr="00B87B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7BA4" w:rsidRPr="00B87BA4" w:rsidRDefault="00B87BA4" w:rsidP="00B87BA4">
            <w:pPr>
              <w:rPr>
                <w:sz w:val="24"/>
                <w:szCs w:val="24"/>
                <w:lang w:val="en-US"/>
              </w:rPr>
            </w:pPr>
            <w:r w:rsidRPr="00B87BA4">
              <w:rPr>
                <w:sz w:val="24"/>
                <w:szCs w:val="24"/>
                <w:lang w:val="en-US"/>
              </w:rPr>
              <w:t xml:space="preserve">........., ngày 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.....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 tháng </w:t>
            </w:r>
            <w:proofErr w:type="gramStart"/>
            <w:r w:rsidRPr="00B87BA4">
              <w:rPr>
                <w:sz w:val="24"/>
                <w:szCs w:val="24"/>
                <w:lang w:val="en-US"/>
              </w:rPr>
              <w:t>.....</w:t>
            </w:r>
            <w:proofErr w:type="gramEnd"/>
            <w:r w:rsidRPr="00B87BA4">
              <w:rPr>
                <w:sz w:val="24"/>
                <w:szCs w:val="24"/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B87BA4" w:rsidRDefault="004E19D6" w:rsidP="00B87BA4"/>
    <w:sectPr w:rsidR="004E19D6" w:rsidRPr="00B87BA4" w:rsidSect="00D4394C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3DD7"/>
    <w:multiLevelType w:val="multilevel"/>
    <w:tmpl w:val="45A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642A"/>
    <w:multiLevelType w:val="multilevel"/>
    <w:tmpl w:val="FC7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37DF"/>
    <w:multiLevelType w:val="multilevel"/>
    <w:tmpl w:val="3F4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2951"/>
    <w:multiLevelType w:val="multilevel"/>
    <w:tmpl w:val="8B9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ED3"/>
    <w:multiLevelType w:val="multilevel"/>
    <w:tmpl w:val="CB7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72919"/>
    <w:multiLevelType w:val="multilevel"/>
    <w:tmpl w:val="B1D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42C85"/>
    <w:multiLevelType w:val="multilevel"/>
    <w:tmpl w:val="29E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0701"/>
    <w:multiLevelType w:val="multilevel"/>
    <w:tmpl w:val="B69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74378"/>
    <w:multiLevelType w:val="multilevel"/>
    <w:tmpl w:val="17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E0686"/>
    <w:multiLevelType w:val="multilevel"/>
    <w:tmpl w:val="F91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95C12"/>
    <w:multiLevelType w:val="multilevel"/>
    <w:tmpl w:val="ADA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5469"/>
    <w:multiLevelType w:val="multilevel"/>
    <w:tmpl w:val="080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816E4"/>
    <w:multiLevelType w:val="multilevel"/>
    <w:tmpl w:val="BFA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A4523"/>
    <w:multiLevelType w:val="multilevel"/>
    <w:tmpl w:val="180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D3CE6"/>
    <w:multiLevelType w:val="multilevel"/>
    <w:tmpl w:val="2AB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1200A"/>
    <w:multiLevelType w:val="multilevel"/>
    <w:tmpl w:val="C91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A0F88"/>
    <w:multiLevelType w:val="multilevel"/>
    <w:tmpl w:val="22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E675C"/>
    <w:multiLevelType w:val="multilevel"/>
    <w:tmpl w:val="07E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F1EDC"/>
    <w:multiLevelType w:val="multilevel"/>
    <w:tmpl w:val="13A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D6ECB"/>
    <w:multiLevelType w:val="multilevel"/>
    <w:tmpl w:val="637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F160C"/>
    <w:multiLevelType w:val="multilevel"/>
    <w:tmpl w:val="087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93870"/>
    <w:multiLevelType w:val="multilevel"/>
    <w:tmpl w:val="99F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10734"/>
    <w:multiLevelType w:val="multilevel"/>
    <w:tmpl w:val="256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95957"/>
    <w:multiLevelType w:val="multilevel"/>
    <w:tmpl w:val="57E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E3287"/>
    <w:multiLevelType w:val="multilevel"/>
    <w:tmpl w:val="660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6"/>
  </w:num>
  <w:num w:numId="5">
    <w:abstractNumId w:val="17"/>
  </w:num>
  <w:num w:numId="6">
    <w:abstractNumId w:val="7"/>
  </w:num>
  <w:num w:numId="7">
    <w:abstractNumId w:val="16"/>
  </w:num>
  <w:num w:numId="8">
    <w:abstractNumId w:val="12"/>
  </w:num>
  <w:num w:numId="9">
    <w:abstractNumId w:val="5"/>
  </w:num>
  <w:num w:numId="10">
    <w:abstractNumId w:val="23"/>
  </w:num>
  <w:num w:numId="11">
    <w:abstractNumId w:val="3"/>
  </w:num>
  <w:num w:numId="12">
    <w:abstractNumId w:val="19"/>
  </w:num>
  <w:num w:numId="13">
    <w:abstractNumId w:val="21"/>
  </w:num>
  <w:num w:numId="14">
    <w:abstractNumId w:val="10"/>
  </w:num>
  <w:num w:numId="15">
    <w:abstractNumId w:val="22"/>
  </w:num>
  <w:num w:numId="16">
    <w:abstractNumId w:val="0"/>
  </w:num>
  <w:num w:numId="17">
    <w:abstractNumId w:val="2"/>
  </w:num>
  <w:num w:numId="18">
    <w:abstractNumId w:val="15"/>
  </w:num>
  <w:num w:numId="19">
    <w:abstractNumId w:val="14"/>
  </w:num>
  <w:num w:numId="20">
    <w:abstractNumId w:val="13"/>
  </w:num>
  <w:num w:numId="21">
    <w:abstractNumId w:val="9"/>
  </w:num>
  <w:num w:numId="22">
    <w:abstractNumId w:val="8"/>
  </w:num>
  <w:num w:numId="23">
    <w:abstractNumId w:val="1"/>
  </w:num>
  <w:num w:numId="24">
    <w:abstractNumId w:val="2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3B17E3"/>
    <w:rsid w:val="004E19D6"/>
    <w:rsid w:val="00592778"/>
    <w:rsid w:val="00782831"/>
    <w:rsid w:val="008A0C4C"/>
    <w:rsid w:val="00AB089A"/>
    <w:rsid w:val="00B87BA4"/>
    <w:rsid w:val="00D4394C"/>
    <w:rsid w:val="00E265DA"/>
    <w:rsid w:val="00EA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2026-09-09T01:41:00Z</dcterms:created>
  <dcterms:modified xsi:type="dcterms:W3CDTF">2026-09-14T07:57:00Z</dcterms:modified>
</cp:coreProperties>
</file>