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BC0" w:rsidRDefault="008C4BC0"/>
    <w:tbl>
      <w:tblPr>
        <w:tblW w:w="9640" w:type="dxa"/>
        <w:tblInd w:w="-142" w:type="dxa"/>
        <w:tblLayout w:type="fixed"/>
        <w:tblCellMar>
          <w:left w:w="0" w:type="dxa"/>
          <w:right w:w="0" w:type="dxa"/>
        </w:tblCellMar>
        <w:tblLook w:val="04A0" w:firstRow="1" w:lastRow="0" w:firstColumn="1" w:lastColumn="0" w:noHBand="0" w:noVBand="1"/>
      </w:tblPr>
      <w:tblGrid>
        <w:gridCol w:w="4962"/>
        <w:gridCol w:w="4678"/>
      </w:tblGrid>
      <w:tr w:rsidR="008C4BC0">
        <w:trPr>
          <w:trHeight w:val="1078"/>
        </w:trPr>
        <w:tc>
          <w:tcPr>
            <w:tcW w:w="4961" w:type="dxa"/>
          </w:tcPr>
          <w:p w:rsidR="008C4BC0" w:rsidRDefault="00123D0E">
            <w:pPr>
              <w:widowControl w:val="0"/>
              <w:jc w:val="center"/>
            </w:pPr>
            <w:r>
              <w:rPr>
                <w:w w:val="90"/>
                <w:sz w:val="26"/>
                <w:szCs w:val="26"/>
              </w:rPr>
              <w:t xml:space="preserve">SỞ NÔNG NGHIỆP VÀ PTNT TỈNH BẾN TRE </w:t>
            </w:r>
          </w:p>
          <w:p w:rsidR="008C4BC0" w:rsidRDefault="00123D0E">
            <w:pPr>
              <w:widowControl w:val="0"/>
              <w:jc w:val="center"/>
              <w:rPr>
                <w:b/>
                <w:sz w:val="26"/>
                <w:szCs w:val="26"/>
              </w:rPr>
            </w:pPr>
            <w:r>
              <w:rPr>
                <w:noProof/>
                <w:lang w:eastAsia="en-US"/>
              </w:rPr>
              <mc:AlternateContent>
                <mc:Choice Requires="wps">
                  <w:drawing>
                    <wp:anchor distT="5080" distB="5080" distL="0" distR="0" simplePos="0" relativeHeight="3" behindDoc="0" locked="0" layoutInCell="0" allowOverlap="1">
                      <wp:simplePos x="0" y="0"/>
                      <wp:positionH relativeFrom="column">
                        <wp:posOffset>1074420</wp:posOffset>
                      </wp:positionH>
                      <wp:positionV relativeFrom="paragraph">
                        <wp:posOffset>378460</wp:posOffset>
                      </wp:positionV>
                      <wp:extent cx="908050" cy="0"/>
                      <wp:effectExtent l="0" t="5080" r="0" b="5080"/>
                      <wp:wrapNone/>
                      <wp:docPr id="1" name="Straight Connector 1"/>
                      <wp:cNvGraphicFramePr/>
                      <a:graphic xmlns:a="http://schemas.openxmlformats.org/drawingml/2006/main">
                        <a:graphicData uri="http://schemas.microsoft.com/office/word/2010/wordprocessingShape">
                          <wps:wsp>
                            <wps:cNvCnPr/>
                            <wps:spPr>
                              <a:xfrm>
                                <a:off x="0" y="0"/>
                                <a:ext cx="90792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84.6pt,29.8pt" to="156.05pt,29.8pt" ID="Straight Connector 1" stroked="t" o:allowincell="f" style="position:absolute">
                      <v:stroke color="black" weight="9360" joinstyle="miter" endcap="flat"/>
                      <v:fill o:detectmouseclick="t" on="false"/>
                      <w10:wrap type="none"/>
                    </v:line>
                  </w:pict>
                </mc:Fallback>
              </mc:AlternateContent>
            </w:r>
            <w:r>
              <w:rPr>
                <w:b/>
                <w:sz w:val="26"/>
                <w:szCs w:val="26"/>
              </w:rPr>
              <w:t>CHI CỤC QUẢN LÝ CHẤT LƯỢNG NÔNG LÂM SẢN VÀ THỦY SẢN</w:t>
            </w:r>
          </w:p>
        </w:tc>
        <w:tc>
          <w:tcPr>
            <w:tcW w:w="4678" w:type="dxa"/>
          </w:tcPr>
          <w:p w:rsidR="008C4BC0" w:rsidRDefault="00123D0E">
            <w:pPr>
              <w:widowControl w:val="0"/>
              <w:jc w:val="center"/>
              <w:rPr>
                <w:b/>
                <w:spacing w:val="-10"/>
                <w:w w:val="90"/>
                <w:sz w:val="26"/>
                <w:szCs w:val="26"/>
              </w:rPr>
            </w:pPr>
            <w:r>
              <w:rPr>
                <w:b/>
                <w:spacing w:val="-10"/>
                <w:w w:val="90"/>
                <w:sz w:val="26"/>
                <w:szCs w:val="26"/>
              </w:rPr>
              <w:t>CỘNG HÒA XÃ HỘI CHỦ NGHĨA VIỆT NAM</w:t>
            </w:r>
          </w:p>
          <w:p w:rsidR="008C4BC0" w:rsidRDefault="00123D0E">
            <w:pPr>
              <w:widowControl w:val="0"/>
              <w:jc w:val="center"/>
              <w:rPr>
                <w:b/>
                <w:sz w:val="26"/>
                <w:szCs w:val="26"/>
              </w:rPr>
            </w:pPr>
            <w:r>
              <w:rPr>
                <w:b/>
                <w:sz w:val="26"/>
                <w:szCs w:val="26"/>
              </w:rPr>
              <w:t>Độc lập – Tự do – Hạnh phúc</w:t>
            </w:r>
          </w:p>
          <w:p w:rsidR="008C4BC0" w:rsidRDefault="00123D0E">
            <w:pPr>
              <w:widowControl w:val="0"/>
              <w:jc w:val="center"/>
              <w:rPr>
                <w:b/>
                <w:sz w:val="26"/>
                <w:szCs w:val="26"/>
                <w:lang w:eastAsia="en-US"/>
              </w:rPr>
            </w:pPr>
            <w:r>
              <w:rPr>
                <w:b/>
                <w:noProof/>
                <w:sz w:val="26"/>
                <w:szCs w:val="26"/>
                <w:lang w:eastAsia="en-US"/>
              </w:rPr>
              <mc:AlternateContent>
                <mc:Choice Requires="wps">
                  <w:drawing>
                    <wp:anchor distT="5080" distB="5080" distL="0" distR="0" simplePos="0" relativeHeight="4" behindDoc="0" locked="0" layoutInCell="0" allowOverlap="1">
                      <wp:simplePos x="0" y="0"/>
                      <wp:positionH relativeFrom="column">
                        <wp:posOffset>446405</wp:posOffset>
                      </wp:positionH>
                      <wp:positionV relativeFrom="paragraph">
                        <wp:posOffset>-3810</wp:posOffset>
                      </wp:positionV>
                      <wp:extent cx="2045335" cy="0"/>
                      <wp:effectExtent l="0" t="5080" r="0" b="5080"/>
                      <wp:wrapNone/>
                      <wp:docPr id="2" name="Straight Connector 2"/>
                      <wp:cNvGraphicFramePr/>
                      <a:graphic xmlns:a="http://schemas.openxmlformats.org/drawingml/2006/main">
                        <a:graphicData uri="http://schemas.microsoft.com/office/word/2010/wordprocessingShape">
                          <wps:wsp>
                            <wps:cNvCnPr/>
                            <wps:spPr>
                              <a:xfrm>
                                <a:off x="0" y="0"/>
                                <a:ext cx="204516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35.15pt,-0.3pt" to="196.15pt,-0.3pt" ID="Straight Connector 2" stroked="t" o:allowincell="f" style="position:absolute">
                      <v:stroke color="black" weight="9360" joinstyle="miter" endcap="flat"/>
                      <v:fill o:detectmouseclick="t" on="false"/>
                      <w10:wrap type="none"/>
                    </v:line>
                  </w:pict>
                </mc:Fallback>
              </mc:AlternateContent>
            </w:r>
          </w:p>
        </w:tc>
      </w:tr>
      <w:tr w:rsidR="008C4BC0">
        <w:tc>
          <w:tcPr>
            <w:tcW w:w="4961" w:type="dxa"/>
            <w:tcMar>
              <w:left w:w="108" w:type="dxa"/>
              <w:right w:w="108" w:type="dxa"/>
            </w:tcMar>
          </w:tcPr>
          <w:p w:rsidR="008C4BC0" w:rsidRDefault="00123D0E">
            <w:pPr>
              <w:widowControl w:val="0"/>
              <w:jc w:val="center"/>
            </w:pPr>
            <w:r>
              <w:rPr>
                <w:sz w:val="26"/>
                <w:szCs w:val="26"/>
              </w:rPr>
              <w:t>Số:             /QĐ-QLCL</w:t>
            </w:r>
          </w:p>
        </w:tc>
        <w:tc>
          <w:tcPr>
            <w:tcW w:w="4678" w:type="dxa"/>
            <w:tcMar>
              <w:left w:w="108" w:type="dxa"/>
              <w:right w:w="108" w:type="dxa"/>
            </w:tcMar>
          </w:tcPr>
          <w:p w:rsidR="008C4BC0" w:rsidRDefault="00123D0E">
            <w:pPr>
              <w:widowControl w:val="0"/>
              <w:jc w:val="center"/>
              <w:rPr>
                <w:i/>
                <w:sz w:val="26"/>
                <w:szCs w:val="26"/>
                <w:lang w:val="da-DK"/>
              </w:rPr>
            </w:pPr>
            <w:r>
              <w:rPr>
                <w:i/>
                <w:sz w:val="26"/>
                <w:szCs w:val="26"/>
                <w:lang w:val="da-DK"/>
              </w:rPr>
              <w:t xml:space="preserve"> title</w:t>
            </w:r>
          </w:p>
        </w:tc>
      </w:tr>
    </w:tbl>
    <w:p w:rsidR="008C4BC0" w:rsidRDefault="008C4BC0">
      <w:pPr>
        <w:jc w:val="center"/>
        <w:rPr>
          <w:b/>
          <w:sz w:val="28"/>
          <w:szCs w:val="28"/>
          <w:lang w:val="vi-VN"/>
        </w:rPr>
      </w:pPr>
    </w:p>
    <w:p w:rsidR="008C4BC0" w:rsidRDefault="008C4BC0">
      <w:pPr>
        <w:jc w:val="center"/>
        <w:rPr>
          <w:b/>
          <w:sz w:val="28"/>
          <w:szCs w:val="28"/>
          <w:lang w:val="vi-VN"/>
        </w:rPr>
      </w:pPr>
    </w:p>
    <w:p w:rsidR="008C4BC0" w:rsidRDefault="00123D0E">
      <w:pPr>
        <w:jc w:val="center"/>
        <w:rPr>
          <w:b/>
          <w:sz w:val="28"/>
          <w:szCs w:val="28"/>
        </w:rPr>
      </w:pPr>
      <w:r>
        <w:rPr>
          <w:b/>
          <w:sz w:val="28"/>
          <w:szCs w:val="28"/>
          <w:lang w:val="vi-VN"/>
        </w:rPr>
        <w:t>QUYẾT ĐỊNH</w:t>
      </w:r>
      <w:r>
        <w:rPr>
          <w:b/>
          <w:sz w:val="28"/>
          <w:szCs w:val="28"/>
        </w:rPr>
        <w:br/>
      </w:r>
      <w:r>
        <w:rPr>
          <w:b/>
          <w:sz w:val="28"/>
          <w:szCs w:val="28"/>
          <w:lang w:val="vi-VN"/>
        </w:rPr>
        <w:t xml:space="preserve">Về việc thành lập Đoàn </w:t>
      </w:r>
      <w:r>
        <w:rPr>
          <w:b/>
          <w:sz w:val="28"/>
          <w:szCs w:val="28"/>
        </w:rPr>
        <w:t>thẩm</w:t>
      </w:r>
      <w:r>
        <w:rPr>
          <w:b/>
          <w:sz w:val="28"/>
          <w:szCs w:val="28"/>
          <w:lang w:val="vi-VN"/>
        </w:rPr>
        <w:t xml:space="preserve"> </w:t>
      </w:r>
      <w:r>
        <w:rPr>
          <w:b/>
          <w:sz w:val="28"/>
          <w:szCs w:val="28"/>
        </w:rPr>
        <w:t xml:space="preserve">định </w:t>
      </w:r>
      <w:r>
        <w:rPr>
          <w:b/>
          <w:sz w:val="28"/>
          <w:szCs w:val="28"/>
          <w:lang w:val="vi-VN"/>
        </w:rPr>
        <w:t>điều kiện an toàn thực phẩm</w:t>
      </w:r>
    </w:p>
    <w:p w:rsidR="008C4BC0" w:rsidRDefault="00123D0E">
      <w:pPr>
        <w:jc w:val="center"/>
        <w:rPr>
          <w:b/>
          <w:sz w:val="28"/>
          <w:szCs w:val="28"/>
        </w:rPr>
      </w:pPr>
      <w:r>
        <w:rPr>
          <w:b/>
          <w:sz w:val="28"/>
          <w:szCs w:val="28"/>
          <w:lang w:val="vi-VN"/>
        </w:rPr>
        <w:t xml:space="preserve"> cơ sở sản xuất, kinh doanh nông lâm thủy sản</w:t>
      </w:r>
    </w:p>
    <w:p w:rsidR="008C4BC0" w:rsidRDefault="00123D0E">
      <w:pPr>
        <w:spacing w:before="90" w:after="90"/>
        <w:jc w:val="center"/>
        <w:rPr>
          <w:b/>
          <w:sz w:val="28"/>
          <w:szCs w:val="28"/>
          <w:lang w:val="vi-VN" w:eastAsia="en-US"/>
        </w:rPr>
      </w:pPr>
      <w:r>
        <w:rPr>
          <w:b/>
          <w:noProof/>
          <w:sz w:val="28"/>
          <w:szCs w:val="28"/>
          <w:lang w:eastAsia="en-US"/>
        </w:rPr>
        <mc:AlternateContent>
          <mc:Choice Requires="wps">
            <w:drawing>
              <wp:anchor distT="5080" distB="5080" distL="0" distR="0" simplePos="0" relativeHeight="2" behindDoc="0" locked="0" layoutInCell="0" allowOverlap="1">
                <wp:simplePos x="0" y="0"/>
                <wp:positionH relativeFrom="column">
                  <wp:posOffset>2374900</wp:posOffset>
                </wp:positionH>
                <wp:positionV relativeFrom="paragraph">
                  <wp:posOffset>17780</wp:posOffset>
                </wp:positionV>
                <wp:extent cx="1066800" cy="0"/>
                <wp:effectExtent l="0" t="5080" r="0" b="5080"/>
                <wp:wrapNone/>
                <wp:docPr id="3" name="Shape3"/>
                <wp:cNvGraphicFramePr/>
                <a:graphic xmlns:a="http://schemas.openxmlformats.org/drawingml/2006/main">
                  <a:graphicData uri="http://schemas.microsoft.com/office/word/2010/wordprocessingShape">
                    <wps:wsp>
                      <wps:cNvCnPr/>
                      <wps:spPr>
                        <a:xfrm>
                          <a:off x="0" y="0"/>
                          <a:ext cx="106668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87pt,1.4pt" to="270.95pt,1.4pt" ID="Shape3" stroked="t" o:allowincell="f" style="position:absolute">
                <v:stroke color="black" weight="9360" joinstyle="miter" endcap="flat"/>
                <v:fill o:detectmouseclick="t" on="false"/>
                <w10:wrap type="none"/>
              </v:line>
            </w:pict>
          </mc:Fallback>
        </mc:AlternateContent>
      </w:r>
    </w:p>
    <w:p w:rsidR="008C4BC0" w:rsidRDefault="00123D0E">
      <w:pPr>
        <w:spacing w:before="90" w:after="90"/>
        <w:jc w:val="center"/>
        <w:rPr>
          <w:b/>
          <w:sz w:val="28"/>
          <w:szCs w:val="28"/>
        </w:rPr>
      </w:pPr>
      <w:r>
        <w:rPr>
          <w:b/>
          <w:sz w:val="28"/>
          <w:szCs w:val="28"/>
          <w:lang w:val="vi-VN"/>
        </w:rPr>
        <w:t>CHI CỤC TRƯỞNG CHI CỤC QUẢN LÝ CHẤT LƯỢNG</w:t>
      </w:r>
      <w:r>
        <w:rPr>
          <w:b/>
          <w:sz w:val="28"/>
          <w:szCs w:val="28"/>
        </w:rPr>
        <w:br/>
      </w:r>
      <w:r>
        <w:rPr>
          <w:b/>
          <w:sz w:val="28"/>
          <w:szCs w:val="28"/>
          <w:lang w:val="vi-VN"/>
        </w:rPr>
        <w:t>NÔNG LÂM SẢN VÀ THỦY SẢN BẾN TRE</w:t>
      </w:r>
    </w:p>
    <w:p w:rsidR="008C4BC0" w:rsidRDefault="00123D0E">
      <w:pPr>
        <w:spacing w:before="90" w:after="90" w:line="288" w:lineRule="auto"/>
        <w:ind w:firstLine="720"/>
        <w:jc w:val="both"/>
        <w:rPr>
          <w:sz w:val="28"/>
          <w:szCs w:val="28"/>
        </w:rPr>
      </w:pPr>
      <w:r>
        <w:rPr>
          <w:i/>
          <w:sz w:val="28"/>
          <w:szCs w:val="28"/>
          <w:lang w:val="vi-VN"/>
        </w:rPr>
        <w:t xml:space="preserve">Căn cứ Thông tư số </w:t>
      </w:r>
      <w:r>
        <w:rPr>
          <w:i/>
          <w:sz w:val="28"/>
          <w:szCs w:val="28"/>
        </w:rPr>
        <w:t>38</w:t>
      </w:r>
      <w:r>
        <w:rPr>
          <w:i/>
          <w:sz w:val="28"/>
          <w:szCs w:val="28"/>
          <w:lang w:val="vi-VN"/>
        </w:rPr>
        <w:t>/201</w:t>
      </w:r>
      <w:r>
        <w:rPr>
          <w:i/>
          <w:sz w:val="28"/>
          <w:szCs w:val="28"/>
        </w:rPr>
        <w:t>8</w:t>
      </w:r>
      <w:r>
        <w:rPr>
          <w:i/>
          <w:sz w:val="28"/>
          <w:szCs w:val="28"/>
          <w:lang w:val="vi-VN"/>
        </w:rPr>
        <w:t xml:space="preserve">/TT-BNNPTNT ngày </w:t>
      </w:r>
      <w:r>
        <w:rPr>
          <w:i/>
          <w:sz w:val="28"/>
          <w:szCs w:val="28"/>
        </w:rPr>
        <w:t>25</w:t>
      </w:r>
      <w:r>
        <w:rPr>
          <w:i/>
          <w:sz w:val="28"/>
          <w:szCs w:val="28"/>
          <w:lang w:val="vi-VN"/>
        </w:rPr>
        <w:t xml:space="preserve"> tháng 12 năm 201</w:t>
      </w:r>
      <w:r>
        <w:rPr>
          <w:i/>
          <w:sz w:val="28"/>
          <w:szCs w:val="28"/>
        </w:rPr>
        <w:t>8</w:t>
      </w:r>
      <w:r>
        <w:rPr>
          <w:i/>
          <w:sz w:val="28"/>
          <w:szCs w:val="28"/>
          <w:lang w:val="vi-VN"/>
        </w:rPr>
        <w:t xml:space="preserve"> của Bộ Nông nghiệp và Phát triển nông thôn quy định việc </w:t>
      </w:r>
      <w:r>
        <w:rPr>
          <w:i/>
          <w:sz w:val="28"/>
          <w:szCs w:val="28"/>
        </w:rPr>
        <w:t>thẩm định, chứng nhận</w:t>
      </w:r>
      <w:r>
        <w:rPr>
          <w:i/>
          <w:sz w:val="28"/>
          <w:szCs w:val="28"/>
          <w:lang w:val="vi-VN"/>
        </w:rPr>
        <w:t xml:space="preserve"> cơ sở sản xuất</w:t>
      </w:r>
      <w:r>
        <w:rPr>
          <w:i/>
          <w:sz w:val="28"/>
          <w:szCs w:val="28"/>
        </w:rPr>
        <w:t>,</w:t>
      </w:r>
      <w:r>
        <w:rPr>
          <w:i/>
          <w:sz w:val="28"/>
          <w:szCs w:val="28"/>
          <w:lang w:val="vi-VN"/>
        </w:rPr>
        <w:t xml:space="preserve"> kinh doanh </w:t>
      </w:r>
      <w:r>
        <w:rPr>
          <w:i/>
          <w:sz w:val="28"/>
          <w:szCs w:val="28"/>
        </w:rPr>
        <w:t xml:space="preserve">thực phẩm nông, lâm, thủy sản </w:t>
      </w:r>
      <w:r>
        <w:rPr>
          <w:i/>
          <w:sz w:val="28"/>
          <w:szCs w:val="28"/>
          <w:lang w:val="vi-VN"/>
        </w:rPr>
        <w:t>đủ điều kiện an toàn thực phẩm</w:t>
      </w:r>
      <w:r>
        <w:rPr>
          <w:i/>
          <w:sz w:val="28"/>
          <w:szCs w:val="28"/>
        </w:rPr>
        <w:t xml:space="preserve"> thuộc phạm vi quản lý của </w:t>
      </w:r>
      <w:r>
        <w:rPr>
          <w:i/>
          <w:sz w:val="28"/>
          <w:szCs w:val="28"/>
          <w:lang w:val="vi-VN"/>
        </w:rPr>
        <w:t>Bộ Nông nghiệp và Phát triển nông thôn</w:t>
      </w:r>
      <w:r>
        <w:rPr>
          <w:i/>
          <w:sz w:val="28"/>
          <w:szCs w:val="28"/>
        </w:rPr>
        <w:t>;</w:t>
      </w:r>
    </w:p>
    <w:p w:rsidR="008C4BC0" w:rsidRDefault="00123D0E">
      <w:pPr>
        <w:spacing w:before="90" w:after="90"/>
        <w:ind w:firstLine="720"/>
        <w:jc w:val="both"/>
        <w:rPr>
          <w:b/>
          <w:i/>
          <w:sz w:val="28"/>
          <w:szCs w:val="28"/>
        </w:rPr>
      </w:pPr>
      <w:r>
        <w:rPr>
          <w:i/>
          <w:color w:val="040C28"/>
          <w:sz w:val="28"/>
          <w:szCs w:val="28"/>
        </w:rPr>
        <w:t>Căn cứ Thông tư 32</w:t>
      </w:r>
      <w:r>
        <w:rPr>
          <w:i/>
          <w:color w:val="202124"/>
          <w:sz w:val="28"/>
          <w:szCs w:val="28"/>
          <w:shd w:val="clear" w:color="auto" w:fill="FFFFFF"/>
        </w:rPr>
        <w:t>/2022/</w:t>
      </w:r>
      <w:r>
        <w:rPr>
          <w:i/>
          <w:color w:val="040C28"/>
          <w:sz w:val="28"/>
          <w:szCs w:val="28"/>
        </w:rPr>
        <w:t>TT</w:t>
      </w:r>
      <w:r>
        <w:rPr>
          <w:i/>
          <w:color w:val="202124"/>
          <w:sz w:val="28"/>
          <w:szCs w:val="28"/>
          <w:shd w:val="clear" w:color="auto" w:fill="FFFFFF"/>
        </w:rPr>
        <w:t>-</w:t>
      </w:r>
      <w:r>
        <w:rPr>
          <w:i/>
          <w:color w:val="040C28"/>
          <w:sz w:val="28"/>
          <w:szCs w:val="28"/>
        </w:rPr>
        <w:t>BNNPTNT ngày</w:t>
      </w:r>
      <w:r>
        <w:rPr>
          <w:i/>
          <w:color w:val="202124"/>
          <w:sz w:val="28"/>
          <w:szCs w:val="28"/>
          <w:shd w:val="clear" w:color="auto" w:fill="FFFFFF"/>
        </w:rPr>
        <w:t xml:space="preserve"> 30/12/2022 </w:t>
      </w:r>
      <w:r>
        <w:rPr>
          <w:i/>
          <w:sz w:val="28"/>
          <w:szCs w:val="28"/>
          <w:lang w:val="vi-VN"/>
        </w:rPr>
        <w:t>của Bộ Nông nghiệp và Phát triển nông thôn</w:t>
      </w:r>
      <w:r>
        <w:rPr>
          <w:i/>
          <w:sz w:val="28"/>
          <w:szCs w:val="28"/>
        </w:rPr>
        <w:t xml:space="preserve"> </w:t>
      </w:r>
      <w:r>
        <w:rPr>
          <w:i/>
          <w:color w:val="202124"/>
          <w:sz w:val="28"/>
          <w:szCs w:val="28"/>
          <w:shd w:val="clear" w:color="auto" w:fill="FFFFFF"/>
        </w:rPr>
        <w:t>sửa đổi, bổ sung một số </w:t>
      </w:r>
      <w:r>
        <w:rPr>
          <w:i/>
          <w:color w:val="040C28"/>
          <w:sz w:val="28"/>
          <w:szCs w:val="28"/>
        </w:rPr>
        <w:t>Thông tư</w:t>
      </w:r>
      <w:r>
        <w:rPr>
          <w:i/>
          <w:color w:val="202124"/>
          <w:sz w:val="28"/>
          <w:szCs w:val="28"/>
          <w:shd w:val="clear" w:color="auto" w:fill="FFFFFF"/>
        </w:rPr>
        <w:t> quy định thẩm định, chứng nhận cơ sở sản xuất, kinh doanh thực phẩm nông, lâm, thủy sản đủ điều kiện bảo đảm an toàn thực phẩm thuộc phạm vi quản lý của Bộ Nông nghiệp và Phát triển nông thôn;</w:t>
      </w:r>
    </w:p>
    <w:p w:rsidR="008C4BC0" w:rsidRDefault="00123D0E">
      <w:pPr>
        <w:spacing w:before="90" w:after="90" w:line="288" w:lineRule="auto"/>
        <w:ind w:firstLine="720"/>
        <w:jc w:val="both"/>
      </w:pPr>
      <w:r>
        <w:rPr>
          <w:i/>
          <w:sz w:val="28"/>
          <w:szCs w:val="28"/>
        </w:rPr>
        <w:t>Căn cứ Quyết định số 42/2022/QĐ-UBND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w:t>
      </w:r>
    </w:p>
    <w:p w:rsidR="008C4BC0" w:rsidRDefault="00123D0E">
      <w:pPr>
        <w:spacing w:before="90" w:after="90" w:line="288" w:lineRule="auto"/>
        <w:ind w:firstLine="720"/>
        <w:jc w:val="both"/>
        <w:rPr>
          <w:i/>
          <w:spacing w:val="-4"/>
          <w:sz w:val="28"/>
          <w:szCs w:val="28"/>
        </w:rPr>
      </w:pPr>
      <w:r>
        <w:rPr>
          <w:i/>
          <w:spacing w:val="-4"/>
          <w:sz w:val="28"/>
          <w:szCs w:val="28"/>
          <w:lang w:val="vi-VN"/>
        </w:rPr>
        <w:t xml:space="preserve">Xét đề nghị của Trưởng phòng Quản lý chất lượng, </w:t>
      </w:r>
      <w:r>
        <w:rPr>
          <w:i/>
          <w:spacing w:val="-4"/>
          <w:sz w:val="28"/>
          <w:szCs w:val="28"/>
        </w:rPr>
        <w:t>C</w:t>
      </w:r>
      <w:r>
        <w:rPr>
          <w:i/>
          <w:spacing w:val="-4"/>
          <w:sz w:val="28"/>
          <w:szCs w:val="28"/>
          <w:lang w:val="vi-VN"/>
        </w:rPr>
        <w:t>hế biến và Thương mạ</w:t>
      </w:r>
      <w:r>
        <w:rPr>
          <w:i/>
          <w:spacing w:val="-4"/>
          <w:sz w:val="28"/>
          <w:szCs w:val="28"/>
        </w:rPr>
        <w:t>i.</w:t>
      </w:r>
    </w:p>
    <w:p w:rsidR="008C4BC0" w:rsidRDefault="008C4BC0">
      <w:pPr>
        <w:spacing w:before="90" w:after="90"/>
        <w:ind w:firstLine="720"/>
        <w:jc w:val="both"/>
        <w:rPr>
          <w:i/>
          <w:spacing w:val="-4"/>
          <w:sz w:val="28"/>
          <w:szCs w:val="28"/>
        </w:rPr>
      </w:pPr>
    </w:p>
    <w:p w:rsidR="008C4BC0" w:rsidRDefault="00123D0E">
      <w:pPr>
        <w:spacing w:before="90" w:after="90"/>
        <w:jc w:val="center"/>
        <w:rPr>
          <w:b/>
          <w:sz w:val="28"/>
          <w:szCs w:val="28"/>
        </w:rPr>
      </w:pPr>
      <w:r>
        <w:rPr>
          <w:b/>
          <w:sz w:val="28"/>
          <w:szCs w:val="28"/>
          <w:lang w:val="vi-VN"/>
        </w:rPr>
        <w:t>QUYẾT ĐỊNH:</w:t>
      </w:r>
    </w:p>
    <w:p w:rsidR="008C4BC0" w:rsidRDefault="008C4BC0">
      <w:pPr>
        <w:spacing w:before="90" w:after="90"/>
        <w:jc w:val="center"/>
        <w:rPr>
          <w:b/>
          <w:sz w:val="28"/>
          <w:szCs w:val="28"/>
        </w:rPr>
      </w:pPr>
    </w:p>
    <w:p w:rsidR="008C4BC0" w:rsidRDefault="00123D0E">
      <w:pPr>
        <w:pStyle w:val="Subtitle"/>
        <w:spacing w:after="90" w:line="288" w:lineRule="auto"/>
        <w:ind w:firstLine="720"/>
        <w:jc w:val="both"/>
        <w:rPr>
          <w:b w:val="0"/>
          <w:szCs w:val="28"/>
        </w:rPr>
      </w:pPr>
      <w:r>
        <w:rPr>
          <w:bCs/>
          <w:szCs w:val="28"/>
          <w:lang w:val="vi-VN"/>
        </w:rPr>
        <w:t xml:space="preserve">Điều 1. </w:t>
      </w:r>
      <w:r>
        <w:rPr>
          <w:b w:val="0"/>
          <w:szCs w:val="28"/>
          <w:lang w:val="vi-VN"/>
        </w:rPr>
        <w:t xml:space="preserve">Thành lập Đoàn </w:t>
      </w:r>
      <w:r>
        <w:rPr>
          <w:b w:val="0"/>
          <w:szCs w:val="28"/>
        </w:rPr>
        <w:t xml:space="preserve">thẩm định </w:t>
      </w:r>
      <w:r>
        <w:rPr>
          <w:b w:val="0"/>
          <w:szCs w:val="28"/>
          <w:lang w:val="vi-VN"/>
        </w:rPr>
        <w:t xml:space="preserve">điều kiện an toàn thực phẩm cơ sở </w:t>
      </w:r>
      <w:r>
        <w:rPr>
          <w:b w:val="0"/>
          <w:szCs w:val="28"/>
        </w:rPr>
        <w:t xml:space="preserve">sản xuất, </w:t>
      </w:r>
      <w:r>
        <w:rPr>
          <w:b w:val="0"/>
          <w:szCs w:val="28"/>
          <w:lang w:val="vi-VN"/>
        </w:rPr>
        <w:t>kinh doanh</w:t>
      </w:r>
      <w:r>
        <w:rPr>
          <w:b w:val="0"/>
          <w:szCs w:val="28"/>
        </w:rPr>
        <w:t xml:space="preserve"> nông lâm thủy </w:t>
      </w:r>
      <w:r>
        <w:rPr>
          <w:b w:val="0"/>
          <w:szCs w:val="28"/>
          <w:lang w:val="vi-VN"/>
        </w:rPr>
        <w:t>sản gồm các Ông (Bà) có tên sau đây:</w:t>
      </w:r>
    </w:p>
    <w:p w:rsidR="008C4BC0" w:rsidRDefault="00123D0E">
      <w:pPr>
        <w:pStyle w:val="BodyText"/>
        <w:spacing w:before="90" w:after="90" w:line="288" w:lineRule="auto"/>
        <w:ind w:firstLine="709"/>
      </w:pPr>
      <w:r>
        <w:rPr>
          <w:spacing w:val="-8"/>
          <w:szCs w:val="28"/>
        </w:rPr>
        <w:t>&lt;doanthamdinh&gt;</w:t>
      </w:r>
    </w:p>
    <w:p w:rsidR="008C4BC0" w:rsidRDefault="00123D0E">
      <w:pPr>
        <w:spacing w:before="120" w:after="120"/>
        <w:ind w:firstLine="720"/>
        <w:jc w:val="both"/>
        <w:rPr>
          <w:sz w:val="28"/>
          <w:szCs w:val="28"/>
        </w:rPr>
      </w:pPr>
      <w:r>
        <w:rPr>
          <w:b/>
          <w:spacing w:val="-4"/>
          <w:sz w:val="28"/>
          <w:szCs w:val="28"/>
          <w:lang w:val="vi-VN"/>
        </w:rPr>
        <w:t>Điều 2.</w:t>
      </w:r>
      <w:r>
        <w:rPr>
          <w:spacing w:val="-4"/>
          <w:sz w:val="28"/>
          <w:szCs w:val="28"/>
          <w:lang w:val="vi-VN"/>
        </w:rPr>
        <w:t xml:space="preserve"> Đoàn sẽ tiến hành </w:t>
      </w:r>
      <w:r>
        <w:rPr>
          <w:spacing w:val="-4"/>
          <w:sz w:val="28"/>
          <w:szCs w:val="28"/>
        </w:rPr>
        <w:t xml:space="preserve">thẩm định </w:t>
      </w:r>
      <w:r>
        <w:rPr>
          <w:spacing w:val="-4"/>
          <w:sz w:val="28"/>
          <w:szCs w:val="28"/>
          <w:lang w:val="vi-VN"/>
        </w:rPr>
        <w:t>điều kiện an toàn thực phẩm đối với các cơ sở</w:t>
      </w:r>
      <w:r>
        <w:rPr>
          <w:spacing w:val="-4"/>
          <w:sz w:val="28"/>
          <w:szCs w:val="28"/>
        </w:rPr>
        <w:t xml:space="preserve"> sản xuất,</w:t>
      </w:r>
      <w:r>
        <w:rPr>
          <w:spacing w:val="-4"/>
          <w:sz w:val="28"/>
          <w:szCs w:val="28"/>
          <w:lang w:val="vi-VN"/>
        </w:rPr>
        <w:t xml:space="preserve"> kinh doanh </w:t>
      </w:r>
      <w:r>
        <w:rPr>
          <w:spacing w:val="-4"/>
          <w:sz w:val="28"/>
          <w:szCs w:val="28"/>
        </w:rPr>
        <w:t xml:space="preserve">nông lâm thủy </w:t>
      </w:r>
      <w:r>
        <w:rPr>
          <w:spacing w:val="-4"/>
          <w:sz w:val="28"/>
          <w:szCs w:val="28"/>
          <w:lang w:val="vi-VN"/>
        </w:rPr>
        <w:t xml:space="preserve">sản </w:t>
      </w:r>
      <w:r>
        <w:rPr>
          <w:sz w:val="28"/>
          <w:szCs w:val="28"/>
        </w:rPr>
        <w:t xml:space="preserve">(phụ lục kèm theo) </w:t>
      </w:r>
      <w:r>
        <w:rPr>
          <w:spacing w:val="-4"/>
          <w:sz w:val="28"/>
          <w:szCs w:val="28"/>
        </w:rPr>
        <w:t>vào ngày thamdinh_time .</w:t>
      </w:r>
    </w:p>
    <w:p w:rsidR="008C4BC0" w:rsidRDefault="00123D0E">
      <w:pPr>
        <w:pStyle w:val="BodyText"/>
        <w:spacing w:before="90" w:after="90" w:line="288" w:lineRule="auto"/>
        <w:ind w:firstLine="709"/>
      </w:pPr>
      <w:r>
        <w:rPr>
          <w:b/>
          <w:szCs w:val="28"/>
          <w:lang w:val="vi-VN"/>
        </w:rPr>
        <w:t>Điều 3.</w:t>
      </w:r>
      <w:r>
        <w:rPr>
          <w:szCs w:val="28"/>
          <w:lang w:val="vi-VN"/>
        </w:rPr>
        <w:t xml:space="preserve"> Các Ông (Bà) Trưởng phòng Quản lý Chất lượng,</w:t>
      </w:r>
      <w:r>
        <w:rPr>
          <w:szCs w:val="28"/>
        </w:rPr>
        <w:t xml:space="preserve"> Chế biến và Thương mại;</w:t>
      </w:r>
      <w:r>
        <w:rPr>
          <w:szCs w:val="28"/>
          <w:lang w:val="vi-VN"/>
        </w:rPr>
        <w:t xml:space="preserve"> Hành chính </w:t>
      </w:r>
      <w:r>
        <w:rPr>
          <w:szCs w:val="28"/>
        </w:rPr>
        <w:t>- T</w:t>
      </w:r>
      <w:r>
        <w:rPr>
          <w:szCs w:val="28"/>
          <w:lang w:val="vi-VN"/>
        </w:rPr>
        <w:t>ổng hợp; các Ông (Bà) có tên tại Điều 1</w:t>
      </w:r>
      <w:r>
        <w:rPr>
          <w:szCs w:val="28"/>
        </w:rPr>
        <w:t xml:space="preserve"> </w:t>
      </w:r>
      <w:r>
        <w:rPr>
          <w:szCs w:val="28"/>
          <w:lang w:val="vi-VN"/>
        </w:rPr>
        <w:t xml:space="preserve">và </w:t>
      </w:r>
      <w:r>
        <w:rPr>
          <w:szCs w:val="28"/>
        </w:rPr>
        <w:t>chủ các cơ sở có tên tại Điều 2</w:t>
      </w:r>
      <w:r>
        <w:rPr>
          <w:szCs w:val="28"/>
          <w:lang w:val="vi-VN"/>
        </w:rPr>
        <w:t xml:space="preserve"> chịu trách nhiệm thi hành quyết định này. </w:t>
      </w:r>
    </w:p>
    <w:p w:rsidR="008C4BC0" w:rsidRDefault="00123D0E">
      <w:pPr>
        <w:spacing w:before="90" w:after="90" w:line="288" w:lineRule="auto"/>
        <w:ind w:firstLine="720"/>
        <w:jc w:val="both"/>
      </w:pPr>
      <w:r>
        <w:t>Quyết định này có hiệu lực kể từ ngày ký./.</w:t>
      </w:r>
    </w:p>
    <w:tbl>
      <w:tblPr>
        <w:tblW w:w="9214" w:type="dxa"/>
        <w:tblLayout w:type="fixed"/>
        <w:tblLook w:val="04A0" w:firstRow="1" w:lastRow="0" w:firstColumn="1" w:lastColumn="0" w:noHBand="0" w:noVBand="1"/>
      </w:tblPr>
      <w:tblGrid>
        <w:gridCol w:w="4466"/>
        <w:gridCol w:w="716"/>
        <w:gridCol w:w="4032"/>
      </w:tblGrid>
      <w:tr w:rsidR="008C4BC0">
        <w:trPr>
          <w:trHeight w:val="264"/>
        </w:trPr>
        <w:tc>
          <w:tcPr>
            <w:tcW w:w="4466" w:type="dxa"/>
          </w:tcPr>
          <w:p w:rsidR="008C4BC0" w:rsidRDefault="00123D0E">
            <w:pPr>
              <w:widowControl w:val="0"/>
              <w:spacing w:before="120"/>
              <w:ind w:left="-108" w:right="-34"/>
              <w:rPr>
                <w:b/>
                <w:bCs/>
                <w:i/>
                <w:iCs/>
              </w:rPr>
            </w:pPr>
            <w:r>
              <w:rPr>
                <w:b/>
                <w:bCs/>
                <w:i/>
                <w:iCs/>
              </w:rPr>
              <w:lastRenderedPageBreak/>
              <w:t>Nơi nhận:</w:t>
            </w:r>
          </w:p>
        </w:tc>
        <w:tc>
          <w:tcPr>
            <w:tcW w:w="716" w:type="dxa"/>
          </w:tcPr>
          <w:p w:rsidR="008C4BC0" w:rsidRDefault="008C4BC0">
            <w:pPr>
              <w:widowControl w:val="0"/>
              <w:snapToGrid w:val="0"/>
              <w:rPr>
                <w:lang w:val="fr-FR"/>
              </w:rPr>
            </w:pPr>
          </w:p>
        </w:tc>
        <w:tc>
          <w:tcPr>
            <w:tcW w:w="4032" w:type="dxa"/>
            <w:vAlign w:val="bottom"/>
          </w:tcPr>
          <w:p w:rsidR="008C4BC0" w:rsidRDefault="00123D0E">
            <w:pPr>
              <w:widowControl w:val="0"/>
              <w:jc w:val="center"/>
            </w:pPr>
            <w:r>
              <w:rPr>
                <w:b/>
                <w:sz w:val="28"/>
                <w:szCs w:val="28"/>
              </w:rPr>
              <w:t>kt</w:t>
            </w:r>
          </w:p>
        </w:tc>
      </w:tr>
      <w:tr w:rsidR="008C4BC0">
        <w:tc>
          <w:tcPr>
            <w:tcW w:w="4466" w:type="dxa"/>
          </w:tcPr>
          <w:p w:rsidR="008C4BC0" w:rsidRDefault="00123D0E">
            <w:pPr>
              <w:widowControl w:val="0"/>
              <w:ind w:left="-108"/>
              <w:jc w:val="both"/>
            </w:pPr>
            <w:r>
              <w:rPr>
                <w:sz w:val="22"/>
                <w:lang w:val="fr-FR"/>
              </w:rPr>
              <w:t xml:space="preserve">- </w:t>
            </w:r>
            <w:r>
              <w:rPr>
                <w:sz w:val="22"/>
                <w:szCs w:val="22"/>
                <w:lang w:val="fr-FR"/>
              </w:rPr>
              <w:t xml:space="preserve">Như Điều 3 </w:t>
            </w:r>
            <w:r>
              <w:rPr>
                <w:sz w:val="22"/>
                <w:lang w:val="fr-FR"/>
              </w:rPr>
              <w:t>(thực hiện);</w:t>
            </w:r>
            <w:r>
              <w:rPr>
                <w:sz w:val="22"/>
                <w:szCs w:val="22"/>
                <w:lang w:val="fr-FR"/>
              </w:rPr>
              <w:t xml:space="preserve"> </w:t>
            </w:r>
          </w:p>
          <w:p w:rsidR="008C4BC0" w:rsidRDefault="00123D0E">
            <w:pPr>
              <w:widowControl w:val="0"/>
              <w:ind w:left="-108"/>
              <w:jc w:val="both"/>
              <w:rPr>
                <w:sz w:val="22"/>
                <w:lang w:val="fr-FR"/>
              </w:rPr>
            </w:pPr>
            <w:r>
              <w:rPr>
                <w:sz w:val="22"/>
                <w:lang w:val="fr-FR"/>
              </w:rPr>
              <w:t>- Lưu: VT, QLCL</w:t>
            </w:r>
            <w:r>
              <w:rPr>
                <w:sz w:val="22"/>
                <w:szCs w:val="22"/>
                <w:lang w:val="fr-FR"/>
              </w:rPr>
              <w:t>, Nhân.13.</w:t>
            </w:r>
          </w:p>
        </w:tc>
        <w:tc>
          <w:tcPr>
            <w:tcW w:w="716" w:type="dxa"/>
          </w:tcPr>
          <w:p w:rsidR="008C4BC0" w:rsidRDefault="008C4BC0">
            <w:pPr>
              <w:widowControl w:val="0"/>
              <w:snapToGrid w:val="0"/>
              <w:rPr>
                <w:sz w:val="22"/>
                <w:lang w:val="fr-FR"/>
              </w:rPr>
            </w:pPr>
          </w:p>
        </w:tc>
        <w:tc>
          <w:tcPr>
            <w:tcW w:w="4032" w:type="dxa"/>
          </w:tcPr>
          <w:p w:rsidR="008C4BC0" w:rsidRDefault="00123D0E">
            <w:pPr>
              <w:widowControl w:val="0"/>
              <w:jc w:val="center"/>
              <w:rPr>
                <w:b/>
                <w:bCs/>
                <w:sz w:val="28"/>
                <w:szCs w:val="28"/>
                <w:lang w:val="fr-FR"/>
              </w:rPr>
            </w:pPr>
            <w:r>
              <w:rPr>
                <w:b/>
                <w:sz w:val="28"/>
                <w:szCs w:val="28"/>
              </w:rPr>
              <w:t>role</w:t>
            </w:r>
          </w:p>
          <w:p w:rsidR="008C4BC0" w:rsidRDefault="008C4BC0">
            <w:pPr>
              <w:widowControl w:val="0"/>
              <w:jc w:val="center"/>
              <w:rPr>
                <w:b/>
                <w:bCs/>
                <w:sz w:val="28"/>
                <w:szCs w:val="28"/>
                <w:lang w:val="fr-FR"/>
              </w:rPr>
            </w:pPr>
          </w:p>
          <w:p w:rsidR="008C4BC0" w:rsidRDefault="008C4BC0">
            <w:pPr>
              <w:widowControl w:val="0"/>
              <w:rPr>
                <w:b/>
                <w:bCs/>
                <w:sz w:val="28"/>
                <w:szCs w:val="28"/>
                <w:lang w:val="fr-FR"/>
              </w:rPr>
            </w:pPr>
          </w:p>
          <w:p w:rsidR="008C4BC0" w:rsidRDefault="008C4BC0">
            <w:pPr>
              <w:widowControl w:val="0"/>
              <w:rPr>
                <w:b/>
                <w:bCs/>
                <w:sz w:val="28"/>
                <w:szCs w:val="28"/>
                <w:lang w:val="fr-FR"/>
              </w:rPr>
            </w:pPr>
          </w:p>
          <w:p w:rsidR="008C4BC0" w:rsidRDefault="008C4BC0">
            <w:pPr>
              <w:widowControl w:val="0"/>
              <w:jc w:val="center"/>
              <w:rPr>
                <w:b/>
                <w:bCs/>
                <w:sz w:val="28"/>
                <w:szCs w:val="28"/>
                <w:lang w:val="fr-FR"/>
              </w:rPr>
            </w:pPr>
          </w:p>
          <w:p w:rsidR="008C4BC0" w:rsidRDefault="008C4BC0">
            <w:pPr>
              <w:widowControl w:val="0"/>
              <w:jc w:val="center"/>
              <w:rPr>
                <w:b/>
                <w:bCs/>
                <w:sz w:val="28"/>
                <w:szCs w:val="28"/>
                <w:lang w:val="fr-FR"/>
              </w:rPr>
            </w:pPr>
          </w:p>
          <w:p w:rsidR="008C4BC0" w:rsidRDefault="00123D0E">
            <w:pPr>
              <w:widowControl w:val="0"/>
              <w:jc w:val="center"/>
              <w:rPr>
                <w:b/>
                <w:bCs/>
                <w:sz w:val="28"/>
                <w:szCs w:val="28"/>
                <w:lang w:val="fr-FR"/>
              </w:rPr>
            </w:pPr>
            <w:r>
              <w:rPr>
                <w:b/>
                <w:bCs/>
                <w:sz w:val="28"/>
                <w:szCs w:val="28"/>
                <w:lang w:val="fr-FR"/>
              </w:rPr>
              <w:t>sign</w:t>
            </w:r>
          </w:p>
          <w:p w:rsidR="008C4BC0" w:rsidRDefault="008C4BC0">
            <w:pPr>
              <w:widowControl w:val="0"/>
              <w:ind w:left="720" w:hanging="720"/>
              <w:jc w:val="center"/>
              <w:rPr>
                <w:b/>
                <w:bCs/>
                <w:sz w:val="28"/>
                <w:szCs w:val="28"/>
                <w:lang w:val="fr-FR"/>
              </w:rPr>
            </w:pPr>
          </w:p>
        </w:tc>
      </w:tr>
    </w:tbl>
    <w:p w:rsidR="008C4BC0" w:rsidRDefault="008C4BC0">
      <w:pPr>
        <w:rPr>
          <w:lang w:val="fr-FR"/>
        </w:rPr>
      </w:pPr>
    </w:p>
    <w:p w:rsidR="004B5067" w:rsidRDefault="004B5067" w:rsidP="004B5067">
      <w:pPr>
        <w:suppressAutoHyphens w:val="0"/>
        <w:jc w:val="center"/>
        <w:rPr>
          <w:b/>
          <w:bCs/>
          <w:lang w:eastAsia="en-US"/>
        </w:rPr>
      </w:pPr>
      <w:r w:rsidRPr="002C0F96">
        <w:rPr>
          <w:b/>
          <w:bCs/>
          <w:lang w:eastAsia="en-US"/>
        </w:rPr>
        <w:t xml:space="preserve">PHỤ LỤC </w:t>
      </w:r>
      <w:r w:rsidRPr="002C0F96">
        <w:rPr>
          <w:b/>
          <w:bCs/>
          <w:lang w:eastAsia="en-US"/>
        </w:rPr>
        <w:br/>
        <w:t>DANH SÁCH CƠ SỞ SẢN XUẤT, KINH DOANH NÔNG LÂM THỦY SẢN</w:t>
      </w:r>
    </w:p>
    <w:tbl>
      <w:tblPr>
        <w:tblStyle w:val="TableGrid"/>
        <w:tblW w:w="0" w:type="auto"/>
        <w:tblLook w:val="04A0" w:firstRow="1" w:lastRow="0" w:firstColumn="1" w:lastColumn="0" w:noHBand="0" w:noVBand="1"/>
      </w:tblPr>
      <w:tblGrid>
        <w:gridCol w:w="1158"/>
        <w:gridCol w:w="1159"/>
        <w:gridCol w:w="1159"/>
        <w:gridCol w:w="1159"/>
        <w:gridCol w:w="1159"/>
        <w:gridCol w:w="1159"/>
        <w:gridCol w:w="1159"/>
        <w:gridCol w:w="1159"/>
        <w:gridCol w:w="1159"/>
      </w:tblGrid>
      <w:tr w:rsidR="005C152D" w:rsidTr="005C152D">
        <w:tc>
          <w:tcPr>
            <w:tcW w:w="1158" w:type="dxa"/>
            <w:tcBorders>
              <w:top w:val="single" w:sz="4" w:space="0" w:color="auto"/>
              <w:left w:val="single" w:sz="4" w:space="0" w:color="auto"/>
              <w:bottom w:val="single" w:sz="4" w:space="0" w:color="auto"/>
              <w:right w:val="single" w:sz="4" w:space="0" w:color="auto"/>
            </w:tcBorders>
            <w:hideMark/>
          </w:tcPr>
          <w:p w:rsidR="005C152D" w:rsidRDefault="005C152D">
            <w:pPr>
              <w:rPr>
                <w:b/>
                <w:sz w:val="26"/>
                <w:szCs w:val="26"/>
                <w:lang w:bidi="hi-IN"/>
              </w:rPr>
            </w:pPr>
            <w:r>
              <w:rPr>
                <w:b/>
                <w:sz w:val="26"/>
                <w:szCs w:val="26"/>
                <w:lang w:bidi="hi-IN"/>
              </w:rPr>
              <w:t>STT</w:t>
            </w: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Tên cơ sở sản xuất kinh doanh</w:t>
            </w:r>
          </w:p>
          <w:p w:rsidR="005C152D" w:rsidRDefault="005C152D">
            <w:pPr>
              <w:rPr>
                <w:sz w:val="26"/>
                <w:szCs w:val="26"/>
                <w:lang w:bidi="hi-IN"/>
              </w:rPr>
            </w:pP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Tên chủ cơ sở sản xuất kinh doanh</w:t>
            </w:r>
          </w:p>
          <w:p w:rsidR="005C152D" w:rsidRDefault="005C152D">
            <w:pPr>
              <w:rPr>
                <w:sz w:val="26"/>
                <w:szCs w:val="26"/>
                <w:lang w:bidi="hi-IN"/>
              </w:rPr>
            </w:pP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Loại hình</w:t>
            </w:r>
          </w:p>
          <w:p w:rsidR="005C152D" w:rsidRDefault="005C152D">
            <w:pPr>
              <w:rPr>
                <w:sz w:val="26"/>
                <w:szCs w:val="26"/>
                <w:lang w:bidi="hi-IN"/>
              </w:rPr>
            </w:pP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 xml:space="preserve">Sản phẩm </w:t>
            </w:r>
          </w:p>
          <w:p w:rsidR="005C152D" w:rsidRDefault="005C152D">
            <w:pPr>
              <w:rPr>
                <w:sz w:val="26"/>
                <w:szCs w:val="26"/>
                <w:lang w:bidi="hi-IN"/>
              </w:rPr>
            </w:pP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Điện thoại</w:t>
            </w:r>
          </w:p>
          <w:p w:rsidR="005C152D" w:rsidRDefault="005C152D">
            <w:pPr>
              <w:rPr>
                <w:sz w:val="26"/>
                <w:szCs w:val="26"/>
                <w:lang w:bidi="hi-IN"/>
              </w:rPr>
            </w:pP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Địa chỉ</w:t>
            </w:r>
          </w:p>
          <w:p w:rsidR="005C152D" w:rsidRDefault="005C152D">
            <w:pPr>
              <w:rPr>
                <w:sz w:val="26"/>
                <w:szCs w:val="26"/>
                <w:lang w:bidi="hi-IN"/>
              </w:rPr>
            </w:pP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Hình thức thẩm định</w:t>
            </w:r>
          </w:p>
          <w:p w:rsidR="005C152D" w:rsidRDefault="005C152D">
            <w:pPr>
              <w:rPr>
                <w:sz w:val="26"/>
                <w:szCs w:val="26"/>
                <w:lang w:bidi="hi-IN"/>
              </w:rPr>
            </w:pPr>
          </w:p>
        </w:tc>
        <w:tc>
          <w:tcPr>
            <w:tcW w:w="1159" w:type="dxa"/>
            <w:tcBorders>
              <w:top w:val="single" w:sz="4" w:space="0" w:color="auto"/>
              <w:left w:val="single" w:sz="4" w:space="0" w:color="auto"/>
              <w:bottom w:val="single" w:sz="4" w:space="0" w:color="auto"/>
              <w:right w:val="single" w:sz="4" w:space="0" w:color="auto"/>
            </w:tcBorders>
          </w:tcPr>
          <w:p w:rsidR="005C152D" w:rsidRDefault="005C152D">
            <w:pPr>
              <w:rPr>
                <w:b/>
                <w:bCs/>
                <w:sz w:val="26"/>
                <w:szCs w:val="26"/>
                <w:lang w:bidi="hi-IN"/>
              </w:rPr>
            </w:pPr>
            <w:r>
              <w:rPr>
                <w:b/>
                <w:bCs/>
                <w:sz w:val="26"/>
                <w:szCs w:val="26"/>
                <w:lang w:bidi="hi-IN"/>
              </w:rPr>
              <w:t xml:space="preserve">Ngày </w:t>
            </w:r>
            <w:r>
              <w:rPr>
                <w:b/>
                <w:bCs/>
                <w:sz w:val="26"/>
                <w:szCs w:val="26"/>
                <w:lang w:bidi="hi-IN"/>
              </w:rPr>
              <w:br/>
              <w:t>thẩm định</w:t>
            </w:r>
          </w:p>
          <w:p w:rsidR="005C152D" w:rsidRDefault="005C152D">
            <w:pPr>
              <w:rPr>
                <w:sz w:val="26"/>
                <w:szCs w:val="26"/>
                <w:lang w:bidi="hi-IN"/>
              </w:rPr>
            </w:pPr>
          </w:p>
        </w:tc>
      </w:tr>
    </w:tbl>
    <w:p w:rsidR="005C152D" w:rsidRDefault="005C152D" w:rsidP="004B5067">
      <w:pPr>
        <w:suppressAutoHyphens w:val="0"/>
        <w:jc w:val="center"/>
        <w:rPr>
          <w:b/>
          <w:bCs/>
          <w:lang w:eastAsia="en-US"/>
        </w:rPr>
      </w:pPr>
    </w:p>
    <w:p w:rsidR="004B5067" w:rsidRPr="002C0F96" w:rsidRDefault="004B5067" w:rsidP="004B5067">
      <w:pPr>
        <w:suppressAutoHyphens w:val="0"/>
        <w:jc w:val="center"/>
        <w:rPr>
          <w:b/>
          <w:bCs/>
          <w:lang w:eastAsia="en-US"/>
        </w:rPr>
      </w:pPr>
    </w:p>
    <w:p w:rsidR="004B5067" w:rsidRDefault="004B5067">
      <w:pPr>
        <w:rPr>
          <w:lang w:val="fr-FR"/>
        </w:rPr>
      </w:pPr>
      <w:bookmarkStart w:id="0" w:name="_GoBack"/>
      <w:bookmarkEnd w:id="0"/>
    </w:p>
    <w:sectPr w:rsidR="004B5067" w:rsidSect="0061475C">
      <w:headerReference w:type="default" r:id="rId7"/>
      <w:footerReference w:type="default" r:id="rId8"/>
      <w:headerReference w:type="first" r:id="rId9"/>
      <w:footerReference w:type="first" r:id="rId10"/>
      <w:pgSz w:w="11906" w:h="16838"/>
      <w:pgMar w:top="1134" w:right="656" w:bottom="1134" w:left="810" w:header="284"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559E" w:rsidRDefault="00B8559E">
      <w:r>
        <w:separator/>
      </w:r>
    </w:p>
  </w:endnote>
  <w:endnote w:type="continuationSeparator" w:id="0">
    <w:p w:rsidR="00B8559E" w:rsidRDefault="00B8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BC0" w:rsidRDefault="008C4B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BC0" w:rsidRDefault="008C4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559E" w:rsidRDefault="00B8559E">
      <w:r>
        <w:separator/>
      </w:r>
    </w:p>
  </w:footnote>
  <w:footnote w:type="continuationSeparator" w:id="0">
    <w:p w:rsidR="00B8559E" w:rsidRDefault="00B85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BC0" w:rsidRDefault="00123D0E">
    <w:pPr>
      <w:pStyle w:val="Header"/>
      <w:jc w:val="center"/>
    </w:pPr>
    <w:r>
      <w:fldChar w:fldCharType="begin"/>
    </w:r>
    <w:r>
      <w:instrText xml:space="preserve"> PAGE </w:instrText>
    </w:r>
    <w:r>
      <w:fldChar w:fldCharType="separate"/>
    </w:r>
    <w:r w:rsidR="005C152D">
      <w:rPr>
        <w:noProof/>
      </w:rPr>
      <w:t>2</w:t>
    </w:r>
    <w:r>
      <w:fldChar w:fldCharType="end"/>
    </w:r>
  </w:p>
  <w:p w:rsidR="008C4BC0" w:rsidRDefault="008C4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BC0" w:rsidRDefault="008C4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E7A2F"/>
    <w:multiLevelType w:val="multilevel"/>
    <w:tmpl w:val="3B8263F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35752CB"/>
    <w:multiLevelType w:val="multilevel"/>
    <w:tmpl w:val="DF44E0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BC0"/>
    <w:rsid w:val="00123D0E"/>
    <w:rsid w:val="004A5C2F"/>
    <w:rsid w:val="004B5067"/>
    <w:rsid w:val="005C152D"/>
    <w:rsid w:val="0061475C"/>
    <w:rsid w:val="0072756E"/>
    <w:rsid w:val="008C4BC0"/>
    <w:rsid w:val="00B855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9223"/>
  <w15:docId w15:val="{0FE9DFF7-C2D9-4050-98B7-0CE7986E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bidi="ar-SA"/>
    </w:rPr>
  </w:style>
  <w:style w:type="paragraph" w:styleId="Heading1">
    <w:name w:val="heading 1"/>
    <w:basedOn w:val="Normal"/>
    <w:next w:val="Normal"/>
    <w:qFormat/>
    <w:pPr>
      <w:keepNext/>
      <w:numPr>
        <w:numId w:val="1"/>
      </w:numPr>
      <w:spacing w:before="60"/>
      <w:jc w:val="center"/>
      <w:outlineLvl w:val="0"/>
    </w:pPr>
    <w:rPr>
      <w:b/>
      <w:bCs/>
      <w:sz w:val="26"/>
      <w:szCs w:val="20"/>
    </w:rPr>
  </w:style>
  <w:style w:type="paragraph" w:styleId="Heading2">
    <w:name w:val="heading 2"/>
    <w:basedOn w:val="Normal"/>
    <w:next w:val="Normal"/>
    <w:qFormat/>
    <w:pPr>
      <w:keepNext/>
      <w:numPr>
        <w:ilvl w:val="1"/>
        <w:numId w:val="1"/>
      </w:numPr>
      <w:spacing w:before="60"/>
      <w:jc w:val="center"/>
      <w:outlineLvl w:val="1"/>
    </w:pPr>
    <w:rPr>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styleId="PageNumber">
    <w:name w:val="page number"/>
    <w:basedOn w:val="DefaultParagraphFont"/>
  </w:style>
  <w:style w:type="character" w:customStyle="1" w:styleId="BalloonTextChar">
    <w:name w:val="Balloon Text Char"/>
    <w:qFormat/>
    <w:rPr>
      <w:rFonts w:ascii="Segoe UI" w:hAnsi="Segoe UI" w:cs="Segoe UI"/>
      <w:sz w:val="18"/>
      <w:szCs w:val="18"/>
    </w:rPr>
  </w:style>
  <w:style w:type="character" w:customStyle="1" w:styleId="BodyTextChar">
    <w:name w:val="Body Text Char"/>
    <w:qFormat/>
    <w:rPr>
      <w:sz w:val="28"/>
    </w:rPr>
  </w:style>
  <w:style w:type="character" w:customStyle="1" w:styleId="HeaderChar">
    <w:name w:val="Header Char"/>
    <w:qFormat/>
    <w:rPr>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60"/>
      <w:jc w:val="both"/>
    </w:pPr>
    <w:rPr>
      <w:sz w:val="28"/>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center" w:pos="4320"/>
        <w:tab w:val="right" w:pos="8640"/>
      </w:tabs>
    </w:pPr>
    <w:rPr>
      <w:b/>
      <w:sz w:val="28"/>
    </w:rPr>
  </w:style>
  <w:style w:type="paragraph" w:styleId="Subtitle">
    <w:name w:val="Subtitle"/>
    <w:basedOn w:val="Normal"/>
    <w:next w:val="BodyText"/>
    <w:qFormat/>
    <w:pPr>
      <w:spacing w:before="90"/>
      <w:jc w:val="center"/>
    </w:pPr>
    <w:rPr>
      <w:b/>
      <w:sz w:val="28"/>
    </w:rPr>
  </w:style>
  <w:style w:type="paragraph" w:styleId="Header">
    <w:name w:val="header"/>
    <w:basedOn w:val="Normal"/>
    <w:pPr>
      <w:tabs>
        <w:tab w:val="center" w:pos="4320"/>
        <w:tab w:val="right" w:pos="8640"/>
      </w:tabs>
    </w:pPr>
  </w:style>
  <w:style w:type="paragraph" w:styleId="BalloonText">
    <w:name w:val="Balloon Text"/>
    <w:basedOn w:val="Normal"/>
    <w:qFormat/>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table" w:styleId="TableGrid">
    <w:name w:val="Table Grid"/>
    <w:basedOn w:val="TableNormal"/>
    <w:uiPriority w:val="39"/>
    <w:rsid w:val="004B5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408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1067</TotalTime>
  <Pages>2</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PTNT</dc:title>
  <dc:subject/>
  <dc:creator>TTTH</dc:creator>
  <dc:description/>
  <cp:lastModifiedBy>Administrator</cp:lastModifiedBy>
  <cp:revision>338</cp:revision>
  <cp:lastPrinted>2020-11-23T08:24:00Z</cp:lastPrinted>
  <dcterms:created xsi:type="dcterms:W3CDTF">2021-04-28T14:41:00Z</dcterms:created>
  <dcterms:modified xsi:type="dcterms:W3CDTF">2024-04-01T02:09:00Z</dcterms:modified>
  <dc:language>en-US</dc:language>
</cp:coreProperties>
</file>