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sửa lỗi Heading Styles &amp; Auto TOC - Smart Food</w:t>
      </w:r>
    </w:p>
    <w:p>
      <w:pPr>
        <w:pStyle w:val="Heading1"/>
      </w:pPr>
      <w:r>
        <w:t>Phần 1. Phân tích</w:t>
      </w:r>
    </w:p>
    <w:p>
      <w:r>
        <w:t>Nam sử dụng định dạng thủ công (font lớn, in đậm) thay vì Heading Styles. Auto TOC chỉ nhận diện các đoạn được gán Heading 1, Heading 2, Heading 3 nên mục lục xuất hiện lỗi No table of contents entries found.</w:t>
      </w:r>
    </w:p>
    <w:p>
      <w:r>
        <w:t>Lỗi nghiêm trọng là một đoạn văn dài nhiều trang bị gán Heading 1. Khi tạo TOC, Word coi toàn bộ đoạn đó là tiêu đề và đưa vào mục lục.</w:t>
      </w:r>
    </w:p>
    <w:p>
      <w:fldSimple w:instr="TOC \o &quot;1-3&quot; \h \z \u"/>
    </w:p>
    <w:p>
      <w:r>
        <w:br w:type="page"/>
      </w:r>
    </w:p>
    <w:p>
      <w:pPr>
        <w:pStyle w:val="Heading1"/>
      </w:pPr>
      <w:r>
        <w:t>Phần 2. Sửa lỗi</w:t>
      </w:r>
    </w:p>
    <w:p>
      <w:r>
        <w:t>Thực hiện gán lại Heading chuẩn và cập nhật TOC.</w:t>
      </w:r>
    </w:p>
    <w:p>
      <w:pPr>
        <w:pStyle w:val="Heading1"/>
      </w:pPr>
      <w:r>
        <w:t>1. Giới thiệu</w:t>
      </w:r>
    </w:p>
    <w:p>
      <w:r>
        <w:t>Mô tả ứng dụng đặt cơm sinh viên Smart Food.</w:t>
      </w:r>
    </w:p>
    <w:p>
      <w:pPr>
        <w:pStyle w:val="Heading2"/>
      </w:pPr>
      <w:r>
        <w:t>1.1 Mục tiêu hệ thống</w:t>
      </w:r>
    </w:p>
    <w:p>
      <w:r>
        <w:t>Hệ thống hỗ trợ đặt món, thanh toán và theo dõi đơn hàng.</w:t>
      </w:r>
    </w:p>
    <w:p>
      <w:pPr>
        <w:pStyle w:val="Heading1"/>
      </w:pPr>
      <w:r>
        <w:t>2. Yêu cầu chức năng</w:t>
      </w:r>
    </w:p>
    <w:p>
      <w:r>
        <w:t>Các chức năng nghiệp vụ chính.</w:t>
      </w:r>
    </w:p>
    <w:p>
      <w:pPr>
        <w:pStyle w:val="Heading2"/>
      </w:pPr>
      <w:r>
        <w:t>2.1 Đặt món</w:t>
      </w:r>
    </w:p>
    <w:p>
      <w:r>
        <w:t>Sinh viên chọn món ăn và đặt hàng.</w:t>
      </w:r>
    </w:p>
    <w:p>
      <w:pPr>
        <w:pStyle w:val="Heading2"/>
      </w:pPr>
      <w:r>
        <w:t>2.2 Thanh toán</w:t>
      </w:r>
    </w:p>
    <w:p>
      <w:r>
        <w:t>Hỗ trợ ví điện tử và chuyển khoản.</w:t>
      </w:r>
    </w:p>
    <w:p>
      <w:pPr>
        <w:pStyle w:val="Heading1"/>
      </w:pPr>
      <w:r>
        <w:t>Hướng dẫn cập nhật TOC</w:t>
      </w:r>
    </w:p>
    <w:p>
      <w:r>
        <w:t>References &gt; Update Table &gt; Update Entire Table sau khi thêm nội dung để đồng bộ số trang.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2026-10-26T02:55:09.1899931Z</dcterms:created>
  <dcterms:modified xsi:type="dcterms:W3CDTF">2026-10-26T02:55:09.1899931Z</dcterms:modified>
  <category/>
</coreProperties>
</file>