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NetGuard Incident Report</w:t>
      </w:r>
    </w:p>
    <w:p>
      <w:fldSimple w:instr="TOC \o &quot;1-3&quot; \h \z \u"/>
    </w:p>
    <w:p>
      <w:pPr>
        <w:pStyle w:val="Heading1"/>
      </w:pPr>
      <w:r>
        <w:t>1. Tóm tắt sự cố</w:t>
      </w:r>
    </w:p>
    <w:p>
      <w:r>
        <w:t>Nội dung mẫu báo cáo an ninh mạng.</w:t>
      </w:r>
    </w:p>
    <w:p>
      <w:pPr>
        <w:pStyle w:val="Heading1"/>
      </w:pPr>
      <w:r>
        <w:t>2. Phân tích kỹ thuật</w:t>
      </w:r>
    </w:p>
    <w:p>
      <w:r>
        <w:t>Nội dung mẫu báo cáo an ninh mạng.</w:t>
      </w:r>
    </w:p>
    <w:p>
      <w:pPr>
        <w:pStyle w:val="Heading2"/>
      </w:pPr>
      <w:r>
        <w:t>2.1 Dòng thời gian</w:t>
      </w:r>
    </w:p>
    <w:p>
      <w:r>
        <w:t>Timeline sự cố.</w:t>
      </w:r>
    </w:p>
    <w:p>
      <w:pPr>
        <w:pStyle w:val="Heading2"/>
      </w:pPr>
      <w:r>
        <w:t>2.2 Hệ thống bị ảnh hưởng</w:t>
      </w:r>
    </w:p>
    <w:p>
      <w:r>
        <w:t>Danh sách hệ thống.</w:t>
      </w:r>
    </w:p>
    <w:p>
      <w:pPr>
        <w:pStyle w:val="Heading1"/>
      </w:pPr>
      <w:r>
        <w:t>3. Biện pháp khắc phục</w:t>
      </w:r>
    </w:p>
    <w:p>
      <w:r>
        <w:t>Nội dung mẫu báo cáo an ninh mạng.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2026-10-26T02:41:15.0905533Z</dcterms:created>
  <dcterms:modified xsi:type="dcterms:W3CDTF">2026-10-26T02:41:15.0905533Z</dcterms:modified>
  <category/>
</coreProperties>
</file>