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Đặc</w:t>
      </w:r>
      <w:r w:rsidDel="00000000" w:rsidR="00000000" w:rsidRPr="00000000">
        <w:rPr>
          <w:b w:val="1"/>
          <w:rtl w:val="0"/>
        </w:rPr>
        <w:t xml:space="preserve"> tả của use case Tạo lô hàng</w:t>
      </w:r>
    </w:p>
    <w:tbl>
      <w:tblPr>
        <w:tblStyle w:val="Table1"/>
        <w:tblW w:w="9350.0" w:type="dxa"/>
        <w:jc w:val="left"/>
        <w:tblLayout w:type="fixed"/>
        <w:tblLook w:val="0400"/>
      </w:tblPr>
      <w:tblGrid>
        <w:gridCol w:w="2347"/>
        <w:gridCol w:w="7003"/>
        <w:tblGridChange w:id="0">
          <w:tblGrid>
            <w:gridCol w:w="2347"/>
            <w:gridCol w:w="70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2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0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6.1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0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Tạo lô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0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Là người dùng, tôi muốn tạo lô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chọn chức năng tạo lô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1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2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Thông tin hàng hoá cần tạo lô có trong hệ thống</w:t>
            </w:r>
          </w:p>
          <w:p w:rsidR="00000000" w:rsidDel="00000000" w:rsidP="00000000" w:rsidRDefault="00000000" w:rsidRPr="00000000" w14:paraId="00000013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Người dùng đăng nhập hệ thống thành công và vào được hệ thống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5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Lô hàng mới tạo được lưu trữ trong hệ thống 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</w:t>
            </w:r>
            <w:r w:rsidDel="00000000" w:rsidR="00000000" w:rsidRPr="00000000">
              <w:rPr>
                <w:rtl w:val="0"/>
              </w:rPr>
              <w:t xml:space="preserve">“Nhập hàng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sản phẩm lên thanh tìm kiếm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tên sản phẩm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biểu tượng “+”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đồng thời: mã lô hàng, tên sản phẩm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5"/>
              </w:numPr>
              <w:spacing w:after="0" w:line="240" w:lineRule="auto"/>
              <w:ind w:left="1079" w:hanging="360"/>
            </w:pPr>
            <w:r w:rsidDel="00000000" w:rsidR="00000000" w:rsidRPr="00000000">
              <w:rPr>
                <w:rtl w:val="0"/>
              </w:rPr>
              <w:t xml:space="preserve">Người dùng nhập số lượng nhập kho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hạn sử dụng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giá gốc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giá bán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tổng giá trị lô hàng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ghi chú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“Xong”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2a. Người dùng chọn biểu tượng quét mã sản phẩm</w:t>
            </w:r>
          </w:p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2a1. Người dùng đưa mã sản phẩm vào khung quét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3a. Nếu không có tên sản phẩm trong hệ thống, hệ thống hiển thị “Không tìm thấy tên sản phẩm” và kết thúc</w:t>
            </w:r>
          </w:p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11a. Nếu không có nhu cầu ghi chú thì bỏ qua bước 11 chuyển qua bước 12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12a. Nếu còn lô tiếp theo của sản phẩm đó, người dùng chọn “Lô tiếp theo” và quay lại bước ban đầu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2E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Đặc tả của use case Sửa lô hàng</w:t>
      </w:r>
    </w:p>
    <w:tbl>
      <w:tblPr>
        <w:tblStyle w:val="Table2"/>
        <w:tblW w:w="9350.0" w:type="dxa"/>
        <w:jc w:val="left"/>
        <w:tblLayout w:type="fixed"/>
        <w:tblLook w:val="0400"/>
      </w:tblPr>
      <w:tblGrid>
        <w:gridCol w:w="2371"/>
        <w:gridCol w:w="6979"/>
        <w:tblGridChange w:id="0">
          <w:tblGrid>
            <w:gridCol w:w="2371"/>
            <w:gridCol w:w="697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6.2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3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Sửa lô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37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Là người dùng, tôi muốn sửa lô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chọn chức năng sửa lô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Thông tin sản phẩm của lô hàng cần sửa có trong hệ thống</w:t>
            </w:r>
          </w:p>
          <w:p w:rsidR="00000000" w:rsidDel="00000000" w:rsidP="00000000" w:rsidRDefault="00000000" w:rsidRPr="00000000" w14:paraId="00000041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Người dùng đăng nhập hệ thống thành công và vào được hệ thống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Thông tin thay đổi của lô hàng được lưu trữ trong hệ thống 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</w:t>
            </w:r>
            <w:r w:rsidDel="00000000" w:rsidR="00000000" w:rsidRPr="00000000">
              <w:rPr>
                <w:rtl w:val="0"/>
              </w:rPr>
              <w:t xml:space="preserve">Nhập kho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</w:t>
            </w:r>
            <w:r w:rsidDel="00000000" w:rsidR="00000000" w:rsidRPr="00000000">
              <w:rPr>
                <w:rtl w:val="0"/>
              </w:rPr>
              <w:t xml:space="preserve">mặt hàng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 lên thanh tìm kiếm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</w:t>
            </w:r>
            <w:r w:rsidDel="00000000" w:rsidR="00000000" w:rsidRPr="00000000">
              <w:rPr>
                <w:rtl w:val="0"/>
              </w:rPr>
              <w:t xml:space="preserve">danh sách các lô hàng của mặt hàng đó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vuốt </w:t>
            </w:r>
            <w:r w:rsidDel="00000000" w:rsidR="00000000" w:rsidRPr="00000000">
              <w:rPr>
                <w:rtl w:val="0"/>
              </w:rPr>
              <w:t xml:space="preserve">mã lô hàng cần sửa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sang phải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Sửa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hiển thị đồng thời: mã lô hàng, tên mặt hàng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Người dùng sửa số lượng hàng nhập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sửa hạn sử dụng 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sửa giá gốc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sửa giá bán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sửa ghi chú</w:t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“Xong”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Hệ thống lưu thay đổi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87" w:right="0" w:hanging="425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Người dùng chọn “Quay lại danh mục lô hàng”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2a. Người dùng chọn biểu tượng quét mã sản phẩm</w:t>
            </w:r>
          </w:p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2a1. Người dùng đưa mã sản phẩm vào khung quét</w:t>
            </w:r>
          </w:p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14a.Người dùng </w:t>
            </w:r>
            <w:r w:rsidDel="00000000" w:rsidR="00000000" w:rsidRPr="00000000">
              <w:rPr>
                <w:shd w:fill="fbfbfb" w:val="clear"/>
                <w:rtl w:val="0"/>
              </w:rPr>
              <w:t xml:space="preserve">chọn "Quay lại trang tìm kiếm sản phẩm"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64.077758789062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3a. Nếu không có sản phẩm trong hệ thống, hệ thống hiển thị “Không tìm thấy tên sản phẩm” và kết thúc</w:t>
            </w:r>
          </w:p>
          <w:p w:rsidR="00000000" w:rsidDel="00000000" w:rsidP="00000000" w:rsidRDefault="00000000" w:rsidRPr="00000000" w14:paraId="00000059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8a. Nếu không sửa số lượng hàng nhập, người dùng bỏ qua bước 8 và chuyển tới bước 9</w:t>
            </w:r>
          </w:p>
          <w:p w:rsidR="00000000" w:rsidDel="00000000" w:rsidP="00000000" w:rsidRDefault="00000000" w:rsidRPr="00000000" w14:paraId="0000005A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9a. Nếu không sửa hạn sử dụng, người dùng bỏ qua bước 9 và chuyển tới bước 1</w:t>
            </w:r>
          </w:p>
          <w:p w:rsidR="00000000" w:rsidDel="00000000" w:rsidP="00000000" w:rsidRDefault="00000000" w:rsidRPr="00000000" w14:paraId="0000005B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10a. Nếu không sửa giá gốc, người dùng bỏ qua bước 10 và chuyển tới bước 11</w:t>
            </w:r>
          </w:p>
          <w:p w:rsidR="00000000" w:rsidDel="00000000" w:rsidP="00000000" w:rsidRDefault="00000000" w:rsidRPr="00000000" w14:paraId="0000005C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11a. Nếu không sửa giá bán, người dùng bỏ qua bước 11 và chuyển tới bước 12</w:t>
            </w:r>
          </w:p>
          <w:p w:rsidR="00000000" w:rsidDel="00000000" w:rsidP="00000000" w:rsidRDefault="00000000" w:rsidRPr="00000000" w14:paraId="0000005D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12a. Nếu không sửa ghi chú, người dùng bỏ qua bước 12 và chuyển tới bước 13</w:t>
            </w:r>
          </w:p>
          <w:p w:rsidR="00000000" w:rsidDel="00000000" w:rsidP="00000000" w:rsidRDefault="00000000" w:rsidRPr="00000000" w14:paraId="0000005E">
            <w:pPr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13a. Nếu hệ thống lưu không thành công thì hiển thị thông báo “Lỗi lưu thay đổi”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63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Đặc tả của use case Xoá lô hàng</w:t>
      </w:r>
    </w:p>
    <w:tbl>
      <w:tblPr>
        <w:tblStyle w:val="Table3"/>
        <w:tblW w:w="9350.0" w:type="dxa"/>
        <w:jc w:val="left"/>
        <w:tblLayout w:type="fixed"/>
        <w:tblLook w:val="0400"/>
      </w:tblPr>
      <w:tblGrid>
        <w:gridCol w:w="2677"/>
        <w:gridCol w:w="6673"/>
        <w:tblGridChange w:id="0">
          <w:tblGrid>
            <w:gridCol w:w="2677"/>
            <w:gridCol w:w="667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5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6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7">
            <w:pPr>
              <w:rPr/>
            </w:pPr>
            <w:r w:rsidDel="00000000" w:rsidR="00000000" w:rsidRPr="00000000">
              <w:rPr>
                <w:rtl w:val="0"/>
              </w:rPr>
              <w:t xml:space="preserve">6.3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69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rPr/>
            </w:pPr>
            <w:r w:rsidDel="00000000" w:rsidR="00000000" w:rsidRPr="00000000">
              <w:rPr>
                <w:rtl w:val="0"/>
              </w:rPr>
              <w:t xml:space="preserve">Xoá lô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6C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rtl w:val="0"/>
              </w:rPr>
              <w:t xml:space="preserve">Là người dùng, tôi muốn xoá lô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chọn chức năng xoá lô hàng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Lô hàng đã có trong hệ thống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Người dùng đăng nhập hệ thống thành công và vào được hệ thống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7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Lô hàng được xoá khỏi hệ thống 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“Hàng hoá”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sản phẩm lên thanh tìm kiếm</w:t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tên sản phẩm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vuốt tên sản phẩm sang phải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“Xoá”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xác nhận “Bạn có muốn xoá lô hàng không?”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3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“Xác nhận”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2a. Người dùng chọn biểu tượng quét mã sản phẩm</w:t>
            </w:r>
          </w:p>
          <w:p w:rsidR="00000000" w:rsidDel="00000000" w:rsidP="00000000" w:rsidRDefault="00000000" w:rsidRPr="00000000" w14:paraId="00000083">
            <w:pPr>
              <w:rPr/>
            </w:pPr>
            <w:r w:rsidDel="00000000" w:rsidR="00000000" w:rsidRPr="00000000">
              <w:rPr>
                <w:rtl w:val="0"/>
              </w:rPr>
              <w:t xml:space="preserve">2a1. Người dùng đưa mã sản phẩm vào khung quét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rPr/>
            </w:pPr>
            <w:r w:rsidDel="00000000" w:rsidR="00000000" w:rsidRPr="00000000">
              <w:rPr>
                <w:rtl w:val="0"/>
              </w:rPr>
              <w:t xml:space="preserve">7a. Nếu không muốn xoá nữa, người dùng chọn “Huỷ” và kết thúc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8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9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Đặc tả của use case Đổi trả hàng gần hết hạn sử dụng</w:t>
      </w:r>
    </w:p>
    <w:tbl>
      <w:tblPr>
        <w:tblStyle w:val="Table4"/>
        <w:tblW w:w="9350.0" w:type="dxa"/>
        <w:jc w:val="left"/>
        <w:tblLayout w:type="fixed"/>
        <w:tblLook w:val="0400"/>
      </w:tblPr>
      <w:tblGrid>
        <w:gridCol w:w="2347"/>
        <w:gridCol w:w="7003"/>
        <w:tblGridChange w:id="0">
          <w:tblGrid>
            <w:gridCol w:w="2347"/>
            <w:gridCol w:w="7003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D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ID</w:t>
            </w:r>
          </w:p>
          <w:p w:rsidR="00000000" w:rsidDel="00000000" w:rsidP="00000000" w:rsidRDefault="00000000" w:rsidRPr="00000000" w14:paraId="0000008E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8F">
            <w:pPr>
              <w:rPr/>
            </w:pPr>
            <w:r w:rsidDel="00000000" w:rsidR="00000000" w:rsidRPr="00000000">
              <w:rPr>
                <w:rtl w:val="0"/>
              </w:rPr>
              <w:t xml:space="preserve">6.4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0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Use case name</w:t>
            </w:r>
          </w:p>
          <w:p w:rsidR="00000000" w:rsidDel="00000000" w:rsidP="00000000" w:rsidRDefault="00000000" w:rsidRPr="00000000" w14:paraId="00000091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2">
            <w:pPr>
              <w:rPr/>
            </w:pPr>
            <w:r w:rsidDel="00000000" w:rsidR="00000000" w:rsidRPr="00000000">
              <w:rPr>
                <w:rtl w:val="0"/>
              </w:rPr>
              <w:t xml:space="preserve">Đổi trả hàng gần hết hạn sử dụng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3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  <w:p w:rsidR="00000000" w:rsidDel="00000000" w:rsidP="00000000" w:rsidRDefault="00000000" w:rsidRPr="00000000" w14:paraId="00000094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5">
            <w:pPr>
              <w:rPr/>
            </w:pPr>
            <w:r w:rsidDel="00000000" w:rsidR="00000000" w:rsidRPr="00000000">
              <w:rPr>
                <w:rtl w:val="0"/>
              </w:rPr>
              <w:t xml:space="preserve">Là người dùng, tôi muốn đổi trả hàng gần hết hạn sử dụng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6">
            <w:pPr>
              <w:spacing w:after="0" w:lineRule="auto"/>
              <w:rPr/>
            </w:pPr>
            <w:r w:rsidDel="00000000" w:rsidR="00000000" w:rsidRPr="00000000">
              <w:rPr>
                <w:rtl w:val="0"/>
              </w:rPr>
              <w:t xml:space="preserve">Actors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7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8">
            <w:pPr>
              <w:rPr/>
            </w:pPr>
            <w:r w:rsidDel="00000000" w:rsidR="00000000" w:rsidRPr="00000000">
              <w:rPr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9">
            <w:pPr>
              <w:rPr/>
            </w:pPr>
            <w:r w:rsidDel="00000000" w:rsidR="00000000" w:rsidRPr="00000000">
              <w:rPr>
                <w:rtl w:val="0"/>
              </w:rPr>
              <w:t xml:space="preserve">High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A">
            <w:pPr>
              <w:rPr/>
            </w:pPr>
            <w:r w:rsidDel="00000000" w:rsidR="00000000" w:rsidRPr="00000000">
              <w:rPr>
                <w:rtl w:val="0"/>
              </w:rPr>
              <w:t xml:space="preserve">Triggers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B">
            <w:pPr>
              <w:rPr/>
            </w:pPr>
            <w:r w:rsidDel="00000000" w:rsidR="00000000" w:rsidRPr="00000000">
              <w:rPr>
                <w:rtl w:val="0"/>
              </w:rPr>
              <w:t xml:space="preserve">Người dùng chọn chức năng đổi trả hàng 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C">
            <w:pPr>
              <w:rPr/>
            </w:pPr>
            <w:r w:rsidDel="00000000" w:rsidR="00000000" w:rsidRPr="00000000">
              <w:rPr>
                <w:rtl w:val="0"/>
              </w:rPr>
              <w:t xml:space="preserve">Pre-conditions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Thông tin hàng hoá cần tạo lô có trong hệ thống</w:t>
            </w:r>
          </w:p>
          <w:p w:rsidR="00000000" w:rsidDel="00000000" w:rsidP="00000000" w:rsidRDefault="00000000" w:rsidRPr="00000000" w14:paraId="0000009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Người dùng đăng nhập hệ thống thành công và vào được hệ thống</w:t>
            </w:r>
          </w:p>
        </w:tc>
      </w:tr>
      <w:tr>
        <w:trPr>
          <w:cantSplit w:val="0"/>
          <w:trHeight w:val="38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9F">
            <w:pPr>
              <w:rPr/>
            </w:pPr>
            <w:r w:rsidDel="00000000" w:rsidR="00000000" w:rsidRPr="00000000">
              <w:rPr>
                <w:rtl w:val="0"/>
              </w:rPr>
              <w:t xml:space="preserve">Post-conditions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numPr>
                <w:ilvl w:val="0"/>
                <w:numId w:val="4"/>
              </w:numPr>
              <w:spacing w:after="120"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Lô hàng mới tạo được lưu trữ trong hệ thống </w:t>
            </w:r>
          </w:p>
        </w:tc>
      </w:tr>
      <w:tr>
        <w:trPr>
          <w:cantSplit w:val="0"/>
          <w:trHeight w:val="161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rPr/>
            </w:pPr>
            <w:r w:rsidDel="00000000" w:rsidR="00000000" w:rsidRPr="00000000">
              <w:rPr>
                <w:rtl w:val="0"/>
              </w:rPr>
              <w:t xml:space="preserve">Main flow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“Hàng hoá”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tên sản phẩm lên thanh tìm kiếm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tên sản phẩm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biểu tượng “+”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đồng thời: mã lô hàng, tên sản phẩm</w:t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hạn sử dụng</w:t>
            </w:r>
          </w:p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giá gốc</w:t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giá bán</w:t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số lượng hàng nhập</w:t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Hệ thống hiển thị tổng giá trị lô hàng</w:t>
            </w:r>
          </w:p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nhập ghi chú</w:t>
            </w:r>
          </w:p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9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Người dùng chọn “Xong”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E">
            <w:pPr>
              <w:rPr/>
            </w:pPr>
            <w:r w:rsidDel="00000000" w:rsidR="00000000" w:rsidRPr="00000000">
              <w:rPr>
                <w:rtl w:val="0"/>
              </w:rPr>
              <w:t xml:space="preserve">Alternative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rPr/>
            </w:pPr>
            <w:r w:rsidDel="00000000" w:rsidR="00000000" w:rsidRPr="00000000">
              <w:rPr>
                <w:rtl w:val="0"/>
              </w:rPr>
              <w:t xml:space="preserve">2a. Người dùng chọn biểu tượng quét mã sản phẩm</w:t>
            </w:r>
          </w:p>
          <w:p w:rsidR="00000000" w:rsidDel="00000000" w:rsidP="00000000" w:rsidRDefault="00000000" w:rsidRPr="00000000" w14:paraId="000000B0">
            <w:pPr>
              <w:rPr/>
            </w:pPr>
            <w:r w:rsidDel="00000000" w:rsidR="00000000" w:rsidRPr="00000000">
              <w:rPr>
                <w:rtl w:val="0"/>
              </w:rPr>
              <w:t xml:space="preserve">2a1. Người dùng đưa mã sản phẩm vào khung quét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1">
            <w:pPr>
              <w:rPr/>
            </w:pPr>
            <w:r w:rsidDel="00000000" w:rsidR="00000000" w:rsidRPr="00000000">
              <w:rPr>
                <w:rtl w:val="0"/>
              </w:rPr>
              <w:t xml:space="preserve">Exception flows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2">
            <w:pPr>
              <w:rPr/>
            </w:pPr>
            <w:r w:rsidDel="00000000" w:rsidR="00000000" w:rsidRPr="00000000">
              <w:rPr>
                <w:rtl w:val="0"/>
              </w:rPr>
              <w:t xml:space="preserve">5a. Nếu không có tên sản phẩm trong hệ thống, hệ thống hiển thị “Không tìm thấy tên sản phẩm” và kết thúc</w:t>
            </w:r>
          </w:p>
          <w:p w:rsidR="00000000" w:rsidDel="00000000" w:rsidP="00000000" w:rsidRDefault="00000000" w:rsidRPr="00000000" w14:paraId="000000B3">
            <w:pPr>
              <w:rPr/>
            </w:pPr>
            <w:r w:rsidDel="00000000" w:rsidR="00000000" w:rsidRPr="00000000">
              <w:rPr>
                <w:rtl w:val="0"/>
              </w:rPr>
              <w:t xml:space="preserve">12a. Nếu còn lô tiếp theo của sản phẩm đó, người dùng chọn “Lô tiếp theo” và quay lại bước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4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5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6">
            <w:pPr>
              <w:rPr/>
            </w:pPr>
            <w:r w:rsidDel="00000000" w:rsidR="00000000" w:rsidRPr="00000000">
              <w:rPr>
                <w:rtl w:val="0"/>
              </w:rPr>
              <w:t xml:space="preserve">Non-functional requirements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rPr/>
            </w:pPr>
            <w:r w:rsidDel="00000000" w:rsidR="00000000" w:rsidRPr="00000000">
              <w:rPr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39" w:hanging="360"/>
      </w:pPr>
      <w:rPr/>
    </w:lvl>
    <w:lvl w:ilvl="1">
      <w:start w:val="1"/>
      <w:numFmt w:val="lowerLetter"/>
      <w:lvlText w:val="%2."/>
      <w:lvlJc w:val="left"/>
      <w:pPr>
        <w:ind w:left="2159" w:hanging="360"/>
      </w:pPr>
      <w:rPr/>
    </w:lvl>
    <w:lvl w:ilvl="2">
      <w:start w:val="1"/>
      <w:numFmt w:val="lowerRoman"/>
      <w:lvlText w:val="%3."/>
      <w:lvlJc w:val="right"/>
      <w:pPr>
        <w:ind w:left="2879" w:hanging="180"/>
      </w:pPr>
      <w:rPr/>
    </w:lvl>
    <w:lvl w:ilvl="3">
      <w:start w:val="1"/>
      <w:numFmt w:val="decimal"/>
      <w:lvlText w:val="%4."/>
      <w:lvlJc w:val="left"/>
      <w:pPr>
        <w:ind w:left="3599" w:hanging="360"/>
      </w:pPr>
      <w:rPr/>
    </w:lvl>
    <w:lvl w:ilvl="4">
      <w:start w:val="1"/>
      <w:numFmt w:val="lowerLetter"/>
      <w:lvlText w:val="%5."/>
      <w:lvlJc w:val="left"/>
      <w:pPr>
        <w:ind w:left="4319" w:hanging="360"/>
      </w:pPr>
      <w:rPr/>
    </w:lvl>
    <w:lvl w:ilvl="5">
      <w:start w:val="1"/>
      <w:numFmt w:val="lowerRoman"/>
      <w:lvlText w:val="%6."/>
      <w:lvlJc w:val="right"/>
      <w:pPr>
        <w:ind w:left="5039" w:hanging="180"/>
      </w:pPr>
      <w:rPr/>
    </w:lvl>
    <w:lvl w:ilvl="6">
      <w:start w:val="1"/>
      <w:numFmt w:val="decimal"/>
      <w:lvlText w:val="%7."/>
      <w:lvlJc w:val="left"/>
      <w:pPr>
        <w:ind w:left="5759" w:hanging="360"/>
      </w:pPr>
      <w:rPr/>
    </w:lvl>
    <w:lvl w:ilvl="7">
      <w:start w:val="1"/>
      <w:numFmt w:val="lowerLetter"/>
      <w:lvlText w:val="%8."/>
      <w:lvlJc w:val="left"/>
      <w:pPr>
        <w:ind w:left="6479" w:hanging="360"/>
      </w:pPr>
      <w:rPr/>
    </w:lvl>
    <w:lvl w:ilvl="8">
      <w:start w:val="1"/>
      <w:numFmt w:val="lowerRoman"/>
      <w:lvlText w:val="%9."/>
      <w:lvlJc w:val="right"/>
      <w:pPr>
        <w:ind w:left="7199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439" w:hanging="360"/>
      </w:pPr>
      <w:rPr/>
    </w:lvl>
    <w:lvl w:ilvl="1">
      <w:start w:val="1"/>
      <w:numFmt w:val="lowerLetter"/>
      <w:lvlText w:val="%2."/>
      <w:lvlJc w:val="left"/>
      <w:pPr>
        <w:ind w:left="2159" w:hanging="360"/>
      </w:pPr>
      <w:rPr/>
    </w:lvl>
    <w:lvl w:ilvl="2">
      <w:start w:val="1"/>
      <w:numFmt w:val="lowerRoman"/>
      <w:lvlText w:val="%3."/>
      <w:lvlJc w:val="right"/>
      <w:pPr>
        <w:ind w:left="2879" w:hanging="180"/>
      </w:pPr>
      <w:rPr/>
    </w:lvl>
    <w:lvl w:ilvl="3">
      <w:start w:val="1"/>
      <w:numFmt w:val="decimal"/>
      <w:lvlText w:val="%4."/>
      <w:lvlJc w:val="left"/>
      <w:pPr>
        <w:ind w:left="3599" w:hanging="360"/>
      </w:pPr>
      <w:rPr/>
    </w:lvl>
    <w:lvl w:ilvl="4">
      <w:start w:val="1"/>
      <w:numFmt w:val="lowerLetter"/>
      <w:lvlText w:val="%5."/>
      <w:lvlJc w:val="left"/>
      <w:pPr>
        <w:ind w:left="4319" w:hanging="360"/>
      </w:pPr>
      <w:rPr/>
    </w:lvl>
    <w:lvl w:ilvl="5">
      <w:start w:val="1"/>
      <w:numFmt w:val="lowerRoman"/>
      <w:lvlText w:val="%6."/>
      <w:lvlJc w:val="right"/>
      <w:pPr>
        <w:ind w:left="5039" w:hanging="180"/>
      </w:pPr>
      <w:rPr/>
    </w:lvl>
    <w:lvl w:ilvl="6">
      <w:start w:val="1"/>
      <w:numFmt w:val="decimal"/>
      <w:lvlText w:val="%7."/>
      <w:lvlJc w:val="left"/>
      <w:pPr>
        <w:ind w:left="5759" w:hanging="360"/>
      </w:pPr>
      <w:rPr/>
    </w:lvl>
    <w:lvl w:ilvl="7">
      <w:start w:val="1"/>
      <w:numFmt w:val="lowerLetter"/>
      <w:lvlText w:val="%8."/>
      <w:lvlJc w:val="left"/>
      <w:pPr>
        <w:ind w:left="6479" w:hanging="360"/>
      </w:pPr>
      <w:rPr/>
    </w:lvl>
    <w:lvl w:ilvl="8">
      <w:start w:val="1"/>
      <w:numFmt w:val="lowerRoman"/>
      <w:lvlText w:val="%9."/>
      <w:lvlJc w:val="right"/>
      <w:pPr>
        <w:ind w:left="7199" w:hanging="180"/>
      </w:pPr>
      <w:rPr/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5">
    <w:lvl w:ilvl="0">
      <w:start w:val="1"/>
      <w:numFmt w:val="decimal"/>
      <w:lvlText w:val="%1."/>
      <w:lvlJc w:val="left"/>
      <w:pPr>
        <w:ind w:left="1079" w:hanging="360"/>
      </w:pPr>
      <w:rPr/>
    </w:lvl>
    <w:lvl w:ilvl="1">
      <w:start w:val="1"/>
      <w:numFmt w:val="lowerLetter"/>
      <w:lvlText w:val="%2."/>
      <w:lvlJc w:val="left"/>
      <w:pPr>
        <w:ind w:left="1799" w:hanging="360"/>
      </w:pPr>
      <w:rPr/>
    </w:lvl>
    <w:lvl w:ilvl="2">
      <w:start w:val="1"/>
      <w:numFmt w:val="lowerRoman"/>
      <w:lvlText w:val="%3."/>
      <w:lvlJc w:val="right"/>
      <w:pPr>
        <w:ind w:left="2519" w:hanging="180"/>
      </w:pPr>
      <w:rPr/>
    </w:lvl>
    <w:lvl w:ilvl="3">
      <w:start w:val="1"/>
      <w:numFmt w:val="decimal"/>
      <w:lvlText w:val="%4."/>
      <w:lvlJc w:val="left"/>
      <w:pPr>
        <w:ind w:left="3239" w:hanging="360"/>
      </w:pPr>
      <w:rPr/>
    </w:lvl>
    <w:lvl w:ilvl="4">
      <w:start w:val="1"/>
      <w:numFmt w:val="lowerLetter"/>
      <w:lvlText w:val="%5."/>
      <w:lvlJc w:val="left"/>
      <w:pPr>
        <w:ind w:left="3959" w:hanging="360"/>
      </w:pPr>
      <w:rPr/>
    </w:lvl>
    <w:lvl w:ilvl="5">
      <w:start w:val="1"/>
      <w:numFmt w:val="lowerRoman"/>
      <w:lvlText w:val="%6."/>
      <w:lvlJc w:val="right"/>
      <w:pPr>
        <w:ind w:left="4679" w:hanging="180"/>
      </w:pPr>
      <w:rPr/>
    </w:lvl>
    <w:lvl w:ilvl="6">
      <w:start w:val="1"/>
      <w:numFmt w:val="decimal"/>
      <w:lvlText w:val="%7."/>
      <w:lvlJc w:val="left"/>
      <w:pPr>
        <w:ind w:left="5399" w:hanging="360"/>
      </w:pPr>
      <w:rPr/>
    </w:lvl>
    <w:lvl w:ilvl="7">
      <w:start w:val="1"/>
      <w:numFmt w:val="lowerLetter"/>
      <w:lvlText w:val="%8."/>
      <w:lvlJc w:val="left"/>
      <w:pPr>
        <w:ind w:left="6119" w:hanging="360"/>
      </w:pPr>
      <w:rPr/>
    </w:lvl>
    <w:lvl w:ilvl="8">
      <w:start w:val="1"/>
      <w:numFmt w:val="lowerRoman"/>
      <w:lvlText w:val="%9."/>
      <w:lvlJc w:val="right"/>
      <w:pPr>
        <w:ind w:left="6839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7E66F4"/>
    <w:pPr>
      <w:spacing w:after="120" w:line="240" w:lineRule="auto"/>
      <w:ind w:left="720"/>
      <w:contextualSpacing w:val="1"/>
    </w:pPr>
    <w:rPr>
      <w:rFonts w:cs="Times New Roman"/>
      <w:color w:val="000000"/>
      <w:kern w:val="0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SXy48+VoEGmhXB83XsVhXAZbEg==">CgMxLjA4AHIhMUNDUm5nR0tqN1RXUTdvOVJISkZULVFNWGdkUHZMR0M5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2024-05-03T20:03:00Z</dcterms:created>
  <dc:creator>My Tram</dc:creator>
</cp:coreProperties>
</file>