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9B111E"/>
        </w:rPr>
        <w:t>BRAND GUIDELINES — QUY CHUẨN THƯƠNG HIỆU CLUCKY</w:t>
      </w:r>
    </w:p>
    <w:p>
      <w:pPr>
        <w:pStyle w:val="Heading2"/>
      </w:pPr>
      <w:r>
        <w:rPr>
          <w:color w:val="9B111E"/>
        </w:rPr>
        <w:t>Phiên bản 2.0 — 23/10/2026 (thông số thương hiệu do chủ dự án cung cấp và chốt)</w:t>
      </w:r>
    </w:p>
    <w:p>
      <w:pPr>
        <w:pStyle w:val="Heading2"/>
      </w:pPr>
      <w:r>
        <w:rPr>
          <w:color w:val="9B111E"/>
        </w:rPr>
        <w:t>1. Thương hiệu</w:t>
      </w:r>
    </w:p>
    <w:p>
      <w:pPr>
        <w:pStyle w:val="ListBullet"/>
      </w:pPr>
      <w:r>
        <w:rPr>
          <w:rFonts w:ascii="Calibri" w:hAnsi="Calibri"/>
          <w:b/>
          <w:sz w:val="22"/>
        </w:rPr>
        <w:t>Tên thương hiệu:</w:t>
      </w:r>
      <w:r>
        <w:rPr>
          <w:rFonts w:ascii="Calibri" w:hAnsi="Calibri"/>
          <w:b w:val="0"/>
          <w:sz w:val="22"/>
        </w:rPr>
        <w:t xml:space="preserve"> Clucky</w:t>
      </w:r>
    </w:p>
    <w:p>
      <w:pPr>
        <w:pStyle w:val="ListBullet"/>
      </w:pPr>
      <w:r>
        <w:rPr>
          <w:rFonts w:ascii="Calibri" w:hAnsi="Calibri"/>
          <w:b/>
          <w:sz w:val="22"/>
        </w:rPr>
        <w:t>Slogan:</w:t>
      </w:r>
      <w:r>
        <w:rPr>
          <w:rFonts w:ascii="Calibri" w:hAnsi="Calibri"/>
          <w:b w:val="0"/>
          <w:sz w:val="22"/>
        </w:rPr>
        <w:t xml:space="preserve"> *Clucky - Crispy Outside, Happy Inside*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Dịch nghĩa: "Giòn tan bên ngoài, vui vẻ bên trong" — câu slogan dùng nguyên văn tiếng Anh trên các ấn phẩm, tiêu đề trang và banner chính.</w:t>
      </w:r>
    </w:p>
    <w:p>
      <w:pPr>
        <w:pStyle w:val="ListBullet"/>
      </w:pPr>
      <w:r>
        <w:rPr>
          <w:rFonts w:ascii="Calibri" w:hAnsi="Calibri"/>
          <w:b/>
          <w:sz w:val="22"/>
        </w:rPr>
        <w:t>Lĩnh vực:</w:t>
      </w:r>
      <w:r>
        <w:rPr>
          <w:rFonts w:ascii="Calibri" w:hAnsi="Calibri"/>
          <w:b w:val="0"/>
          <w:sz w:val="22"/>
        </w:rPr>
        <w:t xml:space="preserve"> Chuỗi cửa hàng gà rán / thức ăn nhanh bán trực tuyến.</w:t>
      </w:r>
    </w:p>
    <w:p>
      <w:pPr>
        <w:pStyle w:val="ListBullet"/>
      </w:pPr>
      <w:r>
        <w:rPr>
          <w:rFonts w:ascii="Calibri" w:hAnsi="Calibri"/>
          <w:b/>
          <w:sz w:val="22"/>
        </w:rPr>
        <w:t>Tính cách thương hiệu:</w:t>
      </w:r>
      <w:r>
        <w:rPr>
          <w:rFonts w:ascii="Calibri" w:hAnsi="Calibri"/>
          <w:b w:val="0"/>
          <w:sz w:val="22"/>
        </w:rPr>
        <w:t xml:space="preserve"> Cao cấp như nhà hàng nhưng vẫn gần gũi, vui vẻ và dễ thương — thể hiện qua cặp font bo tròn (Fredoka/Quicksand) trên nền bảng màu sẫm sang trọng. Tránh cảm giác rẻ tiền, tránh lòe loẹt trẻ con kiểu đồ chơi.</w:t>
      </w:r>
    </w:p>
    <w:p>
      <w:pPr>
        <w:pStyle w:val="ListBullet"/>
      </w:pPr>
      <w:r>
        <w:rPr>
          <w:rFonts w:ascii="Calibri" w:hAnsi="Calibri"/>
          <w:b/>
          <w:sz w:val="22"/>
        </w:rPr>
        <w:t>Đối tượng chính:</w:t>
      </w:r>
      <w:r>
        <w:rPr>
          <w:rFonts w:ascii="Calibri" w:hAnsi="Calibri"/>
          <w:b w:val="0"/>
          <w:sz w:val="22"/>
        </w:rPr>
        <w:t xml:space="preserve"> Khách hàng trẻ, gia đình, học sinh — sinh viên và dân văn phòng đặt món trực tuyến.</w:t>
      </w:r>
    </w:p>
    <w:p>
      <w:pPr>
        <w:pStyle w:val="Heading2"/>
      </w:pPr>
      <w:r>
        <w:rPr>
          <w:color w:val="9B111E"/>
        </w:rPr>
        <w:t>2. Logo</w:t>
      </w:r>
    </w:p>
    <w:p>
      <w:pPr>
        <w:ind w:left="397"/>
      </w:pPr>
      <w:r>
        <w:rPr>
          <w:rFonts w:ascii="Calibri" w:hAnsi="Calibri"/>
          <w:b/>
          <w:sz w:val="22"/>
        </w:rPr>
        <w:t>Trạng thái: Chủ dự án sẽ tự bổ sung sau.</w:t>
      </w:r>
      <w:r>
        <w:rPr>
          <w:rFonts w:ascii="Calibri" w:hAnsi="Calibri"/>
          <w:b w:val="0"/>
          <w:sz w:val="22"/>
        </w:rPr>
        <w:t xml:space="preserve"> Tài liệu này để sẵn vị trí và quy cách cho 3 hạng mục logo; khi có file logo chính thức, chèn vào đúng các mục dưới đây và cập nhật đường dẫn file.</w:t>
      </w:r>
    </w:p>
    <w:p>
      <w:pPr>
        <w:pStyle w:val="Heading3"/>
      </w:pPr>
      <w:r>
        <w:rPr>
          <w:color w:val="1F1A17"/>
        </w:rPr>
        <w:t>2.1. Logo Primary (logo chính)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*[VỊ TRÍ ĐỂ CHÈN: Logo Primary — file vector (SVG/AI) và bản PNG nền trong suốt]*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Dùng trên: header website Customer, header trang quản trị, bao bì chính, tài liệu, biển hiệu.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Là bản logo đầy đủ: biểu tượng + chữ "Clucky", màu theo Mục 3 trên nền Kem </w:t>
      </w:r>
      <w:r>
        <w:rPr>
          <w:rFonts w:ascii="Calibri" w:hAnsi="Calibri"/>
          <w:sz w:val="21"/>
        </w:rPr>
        <w:t>#F5EDE0</w:t>
      </w:r>
      <w:r>
        <w:rPr>
          <w:rFonts w:ascii="Calibri" w:hAnsi="Calibri"/>
          <w:b w:val="0"/>
          <w:sz w:val="22"/>
        </w:rPr>
        <w:t xml:space="preserve"> hoặc nền Espresso </w:t>
      </w:r>
      <w:r>
        <w:rPr>
          <w:rFonts w:ascii="Calibri" w:hAnsi="Calibri"/>
          <w:sz w:val="21"/>
        </w:rPr>
        <w:t>#16100D</w:t>
      </w:r>
      <w:r>
        <w:rPr>
          <w:rFonts w:ascii="Calibri" w:hAnsi="Calibri"/>
          <w:b w:val="0"/>
          <w:sz w:val="22"/>
        </w:rPr>
        <w:t xml:space="preserve"> (bản âm bản).</w:t>
      </w:r>
    </w:p>
    <w:p>
      <w:pPr>
        <w:pStyle w:val="Heading3"/>
      </w:pPr>
      <w:r>
        <w:rPr>
          <w:color w:val="1F1A17"/>
        </w:rPr>
        <w:t>2.2. Logo Secondary (logo phụ / rút gọn)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*[VỊ TRÍ ĐỂ CHÈN: Logo Secondary — bản rút gọn của logo chính]*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Dùng khi không gian hẹp hoặc logo chính quá chi tiết: avatar mạng xã hội, watermark ảnh món, tem dán hộp, đồng phục.</w:t>
      </w:r>
    </w:p>
    <w:p>
      <w:pPr>
        <w:pStyle w:val="Heading3"/>
      </w:pPr>
      <w:r>
        <w:rPr>
          <w:color w:val="1F1A17"/>
        </w:rPr>
        <w:t>2.3. Favicon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*[VỊ TRÍ ĐỂ CHÈN: Favicon — xuất file .ico/.png các kích thước 16×16, 32×32, 180×180 (Apple touch icon)]*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Dùng trên: tab trình duyệt của cả website Customer (Next.js) và trang quản trị (React), cấu hình trong thẻ </w:t>
      </w:r>
      <w:r>
        <w:rPr>
          <w:rFonts w:ascii="Calibri" w:hAnsi="Calibri"/>
          <w:sz w:val="21"/>
        </w:rPr>
        <w:t>&lt;head&gt;</w:t>
      </w:r>
      <w:r>
        <w:rPr>
          <w:rFonts w:ascii="Calibri" w:hAnsi="Calibri"/>
          <w:b w:val="0"/>
          <w:sz w:val="22"/>
        </w:rPr>
        <w:t xml:space="preserve"> / file manifest.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Yêu cầu: chỉ dùng biểu tượng (symbol) của logo, không kèm chữ, vẫn nhận diện được ở 16×16 px.</w:t>
      </w:r>
    </w:p>
    <w:p>
      <w:pPr>
        <w:pStyle w:val="Heading3"/>
      </w:pPr>
      <w:r>
        <w:rPr>
          <w:color w:val="1F1A17"/>
        </w:rPr>
        <w:t>2.4. Quy cách sử dụng logo (áp dụng khi đã có logo)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Khoảng trống an toàn xung quanh logo tối thiểu bằng chiều cao của ký tự "C" trong logo.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Kích thước tối thiểu: bản in 30 mm, bản màn hình 120 px chiều ngang (logo đầy đủ); favicon/symbol không nhỏ hơn 16 px.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Không kéo giãn, không xoay, không đổi màu ngoài bảng màu Mục 3, không đặt logo trên nền ảnh rối hoặc nền có độ tương phản thấp.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Trên nền Espresso/tối: dùng bản logo sáng (chữ Kem/Vàng đồng). Trên nền Kem/trắng: dùng bản logo sẫm (chữ Espresso/Đỏ rượu).</w:t>
      </w:r>
    </w:p>
    <w:p>
      <w:pPr>
        <w:pStyle w:val="Heading2"/>
      </w:pPr>
      <w:r>
        <w:rPr>
          <w:color w:val="9B111E"/>
        </w:rPr>
        <w:t>3. Bảng màu chính thức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Vai trò</w:t>
            </w:r>
          </w:p>
        </w:tc>
        <w:tc>
          <w:tcPr>
            <w:tcW w:type="dxa" w:w="19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Tên gọi</w:t>
            </w:r>
          </w:p>
        </w:tc>
        <w:tc>
          <w:tcPr>
            <w:tcW w:type="dxa" w:w="19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Hex</w:t>
            </w:r>
          </w:p>
        </w:tc>
        <w:tc>
          <w:tcPr>
            <w:tcW w:type="dxa" w:w="19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Tỉ lệ sử dụng</w:t>
            </w:r>
          </w:p>
        </w:tc>
        <w:tc>
          <w:tcPr>
            <w:tcW w:type="dxa" w:w="19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Cách dùng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Màu nền tối / chữ chính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Espresso (nâu-đen)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18"/>
              </w:rPr>
              <w:t>#16100D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Thuộc nhóm 65% cùng Kem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Header tối, footer, chữ chính, nền khối cinematic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Màu nền sáng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Kem (Cream)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18"/>
              </w:rPr>
              <w:t>#F5EDE0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Thuộc nhóm 65% cùng Espresso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Nền section, nền thẻ trên nền tối, bao bì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Màu chủ đạo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Đỏ rượu (Wine Red)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18"/>
              </w:rPr>
              <w:t>#8F1216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25%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Nút chính (Đặt hàng, Thanh toán), tiêu đề nhấn, giá, banner khuyến mãi, trạng thái quan trọng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Màu điểm nhấn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Vàng đồng (Burnished Gold)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18"/>
              </w:rPr>
              <w:t>#C9A227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10%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Điểm nhấn cao cấp: viền mảnh, badge khuyến mãi, sao đánh giá, nhãn hạng thành viên, chi tiết logo</w:t>
            </w:r>
          </w:p>
        </w:tc>
      </w:tr>
    </w:tbl>
    <w:p/>
    <w:p>
      <w:r>
        <w:rPr>
          <w:rFonts w:ascii="Calibri" w:hAnsi="Calibri"/>
          <w:b/>
          <w:sz w:val="22"/>
        </w:rPr>
        <w:t>Quy tắc tỉ lệ 65 – 25 – 10:</w:t>
      </w:r>
      <w:r>
        <w:rPr>
          <w:rFonts w:ascii="Calibri" w:hAnsi="Calibri"/>
          <w:b w:val="0"/>
          <w:sz w:val="22"/>
        </w:rPr>
        <w:t xml:space="preserve"> khoảng 65% diện tích là màu trung tính (nâu-đen Espresso và Kem), 25% là Đỏ rượu, chỉ 10% là Vàng đồng. Đây là nguyên tắc cốt lõi tạo cảm giác "sang như nhà hàng, không hề trẻ con": màu đỏ và vàng vẫn là chủ đạo về nhận diện nhưng không bao giờ chia khối đều nhau hay dùng ở độ bão hòa chói.</w:t>
      </w:r>
    </w:p>
    <w:p>
      <w:r>
        <w:rPr>
          <w:rFonts w:ascii="Calibri" w:hAnsi="Calibri"/>
          <w:b/>
          <w:sz w:val="22"/>
        </w:rPr>
        <w:t>Màu trạng thái (UI, ngoài bảng màu thương hiệu):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Trạng thái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Hex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Dùng 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Thành công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8"/>
              </w:rPr>
              <w:t>#1E7A46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Hoàn thành, Đã thanh toán, Còn món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Cảnh báo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8"/>
              </w:rPr>
              <w:t>#D97706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Chờ thanh toán, Sắp hết hàng, Chờ duyệt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Lỗi / Hủy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8"/>
              </w:rPr>
              <w:t>#B42318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Đã hủy, Thanh toán lỗi, Hết hàng (kèm icon/chữ để phân biệt với đỏ thương hiệu)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Thông tin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8"/>
              </w:rPr>
              <w:t>#22577A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Liên kết, trạng thái đang giao, thông báo hệ thống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Chữ phụ trên nền sáng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8"/>
              </w:rPr>
              <w:t>#6B6259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Mô tả món, metadata (kcal, thời gian), ghi chú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Viền trên nền sáng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18"/>
              </w:rPr>
              <w:t>#E8E2D9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Viền thẻ, đường kẻ bảng</w:t>
            </w:r>
          </w:p>
        </w:tc>
      </w:tr>
    </w:tbl>
    <w:p/>
    <w:p>
      <w:pPr>
        <w:pStyle w:val="Heading2"/>
      </w:pPr>
      <w:r>
        <w:rPr>
          <w:color w:val="9B111E"/>
        </w:rPr>
        <w:t>4. Typography (Phông chữ) — CHÍNH THỨC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Vai trò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Font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Đặc điểm &amp; cách dùng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sz w:val="19"/>
              </w:rPr>
              <w:t>Tựa đề (Headings)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sz w:val="19"/>
              </w:rPr>
              <w:t>Fredoka</w:t>
            </w:r>
            <w:r>
              <w:rPr>
                <w:rFonts w:ascii="Calibri" w:hAnsi="Calibri"/>
                <w:b w:val="0"/>
                <w:sz w:val="19"/>
              </w:rPr>
              <w:t xml:space="preserve"> — dùng weight Bold / SemiBold (bản mô tả gốc: "Fredoka (Black)")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Các góc chữ được bo tròn mềm mại, mang lại cảm giác gần gũi, vui vẻ và dễ thương. Dùng cho: logo wordmark, H1/H2, tên món nổi bật, số giá lớn, chữ trên banner. Không dùng Fredoka cho đoạn văn dài.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sz w:val="19"/>
              </w:rPr>
              <w:t>Văn bản (Body)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sz w:val="19"/>
              </w:rPr>
              <w:t>Quicksand</w:t>
            </w:r>
            <w:r>
              <w:rPr>
                <w:rFonts w:ascii="Calibri" w:hAnsi="Calibri"/>
                <w:b w:val="0"/>
                <w:sz w:val="19"/>
              </w:rPr>
              <w:t xml:space="preserve"> — Regular / Medium / Bold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Khoảng cách chữ rộng rãi, thoáng mắt, rất dễ đọc ở kích thước nhỏ như các đoạn mô tả thành phần món ăn. Dùng cho: toàn bộ nội dung, mô tả, nút bấm, form, bảng dữ liệu quản trị, thông báo.</w:t>
            </w:r>
          </w:p>
        </w:tc>
      </w:tr>
    </w:tbl>
    <w:p/>
    <w:p>
      <w:pPr>
        <w:pStyle w:val="ListBullet"/>
      </w:pPr>
      <w:r>
        <w:rPr>
          <w:rFonts w:ascii="Calibri" w:hAnsi="Calibri"/>
          <w:b w:val="0"/>
          <w:sz w:val="22"/>
        </w:rPr>
        <w:t xml:space="preserve">Cả hai font đều có trên Google Fonts, tải qua fontsource/webfont và khai báo dùng chung cho cả hai frontend: Customer (Next.js — khai báo trong </w:t>
      </w:r>
      <w:r>
        <w:rPr>
          <w:rFonts w:ascii="Calibri" w:hAnsi="Calibri"/>
          <w:sz w:val="21"/>
        </w:rPr>
        <w:t>app/layout.tsx</w:t>
      </w:r>
      <w:r>
        <w:rPr>
          <w:rFonts w:ascii="Calibri" w:hAnsi="Calibri"/>
          <w:b w:val="0"/>
          <w:sz w:val="22"/>
        </w:rPr>
        <w:t xml:space="preserve"> bằng </w:t>
      </w:r>
      <w:r>
        <w:rPr>
          <w:rFonts w:ascii="Calibri" w:hAnsi="Calibri"/>
          <w:sz w:val="21"/>
        </w:rPr>
        <w:t>next/font</w:t>
      </w:r>
      <w:r>
        <w:rPr>
          <w:rFonts w:ascii="Calibri" w:hAnsi="Calibri"/>
          <w:b w:val="0"/>
          <w:sz w:val="22"/>
        </w:rPr>
        <w:t xml:space="preserve">) và trang quản trị (React — khai báo trong </w:t>
      </w:r>
      <w:r>
        <w:rPr>
          <w:rFonts w:ascii="Calibri" w:hAnsi="Calibri"/>
          <w:sz w:val="21"/>
        </w:rPr>
        <w:t>index.html</w:t>
      </w:r>
      <w:r>
        <w:rPr>
          <w:rFonts w:ascii="Calibri" w:hAnsi="Calibri"/>
          <w:b w:val="0"/>
          <w:sz w:val="22"/>
        </w:rPr>
        <w:t xml:space="preserve"> / CSS global). Cấu hình dự phòng (fallback): </w:t>
      </w:r>
      <w:r>
        <w:rPr>
          <w:rFonts w:ascii="Calibri" w:hAnsi="Calibri"/>
          <w:sz w:val="21"/>
        </w:rPr>
        <w:t>'Fredoka', 'Quicksand', system-ui, sans-serif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Lưu ý tiếng Việt: khi nhúng font phải chọn subset </w:t>
      </w:r>
      <w:r>
        <w:rPr>
          <w:rFonts w:ascii="Calibri" w:hAnsi="Calibri"/>
          <w:b/>
          <w:sz w:val="22"/>
        </w:rPr>
        <w:t>vietnamese</w:t>
      </w:r>
      <w:r>
        <w:rPr>
          <w:rFonts w:ascii="Calibri" w:hAnsi="Calibri"/>
          <w:b w:val="0"/>
          <w:sz w:val="22"/>
        </w:rPr>
        <w:t xml:space="preserve"> trên Google Fonts để hiển thị đúng dấu tiếng Việt ở cả Fredoka và Quicksand.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Thang chữ gợi ý: H1 = 40-48 px Fredoka, H2 = 30-34 px Fredoka, H3 = 22-24 px Fredoka/Quicksand Bold, Body = 15-16 px Quicksand, Caption/metadata = 13 px Quicksand.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Slogan trên ấn phẩm luôn viết: </w:t>
      </w:r>
      <w:r>
        <w:rPr>
          <w:rFonts w:ascii="Calibri" w:hAnsi="Calibri"/>
          <w:b/>
          <w:sz w:val="22"/>
        </w:rPr>
        <w:t>Clucky - Crispy Outside, Happy Inside</w:t>
      </w:r>
      <w:r>
        <w:rPr>
          <w:rFonts w:ascii="Calibri" w:hAnsi="Calibri"/>
          <w:b w:val="0"/>
          <w:sz w:val="22"/>
        </w:rPr>
        <w:t xml:space="preserve"> (Fredoka, có thể đặt dưới logo chính).</w:t>
      </w:r>
    </w:p>
    <w:p>
      <w:pPr>
        <w:pStyle w:val="Heading2"/>
      </w:pPr>
      <w:r>
        <w:rPr>
          <w:color w:val="9B111E"/>
        </w:rPr>
        <w:t>5. Phong cách giao diện (UI Style)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Hai mảng nền chính: Kem </w:t>
      </w:r>
      <w:r>
        <w:rPr>
          <w:rFonts w:ascii="Calibri" w:hAnsi="Calibri"/>
          <w:sz w:val="21"/>
        </w:rPr>
        <w:t>#F5EDE0</w:t>
      </w:r>
      <w:r>
        <w:rPr>
          <w:rFonts w:ascii="Calibri" w:hAnsi="Calibri"/>
          <w:b w:val="0"/>
          <w:sz w:val="22"/>
        </w:rPr>
        <w:t xml:space="preserve"> cho các section sáng và Espresso </w:t>
      </w:r>
      <w:r>
        <w:rPr>
          <w:rFonts w:ascii="Calibri" w:hAnsi="Calibri"/>
          <w:sz w:val="21"/>
        </w:rPr>
        <w:t>#16100D</w:t>
      </w:r>
      <w:r>
        <w:rPr>
          <w:rFonts w:ascii="Calibri" w:hAnsi="Calibri"/>
          <w:b w:val="0"/>
          <w:sz w:val="22"/>
        </w:rPr>
        <w:t xml:space="preserve"> cho các khối tạo điểm nhấn (hero, footer, banner lớn) — theo đúng tỉ lệ Mục 3.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Thẻ món (card): nền trắng/Kem, bo góc lớn 16-20 px (đồng bộ với tinh thần bo tròn của Fredoka), viền mảnh vàng đồng hoặc không viền + bóng đổ rất nhẹ; ảnh món lớn phía trên; tên món Fredoka; mô tả Quicksand; giá Đỏ rượu đậm; nút thêm món nền Đỏ rượu, chữ trắng.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Nút bấm: bo góc dạng pill hoặc bo 12-14 px, chữ Quicksand Bold; nút chính = Đỏ rượu, nút phụ = viền Espresso trên nền trong suốt/Kem, nút nhấn đặc biệt (khuyến mãi) = Vàng đồng chữ Espresso.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Badge/sticker khuyến mãi: nền Vàng đồng, chữ Espresso, bo tròn, có thể xoay nhẹ -3° đến -6° cho cảm giác vui vẻ nhưng không lạm dụng.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Ảnh món ăn: chụp nền tối Espresso hoặc nền Kem, ánh sáng ấm, món ăn (gà vàng giòn) là trung tâm và chiếm tỉ lệ lớn; tránh ảnh nền trắng lạnh kiểu stock công nghiệp.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Icon: nét bo tròn, độ dày nét đều, màu Espresso hoặc Đỏ rượu; tránh icon góc cạnh sắc nhọn.</w:t>
      </w:r>
    </w:p>
    <w:p>
      <w:pPr>
        <w:pStyle w:val="Heading2"/>
      </w:pPr>
      <w:r>
        <w:rPr>
          <w:color w:val="9B111E"/>
        </w:rPr>
        <w:t>6. Ứng dụng theo kênh</w:t>
      </w:r>
    </w:p>
    <w:p>
      <w:pPr>
        <w:pStyle w:val="ListBullet"/>
      </w:pPr>
      <w:r>
        <w:rPr>
          <w:rFonts w:ascii="Calibri" w:hAnsi="Calibri"/>
          <w:b/>
          <w:sz w:val="22"/>
        </w:rPr>
        <w:t>Website Customer (Next.js):</w:t>
      </w:r>
      <w:r>
        <w:rPr>
          <w:rFonts w:ascii="Calibri" w:hAnsi="Calibri"/>
          <w:b w:val="0"/>
          <w:sz w:val="22"/>
        </w:rPr>
        <w:t xml:space="preserve"> áp dụng đầy đủ nhận diện: hero Espresso + chữ Fredoka Kem/Vàng đồng, section Kem, thẻ món như Mục 5, footer Espresso.</w:t>
      </w:r>
    </w:p>
    <w:p>
      <w:pPr>
        <w:pStyle w:val="ListBullet"/>
      </w:pPr>
      <w:r>
        <w:rPr>
          <w:rFonts w:ascii="Calibri" w:hAnsi="Calibri"/>
          <w:b/>
          <w:sz w:val="22"/>
        </w:rPr>
        <w:t>Trang quản trị (React — Staff / Store Manager / Admin):</w:t>
      </w:r>
      <w:r>
        <w:rPr>
          <w:rFonts w:ascii="Calibri" w:hAnsi="Calibri"/>
          <w:b w:val="0"/>
          <w:sz w:val="22"/>
        </w:rPr>
        <w:t xml:space="preserve"> dùng cùng bảng màu và font nhưng tiết chế: nền Kem/trắng ấm là chính, Espresso cho sidebar/header, Đỏ rượu chỉ cho nút hành động chính và cảnh báo, Vàng đồng cho điểm nhấn trạng thái; ưu tiên mật độ thông tin và tốc độ thao tác.</w:t>
      </w:r>
    </w:p>
    <w:p>
      <w:pPr>
        <w:pStyle w:val="ListBullet"/>
      </w:pPr>
      <w:r>
        <w:rPr>
          <w:rFonts w:ascii="Calibri" w:hAnsi="Calibri"/>
          <w:b/>
          <w:sz w:val="22"/>
        </w:rPr>
        <w:t>Bao bì:</w:t>
      </w:r>
      <w:r>
        <w:rPr>
          <w:rFonts w:ascii="Calibri" w:hAnsi="Calibri"/>
          <w:b w:val="0"/>
          <w:sz w:val="22"/>
        </w:rPr>
        <w:t xml:space="preserve"> hộp Kem, logo Primary sẫm, dải Đỏ rượu, chi tiết Vàng đồng; cốc/túi cùng hệ.</w:t>
      </w:r>
    </w:p>
    <w:p>
      <w:pPr>
        <w:pStyle w:val="ListBullet"/>
      </w:pPr>
      <w:r>
        <w:rPr>
          <w:rFonts w:ascii="Calibri" w:hAnsi="Calibri"/>
          <w:b/>
          <w:sz w:val="22"/>
        </w:rPr>
        <w:t>Mạng xã hội:</w:t>
      </w:r>
      <w:r>
        <w:rPr>
          <w:rFonts w:ascii="Calibri" w:hAnsi="Calibri"/>
          <w:b w:val="0"/>
          <w:sz w:val="22"/>
        </w:rPr>
        <w:t xml:space="preserve"> template nền Espresso hoặc Kem, chữ Fredoka, ảnh món lớn, slogan đặt cố định ở chân bài.</w:t>
      </w:r>
    </w:p>
    <w:p>
      <w:pPr>
        <w:pStyle w:val="ListBullet"/>
      </w:pPr>
      <w:r>
        <w:rPr>
          <w:rFonts w:ascii="Calibri" w:hAnsi="Calibri"/>
          <w:b/>
          <w:sz w:val="22"/>
        </w:rPr>
        <w:t>Tài liệu/báo cáo đồ án:</w:t>
      </w:r>
      <w:r>
        <w:rPr>
          <w:rFonts w:ascii="Calibri" w:hAnsi="Calibri"/>
          <w:b w:val="0"/>
          <w:sz w:val="22"/>
        </w:rPr>
        <w:t xml:space="preserve"> tiêu đề Fredoka (nếu nhúng được font) hoặc font thay thế gần nhất, màu tiêu đề Đỏ rượu </w:t>
      </w:r>
      <w:r>
        <w:rPr>
          <w:rFonts w:ascii="Calibri" w:hAnsi="Calibri"/>
          <w:sz w:val="21"/>
        </w:rPr>
        <w:t>#8F1216</w:t>
      </w:r>
      <w:r>
        <w:rPr>
          <w:rFonts w:ascii="Calibri" w:hAnsi="Calibri"/>
          <w:b w:val="0"/>
          <w:sz w:val="22"/>
        </w:rPr>
        <w:t>, điểm nhấn Vàng đồng.</w:t>
      </w:r>
    </w:p>
    <w:p>
      <w:pPr>
        <w:pStyle w:val="Heading2"/>
      </w:pPr>
      <w:r>
        <w:rPr>
          <w:color w:val="9B111E"/>
        </w:rPr>
        <w:t>7. Không làm (Don'ts)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Không phá tỉ lệ 65-25-10 (đặc biệt: không tăng Vàng đồng/Đỏ rượu thành nền chính diện rộng gây lòe, trẻ con).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Không dùng các bảng màu đã bị loại trong quá trình thiết kế: xanh cobalt color-blocking; đỏ tươi + vàng chanh chói kiểu fast-food truyền thống.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Không thay font tựa đề/văn bản bằng font khác khi chưa cập nhật tài liệu này; không dùng font serif cho thương hiệu Clucky.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Không sao chép nhận diện của KFC hay chuỗi gà rán có sẵn (màu đỏ tươi, sọc, hình người sáng lập...).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Không dùng logo ở trạng thái chưa chính thức thay cho 3 hạng mục tại Mục 2 trong bản phát hành cuối — mục Logo phải được bổ sung file chính thức trước khi nộp/in ấn.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