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280"/>
        <w:jc w:val="center"/>
        <w:rPr>
          <w:sz w:val="26"/>
          <w:szCs w:val="26"/>
        </w:rPr>
      </w:pPr>
      <w:r>
        <w:rPr>
          <w:b/>
          <w:bCs/>
          <w:sz w:val="26"/>
          <w:szCs w:val="26"/>
        </w:rPr>
        <w:t>PHỤ LỤC IV</w:t>
      </w:r>
    </w:p>
    <w:p>
      <w:pPr>
        <w:pStyle w:val="Normal"/>
        <w:spacing w:before="120" w:after="280"/>
        <w:jc w:val="center"/>
        <w:rPr>
          <w:sz w:val="26"/>
          <w:szCs w:val="26"/>
        </w:rPr>
      </w:pPr>
      <w:r>
        <w:rPr>
          <w:sz w:val="26"/>
          <w:szCs w:val="26"/>
        </w:rPr>
        <w:t>MẪU CAM KẾT</w:t>
      </w:r>
    </w:p>
    <w:p>
      <w:pPr>
        <w:pStyle w:val="Normal"/>
        <w:spacing w:before="120" w:after="280"/>
        <w:jc w:val="center"/>
        <w:rPr>
          <w:sz w:val="26"/>
          <w:szCs w:val="26"/>
        </w:rPr>
      </w:pPr>
      <w:r>
        <w:rPr>
          <w:b/>
          <w:bCs/>
          <w:sz w:val="26"/>
          <w:szCs w:val="26"/>
        </w:rPr>
        <w:t>Về việc sử dụng thuốc gây nghiện của người bệnh/người đại diện của người bệnh</w:t>
      </w:r>
    </w:p>
    <w:p>
      <w:pPr>
        <w:pStyle w:val="Normal"/>
        <w:spacing w:before="120" w:after="280"/>
        <w:jc w:val="center"/>
        <w:rPr>
          <w:sz w:val="26"/>
          <w:szCs w:val="26"/>
        </w:rPr>
      </w:pPr>
      <w:r>
        <w:rPr>
          <w:i/>
          <w:iCs/>
          <w:color w:val="000000"/>
          <w:sz w:val="26"/>
          <w:szCs w:val="26"/>
        </w:rPr>
        <w:t>(Ban hành kèm theo Thông tư số 26/2025/TT-BYT ngày 30/06/2025 của Bộ trưởng Bộ Y tế)</w:t>
      </w:r>
    </w:p>
    <w:p>
      <w:pPr>
        <w:pStyle w:val="Normal"/>
        <w:spacing w:before="120" w:after="280"/>
        <w:jc w:val="center"/>
        <w:rPr>
          <w:sz w:val="26"/>
          <w:szCs w:val="26"/>
        </w:rPr>
      </w:pPr>
      <w:r>
        <w:rPr>
          <w:b/>
          <w:bCs/>
          <w:sz w:val="26"/>
          <w:szCs w:val="26"/>
        </w:rPr>
        <w:t>CAM KẾT</w:t>
      </w:r>
    </w:p>
    <w:p>
      <w:pPr>
        <w:pStyle w:val="Normal"/>
        <w:spacing w:before="120" w:after="280"/>
        <w:jc w:val="center"/>
        <w:rPr>
          <w:sz w:val="26"/>
          <w:szCs w:val="26"/>
        </w:rPr>
      </w:pPr>
      <w:r>
        <w:rPr>
          <w:b/>
          <w:bCs/>
          <w:sz w:val="26"/>
          <w:szCs w:val="26"/>
        </w:rPr>
        <w:t>Về việc sử dụng thuốc gây nghiện của người bệnh/người đại diện của người bệnh</w:t>
      </w:r>
    </w:p>
    <w:p>
      <w:pPr>
        <w:pStyle w:val="Normal"/>
        <w:spacing w:before="120" w:after="280"/>
        <w:rPr>
          <w:sz w:val="26"/>
          <w:szCs w:val="26"/>
        </w:rPr>
      </w:pPr>
      <w:r>
        <w:rPr>
          <w:sz w:val="26"/>
          <w:szCs w:val="26"/>
        </w:rPr>
        <w:t>Tôi tên là (ghi rõ họ và tên):…………………………………………………………</w:t>
      </w:r>
    </w:p>
    <w:p>
      <w:pPr>
        <w:pStyle w:val="Normal"/>
        <w:spacing w:before="120" w:after="280"/>
        <w:rPr/>
      </w:pPr>
      <w:r>
        <w:rPr>
          <w:sz w:val="26"/>
          <w:szCs w:val="26"/>
        </w:rPr>
        <w:t>Số định danh cá nhân/số căn cước công dân/số căn cước/số hộ chiếu</w:t>
      </w:r>
      <w:r>
        <w:rPr>
          <w:sz w:val="26"/>
          <w:szCs w:val="26"/>
          <w:vertAlign w:val="superscript"/>
        </w:rPr>
        <w:t>1</w:t>
      </w:r>
      <w:r>
        <w:rPr>
          <w:sz w:val="26"/>
          <w:szCs w:val="26"/>
        </w:rPr>
        <w:t>: ……………..</w:t>
      </w:r>
    </w:p>
    <w:p>
      <w:pPr>
        <w:pStyle w:val="Normal"/>
        <w:spacing w:before="120" w:after="280"/>
        <w:rPr>
          <w:sz w:val="26"/>
          <w:szCs w:val="26"/>
        </w:rPr>
      </w:pPr>
      <w:r>
        <w:rPr>
          <w:sz w:val="26"/>
          <w:szCs w:val="26"/>
        </w:rPr>
        <w:t>Địa chỉ thường trú:…………………………………………………………………</w:t>
      </w:r>
    </w:p>
    <w:p>
      <w:pPr>
        <w:pStyle w:val="Normal"/>
        <w:spacing w:before="120" w:after="280"/>
        <w:rPr>
          <w:sz w:val="26"/>
          <w:szCs w:val="26"/>
        </w:rPr>
      </w:pPr>
      <w:r>
        <w:rPr>
          <w:sz w:val="26"/>
          <w:szCs w:val="26"/>
        </w:rPr>
        <w:t>Điện thoại:………………………………………………………………………</w:t>
      </w:r>
    </w:p>
    <w:p>
      <w:pPr>
        <w:pStyle w:val="Normal"/>
        <w:spacing w:before="120" w:after="280"/>
        <w:rPr>
          <w:sz w:val="26"/>
          <w:szCs w:val="26"/>
        </w:rPr>
      </w:pPr>
      <w:r>
        <w:rPr>
          <w:sz w:val="26"/>
          <w:szCs w:val="26"/>
        </w:rPr>
        <w:t>Là người bệnh/người đại diện của người bệnh:………………………………</w:t>
      </w:r>
    </w:p>
    <w:p>
      <w:pPr>
        <w:pStyle w:val="Normal"/>
        <w:spacing w:before="120" w:after="280"/>
        <w:rPr>
          <w:sz w:val="26"/>
          <w:szCs w:val="26"/>
        </w:rPr>
      </w:pPr>
      <w:r>
        <w:rPr>
          <w:sz w:val="26"/>
          <w:szCs w:val="26"/>
        </w:rPr>
        <w:t>đang được điều trị ngoại trú tại:………………………………………………</w:t>
      </w:r>
    </w:p>
    <w:p>
      <w:pPr>
        <w:pStyle w:val="Normal"/>
        <w:spacing w:before="120" w:after="280"/>
        <w:rPr/>
      </w:pPr>
      <w:r>
        <w:rPr>
          <w:b/>
          <w:bCs/>
          <w:sz w:val="26"/>
          <w:szCs w:val="26"/>
        </w:rPr>
        <w:t xml:space="preserve">Tôi xin cam kết về sử dụng thuốc giảm đau gây nghiện </w:t>
      </w:r>
      <w:r>
        <w:rPr>
          <w:sz w:val="26"/>
          <w:szCs w:val="26"/>
        </w:rPr>
        <w:t>……………………</w:t>
      </w:r>
    </w:p>
    <w:p>
      <w:pPr>
        <w:pStyle w:val="Normal"/>
        <w:spacing w:before="120" w:after="280"/>
        <w:rPr>
          <w:sz w:val="26"/>
          <w:szCs w:val="26"/>
        </w:rPr>
      </w:pPr>
      <w:r>
        <w:rPr>
          <w:sz w:val="26"/>
          <w:szCs w:val="26"/>
        </w:rPr>
        <w:t>1. Chỉ sử dụng thuốc theo hướng dẫn.</w:t>
      </w:r>
    </w:p>
    <w:p>
      <w:pPr>
        <w:pStyle w:val="Normal"/>
        <w:spacing w:before="120" w:after="280"/>
        <w:rPr>
          <w:sz w:val="26"/>
          <w:szCs w:val="26"/>
        </w:rPr>
      </w:pPr>
      <w:r>
        <w:rPr>
          <w:sz w:val="26"/>
          <w:szCs w:val="26"/>
        </w:rPr>
        <w:t>2. Chỉ nhận đơn thuốc vào các buổi hẹn khám, hoặc khám lại vì lý do đau nặng hơn tại bệnh viện. Không nhận thêm đơn có kê thuốc giảm đau gây nghiện và không tìm thuốc từ bất kỳ nguồn nào khác.</w:t>
      </w:r>
    </w:p>
    <w:p>
      <w:pPr>
        <w:pStyle w:val="Normal"/>
        <w:spacing w:before="120" w:after="280"/>
        <w:rPr>
          <w:sz w:val="26"/>
          <w:szCs w:val="26"/>
        </w:rPr>
      </w:pPr>
      <w:r>
        <w:rPr>
          <w:sz w:val="26"/>
          <w:szCs w:val="26"/>
        </w:rPr>
        <w:t>3. Nộp lại thuốc thừa cho cơ sở đã cấp/bán thuốc khi không dùng hết.</w:t>
      </w:r>
    </w:p>
    <w:p>
      <w:pPr>
        <w:pStyle w:val="Normal"/>
        <w:spacing w:before="120" w:after="280"/>
        <w:rPr>
          <w:sz w:val="26"/>
          <w:szCs w:val="26"/>
        </w:rPr>
      </w:pPr>
      <w:r>
        <w:rPr>
          <w:sz w:val="26"/>
          <w:szCs w:val="26"/>
        </w:rPr>
        <w:t>4. Không bán, cho, tặng hoặc sử dụng vào mục đích khác thuốc đã được kê đơn.</w:t>
      </w:r>
    </w:p>
    <w:p>
      <w:pPr>
        <w:pStyle w:val="Normal"/>
        <w:spacing w:before="120" w:after="280"/>
        <w:rPr>
          <w:sz w:val="26"/>
          <w:szCs w:val="26"/>
        </w:rPr>
      </w:pPr>
      <w:r>
        <w:rPr>
          <w:sz w:val="26"/>
          <w:szCs w:val="26"/>
        </w:rPr>
        <w:t>5. Tôi xin hoàn toàn chịu trách nhiệm trước pháp luật nếu vi phạm quy định về sử dụng thuốc gây nghiện.</w:t>
      </w:r>
    </w:p>
    <w:p>
      <w:pPr>
        <w:pStyle w:val="Normal"/>
        <w:spacing w:before="120" w:after="280"/>
        <w:rPr>
          <w:sz w:val="26"/>
          <w:szCs w:val="26"/>
        </w:rPr>
      </w:pPr>
      <w:r>
        <w:rPr>
          <w:i/>
          <w:iCs/>
          <w:sz w:val="26"/>
          <w:szCs w:val="26"/>
        </w:rPr>
        <w:t> </w:t>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sz w:val="26"/>
                <w:szCs w:val="26"/>
              </w:rPr>
            </w:pPr>
            <w:r>
              <w:rPr>
                <w:sz w:val="26"/>
                <w:szCs w:val="26"/>
              </w:rPr>
              <w:t> </w:t>
            </w:r>
          </w:p>
        </w:tc>
        <w:tc>
          <w:tcPr>
            <w:tcW w:w="4428" w:type="dxa"/>
            <w:tcBorders/>
          </w:tcPr>
          <w:p>
            <w:pPr>
              <w:pStyle w:val="Normal"/>
              <w:spacing w:before="120" w:after="0"/>
              <w:jc w:val="center"/>
              <w:rPr/>
            </w:pPr>
            <w:r>
              <w:rPr>
                <w:i/>
                <w:iCs/>
                <w:sz w:val="26"/>
                <w:szCs w:val="26"/>
              </w:rPr>
              <w:t>………</w:t>
            </w:r>
            <w:r>
              <w:rPr>
                <w:i/>
                <w:iCs/>
                <w:sz w:val="26"/>
                <w:szCs w:val="26"/>
              </w:rPr>
              <w:t>., ngày ……tháng……năm 2…….</w:t>
            </w:r>
            <w:r>
              <w:rPr>
                <w:sz w:val="26"/>
                <w:szCs w:val="26"/>
              </w:rPr>
              <w:br/>
              <w:t>Người cam kết</w:t>
              <w:br/>
              <w:t>(Ký, ghi rõ họ tên)</w:t>
            </w:r>
          </w:p>
        </w:tc>
      </w:tr>
    </w:tbl>
    <w:p>
      <w:pPr>
        <w:pStyle w:val="Normal"/>
        <w:spacing w:before="120" w:after="280"/>
        <w:rPr>
          <w:sz w:val="26"/>
          <w:szCs w:val="26"/>
        </w:rPr>
      </w:pPr>
      <w:r>
        <w:rPr>
          <w:i/>
          <w:iCs/>
          <w:sz w:val="26"/>
          <w:szCs w:val="26"/>
        </w:rPr>
        <w:t> </w:t>
      </w:r>
    </w:p>
    <w:p>
      <w:pPr>
        <w:pStyle w:val="Normal"/>
        <w:spacing w:before="120" w:after="280"/>
        <w:rPr>
          <w:sz w:val="26"/>
          <w:szCs w:val="26"/>
        </w:rPr>
      </w:pPr>
      <w:r>
        <w:rPr>
          <w:sz w:val="26"/>
          <w:szCs w:val="26"/>
        </w:rPr>
        <w:t>__________________________</w:t>
      </w:r>
    </w:p>
    <w:p>
      <w:pPr>
        <w:pStyle w:val="Normal"/>
        <w:spacing w:before="120" w:after="280"/>
        <w:rPr/>
      </w:pPr>
      <w:r>
        <w:rPr>
          <w:sz w:val="26"/>
          <w:szCs w:val="26"/>
          <w:vertAlign w:val="superscript"/>
        </w:rPr>
        <w:t>1</w:t>
      </w:r>
      <w:r>
        <w:rPr>
          <w:sz w:val="26"/>
          <w:szCs w:val="26"/>
        </w:rPr>
        <w:t xml:space="preserve"> Công dân Việt Nam cung cấp số định danh cá nhân không cần kê khai các thông tin về địa chỉ thường trú.</w:t>
      </w:r>
    </w:p>
    <w:p>
      <w:pPr>
        <w:pStyle w:val="Normal"/>
        <w:spacing w:before="120" w:after="280"/>
        <w:jc w:val="center"/>
        <w:rPr>
          <w:sz w:val="26"/>
          <w:szCs w:val="26"/>
        </w:rPr>
      </w:pPr>
      <w:r>
        <w:rPr>
          <w:b/>
          <w:bCs/>
          <w:sz w:val="26"/>
          <w:szCs w:val="26"/>
        </w:rPr>
        <w:t> </w:t>
      </w:r>
    </w:p>
    <w:p>
      <w:pPr>
        <w:pStyle w:val="Normal"/>
        <w:rPr>
          <w:sz w:val="26"/>
          <w:szCs w:val="26"/>
        </w:rPr>
      </w:pPr>
      <w:r>
        <w:rPr>
          <w:sz w:val="26"/>
          <w:szCs w:val="26"/>
        </w:rPr>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6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2025-07-05T08:08:00Z</dcterms:created>
  <dc:creator>Administrator</dc:creator>
  <dc:description/>
  <cp:keywords/>
  <dc:language>en-US</dc:language>
  <cp:lastModifiedBy>Administrator</cp:lastModifiedBy>
  <dcterms:modified xsi:type="dcterms:W3CDTF">2025-07-05T08:08:00Z</dcterms:modified>
  <cp:revision>1</cp:revision>
  <dc:subject/>
  <dc:title/>
</cp:coreProperties>
</file>