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ind w:firstLine="567"/>
        <w:jc w:val="center"/>
        <w:rPr>
          <w:rFonts w:ascii="Times New Roman" w:hAnsi="Times New Roman" w:eastAsia="Times New Roman" w:cs="Times New Roman"/>
          <w:sz w:val="26"/>
          <w:szCs w:val="26"/>
        </w:rPr>
      </w:pPr>
      <w:bookmarkStart w:id="0" w:name="_a2wwjml2mxh" w:colFirst="0" w:colLast="0"/>
      <w:bookmarkEnd w:id="0"/>
      <w:r>
        <w:drawing>
          <wp:anchor distT="0" distB="0" distL="0" distR="0" simplePos="0" relativeHeight="251659264" behindDoc="1" locked="0" layoutInCell="1" allowOverlap="1">
            <wp:simplePos x="0" y="0"/>
            <wp:positionH relativeFrom="column">
              <wp:posOffset>-237490</wp:posOffset>
            </wp:positionH>
            <wp:positionV relativeFrom="paragraph">
              <wp:posOffset>0</wp:posOffset>
            </wp:positionV>
            <wp:extent cx="6285230" cy="8463280"/>
            <wp:effectExtent l="38100" t="38100" r="38100" b="38100"/>
            <wp:wrapNone/>
            <wp:docPr id="1" name="image1.jpg" descr="khung doi"/>
            <wp:cNvGraphicFramePr/>
            <a:graphic xmlns:a="http://schemas.openxmlformats.org/drawingml/2006/main">
              <a:graphicData uri="http://schemas.openxmlformats.org/drawingml/2006/picture">
                <pic:pic xmlns:pic="http://schemas.openxmlformats.org/drawingml/2006/picture">
                  <pic:nvPicPr>
                    <pic:cNvPr id="1" name="image1.jpg" descr="khung doi"/>
                    <pic:cNvPicPr preferRelativeResize="0"/>
                  </pic:nvPicPr>
                  <pic:blipFill>
                    <a:blip r:embed="rId7"/>
                    <a:srcRect/>
                    <a:stretch>
                      <a:fillRect/>
                    </a:stretch>
                  </pic:blipFill>
                  <pic:spPr>
                    <a:xfrm>
                      <a:off x="0" y="0"/>
                      <a:ext cx="6285135" cy="8462963"/>
                    </a:xfrm>
                    <a:prstGeom prst="rect">
                      <a:avLst/>
                    </a:prstGeom>
                    <a:ln w="38100">
                      <a:solidFill>
                        <a:srgbClr val="000000"/>
                      </a:solidFill>
                      <a:prstDash val="solid"/>
                    </a:ln>
                  </pic:spPr>
                </pic:pic>
              </a:graphicData>
            </a:graphic>
          </wp:anchor>
        </w:drawing>
      </w:r>
    </w:p>
    <w:p w14:paraId="00000002">
      <w:pPr>
        <w:spacing w:line="360" w:lineRule="auto"/>
        <w:ind w:firstLine="567"/>
        <w:jc w:val="center"/>
        <w:rPr>
          <w:rFonts w:ascii="Times New Roman" w:hAnsi="Times New Roman" w:eastAsia="Times New Roman" w:cs="Times New Roman"/>
          <w:sz w:val="26"/>
          <w:szCs w:val="26"/>
        </w:rPr>
      </w:pPr>
      <w:bookmarkStart w:id="1" w:name="_72vzx961196j" w:colFirst="0" w:colLast="0"/>
      <w:bookmarkEnd w:id="1"/>
    </w:p>
    <w:p w14:paraId="00000003">
      <w:pPr>
        <w:spacing w:line="360" w:lineRule="auto"/>
        <w:ind w:firstLine="567"/>
        <w:jc w:val="center"/>
        <w:rPr>
          <w:rFonts w:ascii="Times New Roman" w:hAnsi="Times New Roman" w:eastAsia="Times New Roman" w:cs="Times New Roman"/>
          <w:sz w:val="26"/>
          <w:szCs w:val="26"/>
        </w:rPr>
      </w:pPr>
      <w:bookmarkStart w:id="2" w:name="_qqazl4bjbsk0" w:colFirst="0" w:colLast="0"/>
      <w:bookmarkEnd w:id="2"/>
      <w:r>
        <w:rPr>
          <w:rFonts w:ascii="Times New Roman" w:hAnsi="Times New Roman" w:eastAsia="Times New Roman" w:cs="Times New Roman"/>
          <w:sz w:val="26"/>
          <w:szCs w:val="26"/>
          <w:rtl w:val="0"/>
        </w:rPr>
        <w:t>TRƯỜNG ĐẠI HỌC MỞ HÀ NỘI</w:t>
      </w:r>
    </w:p>
    <w:p w14:paraId="00000004">
      <w:pPr>
        <w:spacing w:line="360" w:lineRule="auto"/>
        <w:ind w:firstLine="567"/>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TRUNG TÂM ĐÀO TẠO E-LEARNING</w:t>
      </w:r>
    </w:p>
    <w:p w14:paraId="00000005">
      <w:pPr>
        <w:spacing w:line="480" w:lineRule="auto"/>
        <w:ind w:firstLine="567"/>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1278890" cy="135191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1278890" cy="1352145"/>
                    </a:xfrm>
                    <a:prstGeom prst="rect">
                      <a:avLst/>
                    </a:prstGeom>
                  </pic:spPr>
                </pic:pic>
              </a:graphicData>
            </a:graphic>
          </wp:inline>
        </w:drawing>
      </w:r>
    </w:p>
    <w:p w14:paraId="00000006">
      <w:pPr>
        <w:spacing w:line="360" w:lineRule="auto"/>
        <w:ind w:firstLine="567"/>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BÁO CÁO MÔN HỌC</w:t>
      </w:r>
    </w:p>
    <w:p w14:paraId="00000007">
      <w:pPr>
        <w:spacing w:line="360" w:lineRule="auto"/>
        <w:ind w:firstLine="567"/>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CƯƠNG: XÂY DỰNG HỆ THỐNG PHẦN MỀM </w:t>
      </w:r>
      <w:r>
        <w:rPr>
          <w:rFonts w:ascii="Times New Roman" w:hAnsi="Times New Roman" w:eastAsia="Times New Roman" w:cs="Times New Roman"/>
          <w:b/>
          <w:bCs/>
          <w:sz w:val="32"/>
          <w:szCs w:val="32"/>
          <w:rtl w:val="0"/>
        </w:rPr>
        <w:br w:type="textWrapping"/>
      </w:r>
      <w:r>
        <w:rPr>
          <w:rFonts w:ascii="Times New Roman" w:hAnsi="Times New Roman" w:eastAsia="Times New Roman" w:cs="Times New Roman"/>
          <w:b/>
          <w:bCs/>
          <w:sz w:val="32"/>
          <w:szCs w:val="32"/>
          <w:rtl w:val="0"/>
        </w:rPr>
        <w:t>HỆ THỐNG HỖ TRỢ QUẢN LÝ GIAO HÀNG</w:t>
      </w:r>
    </w:p>
    <w:p w14:paraId="00000008">
      <w:pPr>
        <w:spacing w:line="360" w:lineRule="auto"/>
        <w:ind w:firstLine="567"/>
        <w:jc w:val="center"/>
        <w:rPr>
          <w:rFonts w:ascii="Times New Roman" w:hAnsi="Times New Roman" w:eastAsia="Times New Roman" w:cs="Times New Roman"/>
          <w:b/>
          <w:bCs/>
          <w:sz w:val="32"/>
          <w:szCs w:val="32"/>
        </w:rPr>
      </w:pPr>
    </w:p>
    <w:tbl>
      <w:tblPr>
        <w:tblStyle w:val="13"/>
        <w:tblpPr w:leftFromText="113" w:rightFromText="113" w:topFromText="113" w:bottomFromText="113" w:vertAnchor="text" w:tblpX="1035" w:tblpY="0"/>
        <w:tblW w:w="744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3375"/>
        <w:gridCol w:w="4065"/>
      </w:tblGrid>
      <w:tr w14:paraId="13EF72DE">
        <w:tc>
          <w:p w14:paraId="00000009">
            <w:pPr>
              <w:widowControl w:val="0"/>
              <w:spacing w:line="360" w:lineRule="auto"/>
              <w:ind w:firstLine="567"/>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Giảng viên hướng dẫn:</w:t>
            </w:r>
          </w:p>
        </w:tc>
        <w:tc>
          <w:p w14:paraId="0000000A">
            <w:pPr>
              <w:widowControl w:val="0"/>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ThS: Đinh Tuấn Long</w:t>
            </w:r>
          </w:p>
        </w:tc>
      </w:tr>
      <w:tr w14:paraId="4A9AE915">
        <w:tc>
          <w:p w14:paraId="0000000B">
            <w:pPr>
              <w:widowControl w:val="0"/>
              <w:spacing w:line="360" w:lineRule="auto"/>
              <w:ind w:firstLine="567"/>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Sinh viên thực hiện:</w:t>
            </w:r>
          </w:p>
        </w:tc>
        <w:tc>
          <w:p w14:paraId="0000000C">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Ngô Phúc Hiếu, Nguyễn Thế Thưởng, Lê Thị Trần Thủy</w:t>
            </w:r>
          </w:p>
        </w:tc>
      </w:tr>
      <w:tr w14:paraId="32A7BFED">
        <w:tc>
          <w:p w14:paraId="0000000D">
            <w:pPr>
              <w:widowControl w:val="0"/>
              <w:spacing w:line="360" w:lineRule="auto"/>
              <w:ind w:firstLine="567"/>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Mã sinh viên:</w:t>
            </w:r>
          </w:p>
        </w:tc>
        <w:tc>
          <w:p w14:paraId="0000000E">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23C1001P5290, 23C1001P4046, 23C1001P3734</w:t>
            </w:r>
          </w:p>
        </w:tc>
      </w:tr>
      <w:tr w14:paraId="3D2D6E2B">
        <w:tc>
          <w:p w14:paraId="0000000F">
            <w:pPr>
              <w:widowControl w:val="0"/>
              <w:spacing w:line="360" w:lineRule="auto"/>
              <w:ind w:firstLine="567"/>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Lớp:</w:t>
            </w:r>
          </w:p>
        </w:tc>
        <w:tc>
          <w:p w14:paraId="00000010">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CHDN420</w:t>
            </w:r>
          </w:p>
        </w:tc>
      </w:tr>
      <w:tr w14:paraId="72594D1B">
        <w:tc>
          <w:p w14:paraId="00000011">
            <w:pPr>
              <w:widowControl w:val="0"/>
              <w:spacing w:line="360"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Ngành đào tạo:</w:t>
            </w:r>
          </w:p>
        </w:tc>
        <w:tc>
          <w:p w14:paraId="00000012">
            <w:pPr>
              <w:widowControl w:val="0"/>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Công nghệ thông tin</w:t>
            </w:r>
          </w:p>
        </w:tc>
      </w:tr>
      <w:tr w14:paraId="3F598BDE">
        <w:tc>
          <w:p w14:paraId="00000013">
            <w:pPr>
              <w:widowControl w:val="0"/>
              <w:spacing w:line="360"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Môn học: </w:t>
            </w:r>
          </w:p>
        </w:tc>
        <w:tc>
          <w:p w14:paraId="00000014">
            <w:pPr>
              <w:widowControl w:val="0"/>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Khóa Luận Tốt Nghiệp</w:t>
            </w:r>
          </w:p>
        </w:tc>
      </w:tr>
    </w:tbl>
    <w:p w14:paraId="00000015">
      <w:pPr>
        <w:spacing w:line="360" w:lineRule="auto"/>
        <w:ind w:firstLine="567"/>
        <w:jc w:val="center"/>
        <w:rPr>
          <w:rFonts w:ascii="Times New Roman" w:hAnsi="Times New Roman" w:eastAsia="Times New Roman" w:cs="Times New Roman"/>
          <w:b/>
          <w:bCs/>
          <w:sz w:val="40"/>
          <w:szCs w:val="40"/>
        </w:rPr>
      </w:pPr>
      <w:r>
        <w:rPr>
          <w:rFonts w:ascii="Times New Roman" w:hAnsi="Times New Roman" w:eastAsia="Times New Roman" w:cs="Times New Roman"/>
          <w:b/>
          <w:bCs/>
          <w:sz w:val="32"/>
          <w:szCs w:val="32"/>
          <w:rtl w:val="0"/>
        </w:rPr>
        <w:t xml:space="preserve"> </w:t>
      </w:r>
    </w:p>
    <w:p w14:paraId="00000016">
      <w:pPr>
        <w:spacing w:line="360" w:lineRule="auto"/>
        <w:ind w:firstLine="567"/>
        <w:jc w:val="both"/>
        <w:rPr>
          <w:rFonts w:ascii="Times New Roman" w:hAnsi="Times New Roman" w:eastAsia="Times New Roman" w:cs="Times New Roman"/>
          <w:sz w:val="26"/>
          <w:szCs w:val="26"/>
        </w:rPr>
      </w:pPr>
    </w:p>
    <w:p w14:paraId="00000017">
      <w:pPr>
        <w:rPr>
          <w:rFonts w:ascii="Times New Roman" w:hAnsi="Times New Roman" w:eastAsia="Times New Roman" w:cs="Times New Roman"/>
        </w:rPr>
      </w:pPr>
    </w:p>
    <w:p w14:paraId="00000018">
      <w:pPr>
        <w:rPr>
          <w:rFonts w:ascii="Times New Roman" w:hAnsi="Times New Roman" w:eastAsia="Times New Roman" w:cs="Times New Roman"/>
        </w:rPr>
      </w:pPr>
    </w:p>
    <w:p w14:paraId="00000019">
      <w:pPr>
        <w:rPr>
          <w:rFonts w:ascii="Times New Roman" w:hAnsi="Times New Roman" w:eastAsia="Times New Roman" w:cs="Times New Roman"/>
        </w:rPr>
      </w:pPr>
    </w:p>
    <w:p w14:paraId="0000001A">
      <w:pPr>
        <w:rPr>
          <w:rFonts w:ascii="Times New Roman" w:hAnsi="Times New Roman" w:eastAsia="Times New Roman" w:cs="Times New Roman"/>
        </w:rPr>
      </w:pPr>
    </w:p>
    <w:p w14:paraId="0000001B">
      <w:pPr>
        <w:rPr>
          <w:rFonts w:ascii="Times New Roman" w:hAnsi="Times New Roman" w:eastAsia="Times New Roman" w:cs="Times New Roman"/>
        </w:rPr>
      </w:pPr>
    </w:p>
    <w:p w14:paraId="0000001C">
      <w:pPr>
        <w:rPr>
          <w:rFonts w:ascii="Times New Roman" w:hAnsi="Times New Roman" w:eastAsia="Times New Roman" w:cs="Times New Roman"/>
        </w:rPr>
      </w:pPr>
    </w:p>
    <w:p w14:paraId="0000001D">
      <w:pPr>
        <w:rPr>
          <w:rFonts w:ascii="Times New Roman" w:hAnsi="Times New Roman" w:eastAsia="Times New Roman" w:cs="Times New Roman"/>
        </w:rPr>
      </w:pPr>
    </w:p>
    <w:p w14:paraId="0000001E">
      <w:pPr>
        <w:rPr>
          <w:rFonts w:ascii="Times New Roman" w:hAnsi="Times New Roman" w:eastAsia="Times New Roman" w:cs="Times New Roman"/>
        </w:rPr>
      </w:pPr>
    </w:p>
    <w:p w14:paraId="0000001F">
      <w:pPr>
        <w:rPr>
          <w:rFonts w:ascii="Times New Roman" w:hAnsi="Times New Roman" w:eastAsia="Times New Roman" w:cs="Times New Roman"/>
        </w:rPr>
      </w:pPr>
    </w:p>
    <w:p w14:paraId="00000020">
      <w:pPr>
        <w:rPr>
          <w:rFonts w:ascii="Times New Roman" w:hAnsi="Times New Roman" w:eastAsia="Times New Roman" w:cs="Times New Roman"/>
        </w:rPr>
      </w:pPr>
    </w:p>
    <w:p w14:paraId="00000021">
      <w:pPr>
        <w:rPr>
          <w:rFonts w:ascii="Times New Roman" w:hAnsi="Times New Roman" w:eastAsia="Times New Roman" w:cs="Times New Roman"/>
        </w:rPr>
      </w:pPr>
    </w:p>
    <w:p w14:paraId="00000022">
      <w:pPr>
        <w:rPr>
          <w:rFonts w:ascii="Times New Roman" w:hAnsi="Times New Roman" w:eastAsia="Times New Roman" w:cs="Times New Roman"/>
        </w:rPr>
      </w:pPr>
    </w:p>
    <w:p w14:paraId="00000023">
      <w:pPr>
        <w:rPr>
          <w:rFonts w:ascii="Times New Roman" w:hAnsi="Times New Roman" w:eastAsia="Times New Roman" w:cs="Times New Roman"/>
        </w:rPr>
      </w:pPr>
    </w:p>
    <w:p w14:paraId="00000024">
      <w:pPr>
        <w:rPr>
          <w:rFonts w:ascii="Times New Roman" w:hAnsi="Times New Roman" w:eastAsia="Times New Roman" w:cs="Times New Roman"/>
        </w:rPr>
      </w:pPr>
    </w:p>
    <w:p w14:paraId="00000025">
      <w:pPr>
        <w:rPr>
          <w:rFonts w:ascii="Times New Roman" w:hAnsi="Times New Roman" w:eastAsia="Times New Roman" w:cs="Times New Roman"/>
        </w:rPr>
      </w:pPr>
    </w:p>
    <w:p w14:paraId="00000026">
      <w:pPr>
        <w:rPr>
          <w:rFonts w:ascii="Times New Roman" w:hAnsi="Times New Roman" w:eastAsia="Times New Roman" w:cs="Times New Roman"/>
        </w:rPr>
      </w:pPr>
    </w:p>
    <w:p w14:paraId="00000027">
      <w:pPr>
        <w:rPr>
          <w:rFonts w:ascii="Times New Roman" w:hAnsi="Times New Roman" w:eastAsia="Times New Roman" w:cs="Times New Roman"/>
        </w:rPr>
      </w:pPr>
    </w:p>
    <w:p w14:paraId="00000028">
      <w:pPr>
        <w:rPr>
          <w:rFonts w:ascii="Times New Roman" w:hAnsi="Times New Roman" w:eastAsia="Times New Roman" w:cs="Times New Roman"/>
        </w:rPr>
      </w:pPr>
    </w:p>
    <w:p w14:paraId="00000029">
      <w:pPr>
        <w:rPr>
          <w:rFonts w:ascii="Times New Roman" w:hAnsi="Times New Roman" w:eastAsia="Times New Roman" w:cs="Times New Roman"/>
        </w:rPr>
      </w:pPr>
    </w:p>
    <w:p w14:paraId="0000002A">
      <w:pPr>
        <w:rPr>
          <w:rFonts w:ascii="Times New Roman" w:hAnsi="Times New Roman" w:eastAsia="Times New Roman" w:cs="Times New Roman"/>
        </w:rPr>
      </w:pPr>
    </w:p>
    <w:p w14:paraId="0000002B">
      <w:pPr>
        <w:ind w:left="0" w:firstLine="0"/>
        <w:rPr>
          <w:rFonts w:ascii="Times New Roman" w:hAnsi="Times New Roman" w:eastAsia="Times New Roman" w:cs="Times New Roman"/>
        </w:rPr>
      </w:pPr>
    </w:p>
    <w:sdt>
      <w:sdtPr>
        <w:id w:val="1180813556"/>
        <w:docPartObj>
          <w:docPartGallery w:val="Table of Contents"/>
          <w:docPartUnique/>
        </w:docPartObj>
      </w:sdtPr>
      <w:sdtContent>
        <w:p w14:paraId="0000002C">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"_c51dhmgkp530" \h </w:instrText>
          </w:r>
          <w:r>
            <w:fldChar w:fldCharType="separate"/>
          </w:r>
          <w:r>
            <w:rPr>
              <w:rFonts w:ascii="Times New Roman" w:hAnsi="Times New Roman" w:eastAsia="Times New Roman" w:cs="Times New Roman"/>
              <w:b/>
              <w:bCs/>
              <w:color w:val="000000"/>
              <w:u w:val="none"/>
              <w:rtl w:val="0"/>
            </w:rPr>
            <w:t>1. Tóm tắt đề cương</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_c51dhmgkp530 \h </w:instrText>
          </w:r>
          <w:r>
            <w:fldChar w:fldCharType="separate"/>
          </w:r>
          <w:r>
            <w:rPr>
              <w:rFonts w:ascii="Times New Roman" w:hAnsi="Times New Roman" w:eastAsia="Times New Roman" w:cs="Times New Roman"/>
              <w:b/>
              <w:bCs/>
              <w:rtl w:val="0"/>
            </w:rPr>
            <w:t>2</w:t>
          </w:r>
          <w:r>
            <w:fldChar w:fldCharType="end"/>
          </w:r>
        </w:p>
        <w:p w14:paraId="0000002D">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HYPERLINK \l "_3fa9fai4oawt" \h </w:instrText>
          </w:r>
          <w:r>
            <w:fldChar w:fldCharType="separate"/>
          </w:r>
          <w:r>
            <w:rPr>
              <w:rFonts w:ascii="Times New Roman" w:hAnsi="Times New Roman" w:eastAsia="Times New Roman" w:cs="Times New Roman"/>
              <w:b/>
              <w:bCs/>
              <w:color w:val="000000"/>
              <w:u w:val="none"/>
              <w:rtl w:val="0"/>
            </w:rPr>
            <w:t>2. Giới thiệu đề tài</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_3fa9fai4oawt \h </w:instrText>
          </w:r>
          <w:r>
            <w:fldChar w:fldCharType="separate"/>
          </w:r>
          <w:r>
            <w:rPr>
              <w:rFonts w:ascii="Times New Roman" w:hAnsi="Times New Roman" w:eastAsia="Times New Roman" w:cs="Times New Roman"/>
              <w:b/>
              <w:bCs/>
              <w:rtl w:val="0"/>
            </w:rPr>
            <w:t>2</w:t>
          </w:r>
          <w:r>
            <w:fldChar w:fldCharType="end"/>
          </w:r>
        </w:p>
        <w:p w14:paraId="0000002E">
          <w:pPr>
            <w:widowControl w:val="0"/>
            <w:tabs>
              <w:tab w:val="right" w:leader="dot" w:pos="9025"/>
            </w:tabs>
            <w:spacing w:before="60" w:line="240" w:lineRule="auto"/>
            <w:ind w:left="360" w:firstLine="0"/>
            <w:rPr>
              <w:rFonts w:ascii="Times New Roman" w:hAnsi="Times New Roman" w:eastAsia="Times New Roman" w:cs="Times New Roman"/>
              <w:color w:val="000000"/>
              <w:u w:val="none"/>
            </w:rPr>
          </w:pPr>
          <w:r>
            <w:fldChar w:fldCharType="begin"/>
          </w:r>
          <w:r>
            <w:instrText xml:space="preserve"> HYPERLINK \l "_ewtmfevbazj2" \h </w:instrText>
          </w:r>
          <w:r>
            <w:fldChar w:fldCharType="separate"/>
          </w:r>
          <w:r>
            <w:rPr>
              <w:rFonts w:ascii="Times New Roman" w:hAnsi="Times New Roman" w:eastAsia="Times New Roman" w:cs="Times New Roman"/>
              <w:color w:val="000000"/>
              <w:u w:val="none"/>
              <w:rtl w:val="0"/>
            </w:rPr>
            <w:t>2.1. Lý do lựa chọn đề tài</w:t>
          </w:r>
          <w:r>
            <w:rPr>
              <w:rFonts w:ascii="Times New Roman" w:hAnsi="Times New Roman" w:eastAsia="Times New Roman" w:cs="Times New Roman"/>
              <w:color w:val="000000"/>
              <w:u w:val="none"/>
              <w:rtl w:val="0"/>
            </w:rPr>
            <w:tab/>
          </w:r>
          <w:r>
            <w:rPr>
              <w:rFonts w:ascii="Times New Roman" w:hAnsi="Times New Roman" w:eastAsia="Times New Roman" w:cs="Times New Roman"/>
              <w:color w:val="000000"/>
              <w:u w:val="none"/>
              <w:rtl w:val="0"/>
            </w:rPr>
            <w:fldChar w:fldCharType="end"/>
          </w:r>
          <w:r>
            <w:fldChar w:fldCharType="begin"/>
          </w:r>
          <w:r>
            <w:instrText xml:space="preserve"> PAGEREF _ewtmfevbazj2 \h </w:instrText>
          </w:r>
          <w:r>
            <w:fldChar w:fldCharType="separate"/>
          </w:r>
          <w:r>
            <w:rPr>
              <w:rFonts w:ascii="Times New Roman" w:hAnsi="Times New Roman" w:eastAsia="Times New Roman" w:cs="Times New Roman"/>
              <w:rtl w:val="0"/>
            </w:rPr>
            <w:t>2</w:t>
          </w:r>
          <w:r>
            <w:fldChar w:fldCharType="end"/>
          </w:r>
        </w:p>
        <w:p w14:paraId="0000002F">
          <w:pPr>
            <w:widowControl w:val="0"/>
            <w:tabs>
              <w:tab w:val="right" w:leader="dot" w:pos="9025"/>
            </w:tabs>
            <w:spacing w:before="60" w:line="240" w:lineRule="auto"/>
            <w:ind w:left="360" w:firstLine="0"/>
            <w:rPr>
              <w:rFonts w:ascii="Times New Roman" w:hAnsi="Times New Roman" w:eastAsia="Times New Roman" w:cs="Times New Roman"/>
              <w:color w:val="000000"/>
              <w:u w:val="none"/>
            </w:rPr>
          </w:pPr>
          <w:r>
            <w:fldChar w:fldCharType="begin"/>
          </w:r>
          <w:r>
            <w:instrText xml:space="preserve"> HYPERLINK \l "_v91nvrxzqhbz" \h </w:instrText>
          </w:r>
          <w:r>
            <w:fldChar w:fldCharType="separate"/>
          </w:r>
          <w:r>
            <w:rPr>
              <w:rFonts w:ascii="Times New Roman" w:hAnsi="Times New Roman" w:eastAsia="Times New Roman" w:cs="Times New Roman"/>
              <w:color w:val="000000"/>
              <w:u w:val="none"/>
              <w:rtl w:val="0"/>
            </w:rPr>
            <w:t>2.2. Phát biểu bài toán</w:t>
          </w:r>
          <w:r>
            <w:rPr>
              <w:rFonts w:ascii="Times New Roman" w:hAnsi="Times New Roman" w:eastAsia="Times New Roman" w:cs="Times New Roman"/>
              <w:color w:val="000000"/>
              <w:u w:val="none"/>
              <w:rtl w:val="0"/>
            </w:rPr>
            <w:tab/>
          </w:r>
          <w:r>
            <w:rPr>
              <w:rFonts w:ascii="Times New Roman" w:hAnsi="Times New Roman" w:eastAsia="Times New Roman" w:cs="Times New Roman"/>
              <w:color w:val="000000"/>
              <w:u w:val="none"/>
              <w:rtl w:val="0"/>
            </w:rPr>
            <w:fldChar w:fldCharType="end"/>
          </w:r>
          <w:r>
            <w:fldChar w:fldCharType="begin"/>
          </w:r>
          <w:r>
            <w:instrText xml:space="preserve"> PAGEREF _v91nvrxzqhbz \h </w:instrText>
          </w:r>
          <w:r>
            <w:fldChar w:fldCharType="separate"/>
          </w:r>
          <w:r>
            <w:rPr>
              <w:rFonts w:ascii="Times New Roman" w:hAnsi="Times New Roman" w:eastAsia="Times New Roman" w:cs="Times New Roman"/>
              <w:rtl w:val="0"/>
            </w:rPr>
            <w:t>3</w:t>
          </w:r>
          <w:r>
            <w:fldChar w:fldCharType="end"/>
          </w:r>
        </w:p>
        <w:p w14:paraId="00000030">
          <w:pPr>
            <w:widowControl w:val="0"/>
            <w:tabs>
              <w:tab w:val="right" w:leader="dot" w:pos="9025"/>
            </w:tabs>
            <w:spacing w:before="60" w:line="240" w:lineRule="auto"/>
            <w:ind w:left="360" w:firstLine="0"/>
            <w:rPr>
              <w:rFonts w:ascii="Times New Roman" w:hAnsi="Times New Roman" w:eastAsia="Times New Roman" w:cs="Times New Roman"/>
              <w:color w:val="000000"/>
              <w:u w:val="none"/>
            </w:rPr>
          </w:pPr>
          <w:r>
            <w:fldChar w:fldCharType="begin"/>
          </w:r>
          <w:r>
            <w:instrText xml:space="preserve"> HYPERLINK \l "_crnqakh121lt" \h </w:instrText>
          </w:r>
          <w:r>
            <w:fldChar w:fldCharType="separate"/>
          </w:r>
          <w:r>
            <w:rPr>
              <w:rFonts w:ascii="Times New Roman" w:hAnsi="Times New Roman" w:eastAsia="Times New Roman" w:cs="Times New Roman"/>
              <w:color w:val="000000"/>
              <w:u w:val="none"/>
              <w:rtl w:val="0"/>
            </w:rPr>
            <w:t>2.3. Mục tiêu và phạm vi hệ thống</w:t>
          </w:r>
          <w:r>
            <w:rPr>
              <w:rFonts w:ascii="Times New Roman" w:hAnsi="Times New Roman" w:eastAsia="Times New Roman" w:cs="Times New Roman"/>
              <w:color w:val="000000"/>
              <w:u w:val="none"/>
              <w:rtl w:val="0"/>
            </w:rPr>
            <w:tab/>
          </w:r>
          <w:r>
            <w:rPr>
              <w:rFonts w:ascii="Times New Roman" w:hAnsi="Times New Roman" w:eastAsia="Times New Roman" w:cs="Times New Roman"/>
              <w:color w:val="000000"/>
              <w:u w:val="none"/>
              <w:rtl w:val="0"/>
            </w:rPr>
            <w:fldChar w:fldCharType="end"/>
          </w:r>
          <w:r>
            <w:fldChar w:fldCharType="begin"/>
          </w:r>
          <w:r>
            <w:instrText xml:space="preserve"> PAGEREF _crnqakh121lt \h </w:instrText>
          </w:r>
          <w:r>
            <w:fldChar w:fldCharType="separate"/>
          </w:r>
          <w:r>
            <w:rPr>
              <w:rFonts w:ascii="Times New Roman" w:hAnsi="Times New Roman" w:eastAsia="Times New Roman" w:cs="Times New Roman"/>
              <w:rtl w:val="0"/>
            </w:rPr>
            <w:t>4</w:t>
          </w:r>
          <w:r>
            <w:fldChar w:fldCharType="end"/>
          </w:r>
        </w:p>
        <w:p w14:paraId="00000031">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HYPERLINK \l "_2fz4leheopuv" \h </w:instrText>
          </w:r>
          <w:r>
            <w:fldChar w:fldCharType="separate"/>
          </w:r>
          <w:r>
            <w:rPr>
              <w:rFonts w:ascii="Times New Roman" w:hAnsi="Times New Roman" w:eastAsia="Times New Roman" w:cs="Times New Roman"/>
              <w:b/>
              <w:bCs/>
              <w:color w:val="000000"/>
              <w:u w:val="none"/>
              <w:rtl w:val="0"/>
            </w:rPr>
            <w:t>3. Các đề tài liên quan</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_2fz4leheopuv \h </w:instrText>
          </w:r>
          <w:r>
            <w:fldChar w:fldCharType="separate"/>
          </w:r>
          <w:r>
            <w:rPr>
              <w:rFonts w:ascii="Times New Roman" w:hAnsi="Times New Roman" w:eastAsia="Times New Roman" w:cs="Times New Roman"/>
              <w:b/>
              <w:bCs/>
              <w:rtl w:val="0"/>
            </w:rPr>
            <w:t>4</w:t>
          </w:r>
          <w:r>
            <w:fldChar w:fldCharType="end"/>
          </w:r>
        </w:p>
        <w:p w14:paraId="00000032">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HYPERLINK \l "_axpzhdmhopi6" \h </w:instrText>
          </w:r>
          <w:r>
            <w:fldChar w:fldCharType="separate"/>
          </w:r>
          <w:r>
            <w:rPr>
              <w:rFonts w:ascii="Times New Roman" w:hAnsi="Times New Roman" w:eastAsia="Times New Roman" w:cs="Times New Roman"/>
              <w:b/>
              <w:bCs/>
              <w:color w:val="000000"/>
              <w:u w:val="none"/>
              <w:rtl w:val="0"/>
            </w:rPr>
            <w:t>4. Nội dung dự kiến đạt được</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_axpzhdmhopi6 \h </w:instrText>
          </w:r>
          <w:r>
            <w:fldChar w:fldCharType="separate"/>
          </w:r>
          <w:r>
            <w:rPr>
              <w:rFonts w:ascii="Times New Roman" w:hAnsi="Times New Roman" w:eastAsia="Times New Roman" w:cs="Times New Roman"/>
              <w:b/>
              <w:bCs/>
              <w:rtl w:val="0"/>
            </w:rPr>
            <w:t>5</w:t>
          </w:r>
          <w:r>
            <w:fldChar w:fldCharType="end"/>
          </w:r>
        </w:p>
        <w:p w14:paraId="00000033">
          <w:pPr>
            <w:widowControl w:val="0"/>
            <w:tabs>
              <w:tab w:val="right" w:leader="dot" w:pos="9025"/>
            </w:tabs>
            <w:spacing w:before="60" w:line="240" w:lineRule="auto"/>
            <w:ind w:left="360" w:firstLine="0"/>
            <w:rPr>
              <w:rFonts w:ascii="Times New Roman" w:hAnsi="Times New Roman" w:eastAsia="Times New Roman" w:cs="Times New Roman"/>
              <w:color w:val="000000"/>
              <w:u w:val="none"/>
            </w:rPr>
          </w:pPr>
          <w:r>
            <w:fldChar w:fldCharType="begin"/>
          </w:r>
          <w:r>
            <w:instrText xml:space="preserve"> HYPERLINK \l "_i1lqv31dobqg" \h </w:instrText>
          </w:r>
          <w:r>
            <w:fldChar w:fldCharType="separate"/>
          </w:r>
          <w:r>
            <w:rPr>
              <w:rFonts w:ascii="Times New Roman" w:hAnsi="Times New Roman" w:eastAsia="Times New Roman" w:cs="Times New Roman"/>
              <w:color w:val="000000"/>
              <w:u w:val="none"/>
              <w:rtl w:val="0"/>
            </w:rPr>
            <w:t>4.1. Hệ thống dự kiến bao gồm các nhóm chức năng</w:t>
          </w:r>
          <w:r>
            <w:rPr>
              <w:rFonts w:ascii="Times New Roman" w:hAnsi="Times New Roman" w:eastAsia="Times New Roman" w:cs="Times New Roman"/>
              <w:color w:val="000000"/>
              <w:u w:val="none"/>
              <w:rtl w:val="0"/>
            </w:rPr>
            <w:tab/>
          </w:r>
          <w:r>
            <w:rPr>
              <w:rFonts w:ascii="Times New Roman" w:hAnsi="Times New Roman" w:eastAsia="Times New Roman" w:cs="Times New Roman"/>
              <w:color w:val="000000"/>
              <w:u w:val="none"/>
              <w:rtl w:val="0"/>
            </w:rPr>
            <w:fldChar w:fldCharType="end"/>
          </w:r>
          <w:r>
            <w:fldChar w:fldCharType="begin"/>
          </w:r>
          <w:r>
            <w:instrText xml:space="preserve"> PAGEREF _i1lqv31dobqg \h </w:instrText>
          </w:r>
          <w:r>
            <w:fldChar w:fldCharType="separate"/>
          </w:r>
          <w:r>
            <w:rPr>
              <w:rFonts w:ascii="Times New Roman" w:hAnsi="Times New Roman" w:eastAsia="Times New Roman" w:cs="Times New Roman"/>
              <w:rtl w:val="0"/>
            </w:rPr>
            <w:t>5</w:t>
          </w:r>
          <w:r>
            <w:fldChar w:fldCharType="end"/>
          </w:r>
        </w:p>
        <w:p w14:paraId="00000034">
          <w:pPr>
            <w:widowControl w:val="0"/>
            <w:tabs>
              <w:tab w:val="right" w:leader="dot" w:pos="9025"/>
            </w:tabs>
            <w:spacing w:before="60" w:line="240" w:lineRule="auto"/>
            <w:ind w:left="360" w:firstLine="0"/>
            <w:rPr>
              <w:rFonts w:ascii="Times New Roman" w:hAnsi="Times New Roman" w:eastAsia="Times New Roman" w:cs="Times New Roman"/>
              <w:color w:val="000000"/>
              <w:u w:val="none"/>
            </w:rPr>
          </w:pPr>
          <w:r>
            <w:fldChar w:fldCharType="begin"/>
          </w:r>
          <w:r>
            <w:instrText xml:space="preserve"> HYPERLINK \l "_3hbl3ufofzrc" \h </w:instrText>
          </w:r>
          <w:r>
            <w:fldChar w:fldCharType="separate"/>
          </w:r>
          <w:r>
            <w:rPr>
              <w:rFonts w:ascii="Times New Roman" w:hAnsi="Times New Roman" w:eastAsia="Times New Roman" w:cs="Times New Roman"/>
              <w:color w:val="000000"/>
              <w:u w:val="none"/>
              <w:rtl w:val="0"/>
            </w:rPr>
            <w:t>4.2. Công nghệ sử dụng</w:t>
          </w:r>
          <w:r>
            <w:rPr>
              <w:rFonts w:ascii="Times New Roman" w:hAnsi="Times New Roman" w:eastAsia="Times New Roman" w:cs="Times New Roman"/>
              <w:color w:val="000000"/>
              <w:u w:val="none"/>
              <w:rtl w:val="0"/>
            </w:rPr>
            <w:tab/>
          </w:r>
          <w:r>
            <w:rPr>
              <w:rFonts w:ascii="Times New Roman" w:hAnsi="Times New Roman" w:eastAsia="Times New Roman" w:cs="Times New Roman"/>
              <w:color w:val="000000"/>
              <w:u w:val="none"/>
              <w:rtl w:val="0"/>
            </w:rPr>
            <w:fldChar w:fldCharType="end"/>
          </w:r>
          <w:r>
            <w:fldChar w:fldCharType="begin"/>
          </w:r>
          <w:r>
            <w:instrText xml:space="preserve"> PAGEREF _3hbl3ufofzrc \h </w:instrText>
          </w:r>
          <w:r>
            <w:fldChar w:fldCharType="separate"/>
          </w:r>
          <w:r>
            <w:rPr>
              <w:rFonts w:ascii="Times New Roman" w:hAnsi="Times New Roman" w:eastAsia="Times New Roman" w:cs="Times New Roman"/>
              <w:rtl w:val="0"/>
            </w:rPr>
            <w:t>5</w:t>
          </w:r>
          <w:r>
            <w:fldChar w:fldCharType="end"/>
          </w:r>
        </w:p>
        <w:p w14:paraId="00000035">
          <w:pPr>
            <w:widowControl w:val="0"/>
            <w:tabs>
              <w:tab w:val="right" w:leader="dot" w:pos="9025"/>
            </w:tabs>
            <w:spacing w:before="60" w:line="240" w:lineRule="auto"/>
            <w:ind w:left="360" w:firstLine="0"/>
            <w:rPr>
              <w:rFonts w:ascii="Times New Roman" w:hAnsi="Times New Roman" w:eastAsia="Times New Roman" w:cs="Times New Roman"/>
              <w:color w:val="000000"/>
              <w:u w:val="none"/>
            </w:rPr>
          </w:pPr>
          <w:r>
            <w:fldChar w:fldCharType="begin"/>
          </w:r>
          <w:r>
            <w:instrText xml:space="preserve"> HYPERLINK \l "_uuqdspiz4ief" \h </w:instrText>
          </w:r>
          <w:r>
            <w:fldChar w:fldCharType="separate"/>
          </w:r>
          <w:r>
            <w:rPr>
              <w:rFonts w:ascii="Times New Roman" w:hAnsi="Times New Roman" w:eastAsia="Times New Roman" w:cs="Times New Roman"/>
              <w:color w:val="000000"/>
              <w:u w:val="none"/>
              <w:rtl w:val="0"/>
            </w:rPr>
            <w:t>4.3. Khắc phục các vấn đề hạn chế của đề tài liên quan</w:t>
          </w:r>
          <w:r>
            <w:rPr>
              <w:rFonts w:ascii="Times New Roman" w:hAnsi="Times New Roman" w:eastAsia="Times New Roman" w:cs="Times New Roman"/>
              <w:color w:val="000000"/>
              <w:u w:val="none"/>
              <w:rtl w:val="0"/>
            </w:rPr>
            <w:tab/>
          </w:r>
          <w:r>
            <w:rPr>
              <w:rFonts w:ascii="Times New Roman" w:hAnsi="Times New Roman" w:eastAsia="Times New Roman" w:cs="Times New Roman"/>
              <w:color w:val="000000"/>
              <w:u w:val="none"/>
              <w:rtl w:val="0"/>
            </w:rPr>
            <w:fldChar w:fldCharType="end"/>
          </w:r>
          <w:r>
            <w:fldChar w:fldCharType="begin"/>
          </w:r>
          <w:r>
            <w:instrText xml:space="preserve"> PAGEREF _uuqdspiz4ief \h </w:instrText>
          </w:r>
          <w:r>
            <w:fldChar w:fldCharType="separate"/>
          </w:r>
          <w:r>
            <w:rPr>
              <w:rFonts w:ascii="Times New Roman" w:hAnsi="Times New Roman" w:eastAsia="Times New Roman" w:cs="Times New Roman"/>
              <w:rtl w:val="0"/>
            </w:rPr>
            <w:t>6</w:t>
          </w:r>
          <w:r>
            <w:fldChar w:fldCharType="end"/>
          </w:r>
        </w:p>
        <w:p w14:paraId="00000036">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HYPERLINK \l "_x5yh80n2o1b7" \h </w:instrText>
          </w:r>
          <w:r>
            <w:fldChar w:fldCharType="separate"/>
          </w:r>
          <w:r>
            <w:rPr>
              <w:rFonts w:ascii="Times New Roman" w:hAnsi="Times New Roman" w:eastAsia="Times New Roman" w:cs="Times New Roman"/>
              <w:b/>
              <w:bCs/>
              <w:color w:val="000000"/>
              <w:u w:val="none"/>
              <w:rtl w:val="0"/>
            </w:rPr>
            <w:t>5. Kế hoạch thực hiện</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_x5yh80n2o1b7 \h </w:instrText>
          </w:r>
          <w:r>
            <w:fldChar w:fldCharType="separate"/>
          </w:r>
          <w:r>
            <w:rPr>
              <w:rFonts w:ascii="Times New Roman" w:hAnsi="Times New Roman" w:eastAsia="Times New Roman" w:cs="Times New Roman"/>
              <w:b/>
              <w:bCs/>
              <w:rtl w:val="0"/>
            </w:rPr>
            <w:t>6</w:t>
          </w:r>
          <w:r>
            <w:fldChar w:fldCharType="end"/>
          </w:r>
        </w:p>
        <w:p w14:paraId="00000037">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HYPERLINK \l "_n16z9lxidezv" \h </w:instrText>
          </w:r>
          <w:r>
            <w:fldChar w:fldCharType="separate"/>
          </w:r>
          <w:r>
            <w:rPr>
              <w:rFonts w:ascii="Times New Roman" w:hAnsi="Times New Roman" w:eastAsia="Times New Roman" w:cs="Times New Roman"/>
              <w:b/>
              <w:bCs/>
              <w:color w:val="000000"/>
              <w:u w:val="none"/>
              <w:rtl w:val="0"/>
            </w:rPr>
            <w:t>6. Phân công công việc</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_n16z9lxidezv \h </w:instrText>
          </w:r>
          <w:r>
            <w:fldChar w:fldCharType="separate"/>
          </w:r>
          <w:r>
            <w:rPr>
              <w:rFonts w:ascii="Times New Roman" w:hAnsi="Times New Roman" w:eastAsia="Times New Roman" w:cs="Times New Roman"/>
              <w:b/>
              <w:bCs/>
              <w:rtl w:val="0"/>
            </w:rPr>
            <w:t>7</w:t>
          </w:r>
          <w:r>
            <w:fldChar w:fldCharType="end"/>
          </w:r>
        </w:p>
        <w:p w14:paraId="00000038">
          <w:pPr>
            <w:widowControl w:val="0"/>
            <w:tabs>
              <w:tab w:val="right" w:leader="dot" w:pos="9025"/>
            </w:tabs>
            <w:spacing w:before="60" w:line="240" w:lineRule="auto"/>
            <w:rPr>
              <w:rFonts w:ascii="Times New Roman" w:hAnsi="Times New Roman" w:eastAsia="Times New Roman" w:cs="Times New Roman"/>
              <w:b/>
              <w:bCs/>
              <w:color w:val="000000"/>
              <w:u w:val="none"/>
            </w:rPr>
          </w:pPr>
          <w:r>
            <w:fldChar w:fldCharType="begin"/>
          </w:r>
          <w:r>
            <w:instrText xml:space="preserve"> HYPERLINK \l "_i2w17w46w2zl" \h </w:instrText>
          </w:r>
          <w:r>
            <w:fldChar w:fldCharType="separate"/>
          </w:r>
          <w:r>
            <w:rPr>
              <w:rFonts w:ascii="Times New Roman" w:hAnsi="Times New Roman" w:eastAsia="Times New Roman" w:cs="Times New Roman"/>
              <w:b/>
              <w:bCs/>
              <w:color w:val="000000"/>
              <w:u w:val="none"/>
              <w:rtl w:val="0"/>
            </w:rPr>
            <w:t>7. Tài liệu tham khảo</w:t>
          </w:r>
          <w:r>
            <w:rPr>
              <w:rFonts w:ascii="Times New Roman" w:hAnsi="Times New Roman" w:eastAsia="Times New Roman" w:cs="Times New Roman"/>
              <w:b/>
              <w:bCs/>
              <w:color w:val="000000"/>
              <w:u w:val="none"/>
              <w:rtl w:val="0"/>
            </w:rPr>
            <w:tab/>
          </w:r>
          <w:r>
            <w:rPr>
              <w:rFonts w:ascii="Times New Roman" w:hAnsi="Times New Roman" w:eastAsia="Times New Roman" w:cs="Times New Roman"/>
              <w:b/>
              <w:bCs/>
              <w:color w:val="000000"/>
              <w:u w:val="none"/>
              <w:rtl w:val="0"/>
            </w:rPr>
            <w:fldChar w:fldCharType="end"/>
          </w:r>
          <w:r>
            <w:fldChar w:fldCharType="begin"/>
          </w:r>
          <w:r>
            <w:instrText xml:space="preserve"> PAGEREF _i2w17w46w2zl \h </w:instrText>
          </w:r>
          <w:r>
            <w:fldChar w:fldCharType="separate"/>
          </w:r>
          <w:r>
            <w:rPr>
              <w:rFonts w:ascii="Times New Roman" w:hAnsi="Times New Roman" w:eastAsia="Times New Roman" w:cs="Times New Roman"/>
              <w:b/>
              <w:bCs/>
              <w:rtl w:val="0"/>
            </w:rPr>
            <w:t>8</w:t>
          </w:r>
          <w:r>
            <w:fldChar w:fldCharType="end"/>
          </w:r>
          <w:r>
            <w:fldChar w:fldCharType="end"/>
          </w:r>
        </w:p>
      </w:sdtContent>
    </w:sdt>
    <w:p w14:paraId="00000039">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3" w:name="_a99ng9p07guj" w:colFirst="0" w:colLast="0"/>
      <w:bookmarkEnd w:id="3"/>
    </w:p>
    <w:p w14:paraId="0000003A">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4" w:name="_rtfr0nue95vr" w:colFirst="0" w:colLast="0"/>
      <w:bookmarkEnd w:id="4"/>
      <w:r>
        <w:rPr>
          <w:rFonts w:ascii="Times New Roman" w:hAnsi="Times New Roman" w:eastAsia="Times New Roman" w:cs="Times New Roman"/>
          <w:b/>
          <w:bCs/>
          <w:color w:val="1F2328"/>
          <w:sz w:val="28"/>
          <w:szCs w:val="28"/>
          <w:rtl w:val="0"/>
        </w:rPr>
        <w:t>uận</w:t>
      </w:r>
    </w:p>
    <w:p w14:paraId="0000003B">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5" w:name="_c51dhmgkp530" w:colFirst="0" w:colLast="0"/>
      <w:bookmarkEnd w:id="5"/>
      <w:r>
        <w:rPr>
          <w:rFonts w:ascii="Times New Roman" w:hAnsi="Times New Roman" w:eastAsia="Times New Roman" w:cs="Times New Roman"/>
          <w:b/>
          <w:bCs/>
          <w:color w:val="1F2328"/>
          <w:sz w:val="28"/>
          <w:szCs w:val="28"/>
          <w:rtl w:val="0"/>
        </w:rPr>
        <w:t>1. Tóm tắt đề cương</w:t>
      </w:r>
    </w:p>
    <w:p w14:paraId="0000003C">
      <w:pPr>
        <w:numPr>
          <w:ilvl w:val="0"/>
          <w:numId w:val="1"/>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Tên đề tài: "Xây dựng hệ thống</w:t>
      </w:r>
      <w:r>
        <w:rPr>
          <w:rFonts w:hint="default" w:ascii="Times New Roman" w:hAnsi="Times New Roman" w:eastAsia="Times New Roman" w:cs="Times New Roman"/>
          <w:color w:val="1F2328"/>
          <w:sz w:val="24"/>
          <w:szCs w:val="24"/>
          <w:rtl w:val="0"/>
          <w:lang w:val="vi-VN"/>
        </w:rPr>
        <w:t xml:space="preserve"> phầm mềm hệ thống hỗ trợ quản lý giao hàng</w:t>
      </w:r>
      <w:r>
        <w:rPr>
          <w:rFonts w:ascii="Times New Roman" w:hAnsi="Times New Roman" w:eastAsia="Times New Roman" w:cs="Times New Roman"/>
          <w:color w:val="1F2328"/>
          <w:sz w:val="24"/>
          <w:szCs w:val="24"/>
          <w:rtl w:val="0"/>
        </w:rPr>
        <w:t>"</w:t>
      </w:r>
    </w:p>
    <w:p w14:paraId="0000003D">
      <w:pPr>
        <w:numPr>
          <w:ilvl w:val="0"/>
          <w:numId w:val="1"/>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Ngành: Công nghệ thông tin</w:t>
      </w:r>
    </w:p>
    <w:p w14:paraId="0000003E">
      <w:pPr>
        <w:numPr>
          <w:ilvl w:val="0"/>
          <w:numId w:val="1"/>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Chuyên ngành: Công nghệ phần mềm</w:t>
      </w:r>
    </w:p>
    <w:p w14:paraId="0000003F">
      <w:pPr>
        <w:numPr>
          <w:ilvl w:val="0"/>
          <w:numId w:val="1"/>
        </w:numPr>
        <w:spacing w:before="0" w:beforeAutospacing="0" w:after="24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Công nghệ chính: Java 17, Spring Boot 3.4, React 18, PostgreSQL 16, Telegram Bot/Mini App, VNPay sandbox, Docker Compose</w:t>
      </w:r>
    </w:p>
    <w:p w14:paraId="00000040">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Đề tài xây dựng một hệ thống quản lý giao hàng đầu cuối (end-to-end) cho mô hình shop bán lẻ trực tuyến quy mô nhỏ và vừa (50–500 đơn/ngày, 1–10 shipper nội bộ). Hệ thống lấy Telegram làm cổng vào duy nhất cho khách hàng và shipper, kết hợp Web Admin trên trình duyệt cho chủ shop. Toàn bộ chuỗi nghiệp vụ — khách đặt đơn trên Telegram Mini App → chủ shop gán đơn cho shipper → shipper chia sẻ vị trí trực tiếp (Live Location) → khách theo dõi bản đồ thời gian thực → thanh toán qua VNPay → khách đánh giá shipper — vận hành liền mạch và được triển khai một-lệnh qua Docker Compose.</w:t>
      </w:r>
    </w:p>
    <w:p w14:paraId="00000041">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6" w:name="_3fa9fai4oawt" w:colFirst="0" w:colLast="0"/>
      <w:bookmarkEnd w:id="6"/>
      <w:r>
        <w:rPr>
          <w:rFonts w:ascii="Times New Roman" w:hAnsi="Times New Roman" w:eastAsia="Times New Roman" w:cs="Times New Roman"/>
          <w:b/>
          <w:bCs/>
          <w:color w:val="1F2328"/>
          <w:sz w:val="28"/>
          <w:szCs w:val="28"/>
          <w:rtl w:val="0"/>
        </w:rPr>
        <w:t>2. Giới thiệu đề tài</w:t>
      </w:r>
    </w:p>
    <w:p w14:paraId="00000042">
      <w:pPr>
        <w:pStyle w:val="3"/>
        <w:keepNext w:val="0"/>
        <w:keepLines w:val="0"/>
        <w:pBdr>
          <w:top w:val="none" w:color="auto" w:sz="0" w:space="0"/>
          <w:left w:val="none" w:color="auto" w:sz="0" w:space="0"/>
          <w:bottom w:val="none" w:color="auto" w:sz="0" w:space="5"/>
          <w:right w:val="none" w:color="auto" w:sz="0" w:space="0"/>
        </w:pBdr>
        <w:spacing w:after="80" w:line="300" w:lineRule="auto"/>
        <w:rPr>
          <w:rFonts w:ascii="Times New Roman" w:hAnsi="Times New Roman" w:eastAsia="Times New Roman" w:cs="Times New Roman"/>
          <w:color w:val="1F2328"/>
          <w:sz w:val="26"/>
          <w:szCs w:val="26"/>
        </w:rPr>
      </w:pPr>
      <w:bookmarkStart w:id="7" w:name="_ewtmfevbazj2" w:colFirst="0" w:colLast="0"/>
      <w:bookmarkEnd w:id="7"/>
      <w:r>
        <w:rPr>
          <w:rFonts w:ascii="Times New Roman" w:hAnsi="Times New Roman" w:eastAsia="Times New Roman" w:cs="Times New Roman"/>
          <w:color w:val="1F2328"/>
          <w:sz w:val="26"/>
          <w:szCs w:val="26"/>
          <w:rtl w:val="0"/>
        </w:rPr>
        <w:t>2.1. Lý do lựa chọn đề tài</w:t>
      </w:r>
    </w:p>
    <w:p w14:paraId="00000043">
      <w:pPr>
        <w:numPr>
          <w:ilvl w:val="0"/>
          <w:numId w:val="2"/>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Tính cấp thiết:</w:t>
      </w:r>
    </w:p>
    <w:p w14:paraId="00000044">
      <w:pPr>
        <w:numPr>
          <w:ilvl w:val="1"/>
          <w:numId w:val="2"/>
        </w:numPr>
        <w:spacing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Thị trường giao đồ ăn và bán lẻ trực tuyến tại Việt Nam tăng trưởng mạnh, vượt mốc một tỷ USD năm 2024 [5], kéo theo nhu cầu giao hàng chặng cuối (last-mile) ngày càng lớn.</w:t>
      </w:r>
    </w:p>
    <w:p w14:paraId="00000045">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Shop nhỏ và vừa hoặc phải chịu hoa hồng 20–25% trên các nền tảng tổng hợp (GrabFood, ShopeeFood), hoặc vận hành thủ công qua Messenger/Zalo — dễ nhầm lẫn, thất lạc đơn, không có theo dõi trạng thái và vị trí giao hàng.</w:t>
      </w:r>
    </w:p>
    <w:p w14:paraId="00000046">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Cần một hệ thống chi phí thấp, tự chủ dữ liệu, tự động hóa quy trình điều phối và giao hàng.</w:t>
      </w:r>
    </w:p>
    <w:p w14:paraId="00000047">
      <w:pPr>
        <w:numPr>
          <w:ilvl w:val="0"/>
          <w:numId w:val="2"/>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Tính thực tiễn:</w:t>
      </w:r>
    </w:p>
    <w:p w14:paraId="00000048">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Ứng dụng trực tiếp cho các shop F&amp;B, tạp hoá có đội shipper nội bộ, bán kính giao hàng dưới 10 km.</w:t>
      </w:r>
    </w:p>
    <w:p w14:paraId="00000049">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Khách hàng và shipper không phải cài thêm ứng dụng — chỉ dùng Telegram sẵn có; chủ shop quản lý trên trình duyệt máy tính.</w:t>
      </w:r>
    </w:p>
    <w:p w14:paraId="0000004A">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Chi phí vận hành thấp (~10 USD/tháng cho một VPS phổ thông) so với 50–100 USD/tháng khi tự xây ứng dụng riêng.</w:t>
      </w:r>
    </w:p>
    <w:p w14:paraId="0000004B">
      <w:pPr>
        <w:numPr>
          <w:ilvl w:val="0"/>
          <w:numId w:val="2"/>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Tính khoa học:</w:t>
      </w:r>
    </w:p>
    <w:p w14:paraId="0000004C">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Áp dụng kiến trúc Modular Monolith theo nguyên tắc Domain-Driven Design (DDD-lite) với 8 ngữ cảnh nghiệp vụ tách bạch [11], [18], [28].</w:t>
      </w:r>
    </w:p>
    <w:p w14:paraId="0000004D">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Sử dụng cơ sở dữ liệu quan hệ PostgreSQL 16 với quản lý phiên bản schema bằng Flyway [23].</w:t>
      </w:r>
    </w:p>
    <w:p w14:paraId="0000004E">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Áp dụng máy trạng thái hữu hạn (FSM) cho vòng đời đơn hàng và phát triển hướng kiểm thử (TDD) cho logic nghiệp vụ then chốt [7].</w:t>
      </w:r>
    </w:p>
    <w:p w14:paraId="0000004F">
      <w:pPr>
        <w:numPr>
          <w:ilvl w:val="0"/>
          <w:numId w:val="2"/>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Tính sáng tạo:</w:t>
      </w:r>
    </w:p>
    <w:p w14:paraId="00000050">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Mô hình triển khai lai (hybrid) dùng đồng thời ba kênh Telegram: Mini App cho khách, Bot cho shipper, Web Admin cho chủ shop — tối ưu trải nghiệm theo từng thiết bị.</w:t>
      </w:r>
    </w:p>
    <w:p w14:paraId="00000051">
      <w:pPr>
        <w:numPr>
          <w:ilvl w:val="1"/>
          <w:numId w:val="2"/>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Theo dõi vị trí thời gian thực tận dụng Telegram Live Location (đã được Telegram ký HMAC), tiết kiệm khoảng 80% công sức so với tự lập trình GPS streaming.</w:t>
      </w:r>
    </w:p>
    <w:p w14:paraId="00000052">
      <w:pPr>
        <w:numPr>
          <w:ilvl w:val="1"/>
          <w:numId w:val="2"/>
        </w:numPr>
        <w:spacing w:before="0" w:beforeAutospacing="0" w:after="24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Thanh toán điện tử áp dụng đúng mẫu IPN làm nguồn sự thật của VNPay (HMAC-SHA512, chống timing attack, idempotent).</w:t>
      </w:r>
    </w:p>
    <w:p w14:paraId="00000053">
      <w:pPr>
        <w:pStyle w:val="3"/>
        <w:keepNext w:val="0"/>
        <w:keepLines w:val="0"/>
        <w:pBdr>
          <w:top w:val="none" w:color="auto" w:sz="0" w:space="0"/>
          <w:left w:val="none" w:color="auto" w:sz="0" w:space="0"/>
          <w:bottom w:val="none" w:color="auto" w:sz="0" w:space="5"/>
          <w:right w:val="none" w:color="auto" w:sz="0" w:space="0"/>
        </w:pBdr>
        <w:spacing w:after="80" w:line="300" w:lineRule="auto"/>
        <w:rPr>
          <w:rFonts w:ascii="Times New Roman" w:hAnsi="Times New Roman" w:eastAsia="Times New Roman" w:cs="Times New Roman"/>
          <w:color w:val="1F2328"/>
          <w:sz w:val="26"/>
          <w:szCs w:val="26"/>
        </w:rPr>
      </w:pPr>
      <w:bookmarkStart w:id="8" w:name="_v91nvrxzqhbz" w:colFirst="0" w:colLast="0"/>
      <w:bookmarkEnd w:id="8"/>
      <w:r>
        <w:rPr>
          <w:rFonts w:ascii="Times New Roman" w:hAnsi="Times New Roman" w:eastAsia="Times New Roman" w:cs="Times New Roman"/>
          <w:color w:val="1F2328"/>
          <w:sz w:val="26"/>
          <w:szCs w:val="26"/>
          <w:rtl w:val="0"/>
        </w:rPr>
        <w:t>2.2. Phát biểu bài toán</w:t>
      </w:r>
    </w:p>
    <w:p w14:paraId="00000054">
      <w:pPr>
        <w:numPr>
          <w:ilvl w:val="0"/>
          <w:numId w:val="3"/>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Bài toán: Quản lý hiệu quả và an toàn toàn bộ chuỗi giao hàng chặng cuối cho một shop online — từ đặt đơn, điều phối shipper, theo dõi vị trí, thanh toán đến đánh giá dịch vụ — trên ba vai trò người dùng (khách hàng, shipper, chủ shop) mà không buộc các bên cài thêm phần mềm ngoài công cụ họ đã dùng hằng ngày.</w:t>
      </w:r>
    </w:p>
    <w:p w14:paraId="00000055">
      <w:pPr>
        <w:numPr>
          <w:ilvl w:val="0"/>
          <w:numId w:val="3"/>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Yêu cầu cụ thể:</w:t>
      </w:r>
    </w:p>
    <w:p w14:paraId="00000056">
      <w:pPr>
        <w:numPr>
          <w:ilvl w:val="1"/>
          <w:numId w:val="3"/>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Quản lý sản phẩm (thêm, sửa, xóa, tìm kiếm) và đơn hàng.</w:t>
      </w:r>
    </w:p>
    <w:p w14:paraId="00000057">
      <w:pPr>
        <w:numPr>
          <w:ilvl w:val="1"/>
          <w:numId w:val="3"/>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Khách đặt đơn, chọn phương thức thanh toán (COD hoặc VNPay), theo dõi đơn và đánh giá shipper qua Telegram Mini App + Bot.</w:t>
      </w:r>
    </w:p>
    <w:p w14:paraId="00000058">
      <w:pPr>
        <w:numPr>
          <w:ilvl w:val="1"/>
          <w:numId w:val="3"/>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Chủ shop xem, gán đơn cho shipper, theo dõi trạng thái và nhận thông báo thời gian thực qua Web Admin.</w:t>
      </w:r>
    </w:p>
    <w:p w14:paraId="00000059">
      <w:pPr>
        <w:numPr>
          <w:ilvl w:val="1"/>
          <w:numId w:val="3"/>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Shipper nhận/từ chối đơn, cập nhật trạng thái giao hàng và chia sẻ vị trí trực tiếp qua Telegram Bot + Mini App.</w:t>
      </w:r>
    </w:p>
    <w:p w14:paraId="0000005A">
      <w:pPr>
        <w:numPr>
          <w:ilvl w:val="1"/>
          <w:numId w:val="3"/>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Cập nhật trạng thái đơn theo máy trạng thái hữu hạn (7 trạng thái) ngăn chuyển dịch trái phép.</w:t>
      </w:r>
    </w:p>
    <w:p w14:paraId="0000005B">
      <w:pPr>
        <w:numPr>
          <w:ilvl w:val="1"/>
          <w:numId w:val="3"/>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Thanh toán điện tử VNPay sandbox với IPN làm nguồn sự thật.</w:t>
      </w:r>
    </w:p>
    <w:p w14:paraId="0000005C">
      <w:pPr>
        <w:numPr>
          <w:ilvl w:val="1"/>
          <w:numId w:val="3"/>
        </w:numPr>
        <w:spacing w:before="0" w:beforeAutospacing="0" w:after="24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Báo cáo và thống kê doanh thu cho chủ shop.</w:t>
      </w:r>
    </w:p>
    <w:p w14:paraId="0000005D">
      <w:pPr>
        <w:pStyle w:val="3"/>
        <w:keepNext w:val="0"/>
        <w:keepLines w:val="0"/>
        <w:pBdr>
          <w:top w:val="none" w:color="auto" w:sz="0" w:space="0"/>
          <w:left w:val="none" w:color="auto" w:sz="0" w:space="0"/>
          <w:bottom w:val="none" w:color="auto" w:sz="0" w:space="5"/>
          <w:right w:val="none" w:color="auto" w:sz="0" w:space="0"/>
        </w:pBdr>
        <w:spacing w:after="80" w:line="300" w:lineRule="auto"/>
        <w:rPr>
          <w:rFonts w:ascii="Times New Roman" w:hAnsi="Times New Roman" w:eastAsia="Times New Roman" w:cs="Times New Roman"/>
          <w:color w:val="1F2328"/>
          <w:sz w:val="26"/>
          <w:szCs w:val="26"/>
        </w:rPr>
      </w:pPr>
      <w:bookmarkStart w:id="9" w:name="_crnqakh121lt" w:colFirst="0" w:colLast="0"/>
      <w:bookmarkEnd w:id="9"/>
      <w:r>
        <w:rPr>
          <w:rFonts w:ascii="Times New Roman" w:hAnsi="Times New Roman" w:eastAsia="Times New Roman" w:cs="Times New Roman"/>
          <w:color w:val="1F2328"/>
          <w:sz w:val="26"/>
          <w:szCs w:val="26"/>
          <w:rtl w:val="0"/>
        </w:rPr>
        <w:t>2.3. Mục tiêu và phạm vi hệ thống</w:t>
      </w:r>
    </w:p>
    <w:p w14:paraId="0000005E">
      <w:pPr>
        <w:numPr>
          <w:ilvl w:val="0"/>
          <w:numId w:val="4"/>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Mục tiêu:</w:t>
      </w:r>
    </w:p>
    <w:p w14:paraId="0000005F">
      <w:pPr>
        <w:numPr>
          <w:ilvl w:val="1"/>
          <w:numId w:val="4"/>
        </w:numPr>
        <w:spacing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Xây dựng hệ thống quản lý giao hàng đầu cuối hoàn chỉnh, vận hành liền mạch trên ba kênh giao diện.</w:t>
      </w:r>
    </w:p>
    <w:p w14:paraId="00000060">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Hỗ trợ đặt đơn trực tuyến với hai phương thức thanh toán (COD và VNPay sandbox).</w:t>
      </w:r>
    </w:p>
    <w:p w14:paraId="00000061">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Theo dõi vị trí shipper thời gian thực trên bản đồ với độ trễ end-to-end dưới 3 giây.</w:t>
      </w:r>
    </w:p>
    <w:p w14:paraId="00000062">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Thông báo thời gian thực qua Spring WebSocket (STOMP) và Telegram Bot.</w:t>
      </w:r>
    </w:p>
    <w:p w14:paraId="00000063">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Đóng gói toàn hệ thống bằng Docker Compose, triển khai bằng đúng ba lệnh.</w:t>
      </w:r>
    </w:p>
    <w:p w14:paraId="00000064">
      <w:pPr>
        <w:numPr>
          <w:ilvl w:val="0"/>
          <w:numId w:val="4"/>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Phạm vi (phân loại theo phương pháp MoSCoW):</w:t>
      </w:r>
    </w:p>
    <w:p w14:paraId="00000065">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Must have: đặt đơn qua Mini App; gán đơn qua Web Admin; nhận/từ chối đơn qua Bot; máy trạng thái đơn hàng; Live Location; thông báo realtime; lịch sử đơn; thanh toán VNPay.</w:t>
      </w:r>
    </w:p>
    <w:p w14:paraId="00000066">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Should have: tính cước theo khoảng cách (công thức Haversine); đánh giá shipper 1–5 sao; báo cáo và biểu đồ.</w:t>
      </w:r>
    </w:p>
    <w:p w14:paraId="00000067">
      <w:pPr>
        <w:numPr>
          <w:ilvl w:val="1"/>
          <w:numId w:val="4"/>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Won't have (ngoài phạm vi): đa shop/đa người thuê (multi-tenant); siêu quản trị nhiều shop; tích hợp đối tác giao vận bên ngoài (GHN, GHTK, Ahamove).</w:t>
      </w:r>
    </w:p>
    <w:p w14:paraId="00000068">
      <w:pPr>
        <w:numPr>
          <w:ilvl w:val="1"/>
          <w:numId w:val="4"/>
        </w:numPr>
        <w:spacing w:before="0" w:beforeAutospacing="0" w:after="24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Giới hạn khác: một shop duy nhất; ba vai trò; một cổng thanh toán điện tử (VNPay); bản đồ dùng OpenStreetMap với react-leaflet (không dùng Google Maps trả phí).</w:t>
      </w:r>
    </w:p>
    <w:p w14:paraId="00000069">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10" w:name="_2fz4leheopuv" w:colFirst="0" w:colLast="0"/>
      <w:bookmarkEnd w:id="10"/>
      <w:r>
        <w:rPr>
          <w:rFonts w:ascii="Times New Roman" w:hAnsi="Times New Roman" w:eastAsia="Times New Roman" w:cs="Times New Roman"/>
          <w:b/>
          <w:bCs/>
          <w:color w:val="1F2328"/>
          <w:sz w:val="28"/>
          <w:szCs w:val="28"/>
          <w:rtl w:val="0"/>
        </w:rPr>
        <w:t>3. Các đề tài liên quan</w:t>
      </w:r>
    </w:p>
    <w:p w14:paraId="0000006A">
      <w:pPr>
        <w:numPr>
          <w:ilvl w:val="0"/>
          <w:numId w:val="5"/>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Tên đề tài tham khảo: "Phần mềm/ứng dụng quản lý giao hàng cho shop online" và các nền tảng giao đồ ăn tổng hợp (GrabFood, ShopeeFood).</w:t>
      </w:r>
    </w:p>
    <w:p w14:paraId="0000006B">
      <w:pPr>
        <w:numPr>
          <w:ilvl w:val="0"/>
          <w:numId w:val="5"/>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Ưu điểm:</w:t>
      </w:r>
    </w:p>
    <w:p w14:paraId="0000006C">
      <w:pPr>
        <w:numPr>
          <w:ilvl w:val="1"/>
          <w:numId w:val="5"/>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Nền tảng tổng hợp có lượng người dùng lớn, theo dõi GPS thời gian thực và cổng thanh toán đầy đủ.</w:t>
      </w:r>
    </w:p>
    <w:p w14:paraId="0000006D">
      <w:pPr>
        <w:numPr>
          <w:ilvl w:val="1"/>
          <w:numId w:val="5"/>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Giải pháp shop tự xây cho phép tự chủ dữ liệu và quy trình.</w:t>
      </w:r>
    </w:p>
    <w:p w14:paraId="0000006E">
      <w:pPr>
        <w:numPr>
          <w:ilvl w:val="0"/>
          <w:numId w:val="5"/>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Hạn chế:</w:t>
      </w:r>
    </w:p>
    <w:p w14:paraId="0000006F">
      <w:pPr>
        <w:numPr>
          <w:ilvl w:val="1"/>
          <w:numId w:val="5"/>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Nền tảng tổng hợp thu hoa hồng cao (20–25%), shop mất quyền sở hữu dữ liệu khách và không kiểm soát trải nghiệm thương hiệu; khách buộc phải cài ứng dụng riêng (~150 MB).</w:t>
      </w:r>
    </w:p>
    <w:p w14:paraId="00000070">
      <w:pPr>
        <w:numPr>
          <w:ilvl w:val="1"/>
          <w:numId w:val="5"/>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Giải pháp tự xây ứng dụng native (iOS + Android) chi phí phát triển và vận hành cao (50–100 USD/tháng), vượt khả năng đầu tư của shop nhỏ.</w:t>
      </w:r>
    </w:p>
    <w:p w14:paraId="00000071">
      <w:pPr>
        <w:numPr>
          <w:ilvl w:val="1"/>
          <w:numId w:val="5"/>
        </w:numPr>
        <w:spacing w:before="0" w:beforeAutospacing="0" w:after="24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Vận hành thủ công qua Messenger/Zalo không có theo dõi trạng thái đơn, không có vị trí giao hàng thời gian thực, dễ thất lạc đơn và không mở rộng được.</w:t>
      </w:r>
    </w:p>
    <w:p w14:paraId="00000072">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color w:val="1F2328"/>
          <w:sz w:val="28"/>
          <w:szCs w:val="28"/>
        </w:rPr>
      </w:pPr>
      <w:bookmarkStart w:id="11" w:name="_axpzhdmhopi6" w:colFirst="0" w:colLast="0"/>
      <w:bookmarkEnd w:id="11"/>
      <w:r>
        <w:rPr>
          <w:rFonts w:ascii="Times New Roman" w:hAnsi="Times New Roman" w:eastAsia="Times New Roman" w:cs="Times New Roman"/>
          <w:color w:val="1F2328"/>
          <w:sz w:val="28"/>
          <w:szCs w:val="28"/>
          <w:rtl w:val="0"/>
        </w:rPr>
        <w:t>4. Nội dung dự kiến đạt được</w:t>
      </w:r>
    </w:p>
    <w:p w14:paraId="00000073">
      <w:pPr>
        <w:pStyle w:val="3"/>
        <w:keepNext w:val="0"/>
        <w:keepLines w:val="0"/>
        <w:pBdr>
          <w:top w:val="none" w:color="auto" w:sz="0" w:space="0"/>
          <w:left w:val="none" w:color="auto" w:sz="0" w:space="0"/>
          <w:bottom w:val="none" w:color="auto" w:sz="0" w:space="5"/>
          <w:right w:val="none" w:color="auto" w:sz="0" w:space="0"/>
        </w:pBdr>
        <w:spacing w:after="80" w:line="300" w:lineRule="auto"/>
        <w:rPr>
          <w:rFonts w:ascii="Times New Roman" w:hAnsi="Times New Roman" w:eastAsia="Times New Roman" w:cs="Times New Roman"/>
          <w:color w:val="1F2328"/>
          <w:sz w:val="26"/>
          <w:szCs w:val="26"/>
        </w:rPr>
      </w:pPr>
      <w:bookmarkStart w:id="12" w:name="_i1lqv31dobqg" w:colFirst="0" w:colLast="0"/>
      <w:bookmarkEnd w:id="12"/>
      <w:r>
        <w:rPr>
          <w:rFonts w:ascii="Times New Roman" w:hAnsi="Times New Roman" w:eastAsia="Times New Roman" w:cs="Times New Roman"/>
          <w:color w:val="1F2328"/>
          <w:sz w:val="26"/>
          <w:szCs w:val="26"/>
          <w:rtl w:val="0"/>
        </w:rPr>
        <w:t>4.1. Hệ thống dự kiến bao gồm các nhóm chức năng</w:t>
      </w:r>
    </w:p>
    <w:p w14:paraId="00000074">
      <w:pPr>
        <w:numPr>
          <w:ilvl w:val="0"/>
          <w:numId w:val="6"/>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Quản lý người dùng và phân quyền:</w:t>
      </w:r>
    </w:p>
    <w:p w14:paraId="00000075">
      <w:pPr>
        <w:numPr>
          <w:ilvl w:val="1"/>
          <w:numId w:val="6"/>
        </w:numPr>
        <w:spacing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Xác thực chủ shop bằng JWT trên Web Admin.</w:t>
      </w:r>
    </w:p>
    <w:p w14:paraId="00000076">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Xác thực khách hàng và shipper bằng Telegram initData (HMAC-SHA256).</w:t>
      </w:r>
    </w:p>
    <w:p w14:paraId="00000077">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Đăng ký shipper qua Bot và quy trình duyệt shipper của chủ shop.</w:t>
      </w:r>
    </w:p>
    <w:p w14:paraId="00000078">
      <w:pPr>
        <w:numPr>
          <w:ilvl w:val="0"/>
          <w:numId w:val="6"/>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Quản lý sản phẩm và đơn hàng:</w:t>
      </w:r>
    </w:p>
    <w:p w14:paraId="00000079">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CRUD sản phẩm trên Web Admin.</w:t>
      </w:r>
    </w:p>
    <w:p w14:paraId="0000007A">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Khách duyệt danh mục, thêm giỏ hàng, checkout (COD/VNPay) trên Mini App.</w:t>
      </w:r>
    </w:p>
    <w:p w14:paraId="0000007B">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Vòng đời đơn theo máy trạng thái hữu hạn 7 trạng thái.</w:t>
      </w:r>
    </w:p>
    <w:p w14:paraId="0000007C">
      <w:pPr>
        <w:numPr>
          <w:ilvl w:val="0"/>
          <w:numId w:val="6"/>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Quản lý giao hàng và theo dõi vị trí:</w:t>
      </w:r>
    </w:p>
    <w:p w14:paraId="0000007D">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Gán đơn cho shipper; shipper nhận/từ chối qua inline keyboard.</w:t>
      </w:r>
    </w:p>
    <w:p w14:paraId="0000007E">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Chia sẻ Telegram Live Location khi đang giao.</w:t>
      </w:r>
    </w:p>
    <w:p w14:paraId="0000007F">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Bản đồ tracking thời gian thực trên Mini App (react-leaflet + OpenStreetMap).</w:t>
      </w:r>
    </w:p>
    <w:p w14:paraId="00000080">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Tính cước theo khoảng cách (công thức Haversine).</w:t>
      </w:r>
    </w:p>
    <w:p w14:paraId="00000081">
      <w:pPr>
        <w:numPr>
          <w:ilvl w:val="0"/>
          <w:numId w:val="6"/>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Thanh toán:</w:t>
      </w:r>
    </w:p>
    <w:p w14:paraId="00000082">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Tích hợp VNPay sandbox với IPN làm nguồn sự thật, idempotent, chống replay và timing attack.</w:t>
      </w:r>
    </w:p>
    <w:p w14:paraId="00000083">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Hết hạn thanh toán PENDING sau 15 phút (cron scheduler).</w:t>
      </w:r>
    </w:p>
    <w:p w14:paraId="00000084">
      <w:pPr>
        <w:numPr>
          <w:ilvl w:val="0"/>
          <w:numId w:val="6"/>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Thông báo và đánh giá:</w:t>
      </w:r>
    </w:p>
    <w:p w14:paraId="00000085">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Thông báo realtime qua WebSocket (STOMP) tới Web Admin và Mini App, qua Bot tới shipper/khách.</w:t>
      </w:r>
    </w:p>
    <w:p w14:paraId="00000086">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Đánh giá shipper 1–5 sao kèm bình luận tùy chọn (FSM hội thoại).</w:t>
      </w:r>
    </w:p>
    <w:p w14:paraId="00000087">
      <w:pPr>
        <w:numPr>
          <w:ilvl w:val="0"/>
          <w:numId w:val="6"/>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Báo cáo thống kê:</w:t>
      </w:r>
    </w:p>
    <w:p w14:paraId="00000088">
      <w:pPr>
        <w:numPr>
          <w:ilvl w:val="1"/>
          <w:numId w:val="6"/>
        </w:numPr>
        <w:spacing w:before="0" w:beforeAutospacing="0" w:after="0" w:afterAutospacing="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Dashboard KPI và biểu đồ doanh thu (Recharts) cho chủ shop.</w:t>
      </w:r>
    </w:p>
    <w:p w14:paraId="00000089">
      <w:pPr>
        <w:numPr>
          <w:ilvl w:val="1"/>
          <w:numId w:val="6"/>
        </w:numPr>
        <w:spacing w:before="0" w:beforeAutospacing="0" w:after="240"/>
        <w:ind w:left="144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Thống kê số lượng đơn theo trạng thái và theo thời gian.</w:t>
      </w:r>
    </w:p>
    <w:p w14:paraId="0000008A">
      <w:pPr>
        <w:pStyle w:val="3"/>
        <w:keepNext w:val="0"/>
        <w:keepLines w:val="0"/>
        <w:pBdr>
          <w:top w:val="none" w:color="auto" w:sz="0" w:space="0"/>
          <w:left w:val="none" w:color="auto" w:sz="0" w:space="0"/>
          <w:bottom w:val="none" w:color="auto" w:sz="0" w:space="5"/>
          <w:right w:val="none" w:color="auto" w:sz="0" w:space="0"/>
        </w:pBdr>
        <w:spacing w:after="80" w:line="300" w:lineRule="auto"/>
        <w:rPr>
          <w:rFonts w:ascii="Times New Roman" w:hAnsi="Times New Roman" w:eastAsia="Times New Roman" w:cs="Times New Roman"/>
          <w:color w:val="1F2328"/>
          <w:sz w:val="26"/>
          <w:szCs w:val="26"/>
        </w:rPr>
      </w:pPr>
      <w:bookmarkStart w:id="13" w:name="_3hbl3ufofzrc" w:colFirst="0" w:colLast="0"/>
      <w:bookmarkEnd w:id="13"/>
      <w:r>
        <w:rPr>
          <w:rFonts w:ascii="Times New Roman" w:hAnsi="Times New Roman" w:eastAsia="Times New Roman" w:cs="Times New Roman"/>
          <w:color w:val="1F2328"/>
          <w:sz w:val="26"/>
          <w:szCs w:val="26"/>
          <w:rtl w:val="0"/>
        </w:rPr>
        <w:t>4.2. Công nghệ sử dụng</w:t>
      </w:r>
    </w:p>
    <w:p w14:paraId="0000008B">
      <w:pPr>
        <w:numPr>
          <w:ilvl w:val="0"/>
          <w:numId w:val="7"/>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Ngôn ngữ lập trình: Java 17, TypeScript 5.6.</w:t>
      </w:r>
    </w:p>
    <w:p w14:paraId="0000008C">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Backend: Spring Boot 3.4, Spring Security, Spring Data JPA, Spring WebSocket (STOMP/SockJS), Flyway, telegrambots-springboot-longpolling-starter 7.x [29], [30].</w:t>
      </w:r>
    </w:p>
    <w:p w14:paraId="0000008D">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Frontend: React 18, Vite 5, TanStack Query 5, Tailwind CSS 3, Recharts 3, Zustand 4, @twa-dev/sdk 7, react-leaflet [20].</w:t>
      </w:r>
    </w:p>
    <w:p w14:paraId="0000008E">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Cơ sở dữ liệu: PostgreSQL 16, quản lý migration bằng Flyway [23].</w:t>
      </w:r>
    </w:p>
    <w:p w14:paraId="0000008F">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Thanh toán: VNPay sandbox (HMAC-SHA512, IPN server-to-server) [6].</w:t>
      </w:r>
    </w:p>
    <w:p w14:paraId="00000090">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Realtime: STOMP over WebSocket, SockJS fallback.</w:t>
      </w:r>
    </w:p>
    <w:p w14:paraId="00000091">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Công cụ phát triển: Visual Studio Code / IntelliJ IDEA, Maven, pnpm workspace.</w:t>
      </w:r>
    </w:p>
    <w:p w14:paraId="00000092">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Kiểm thử: JUnit 5, Testcontainers (PostgreSQL 16 thật), Mockito, AssertJ [27].</w:t>
      </w:r>
    </w:p>
    <w:p w14:paraId="00000093">
      <w:pPr>
        <w:numPr>
          <w:ilvl w:val="0"/>
          <w:numId w:val="7"/>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Triển khai: Docker Compose (nginx + 4 dịch vụ), Dockerfile đa giai đoạn (multi-stage) [10].</w:t>
      </w:r>
    </w:p>
    <w:p w14:paraId="00000094">
      <w:pPr>
        <w:numPr>
          <w:ilvl w:val="0"/>
          <w:numId w:val="7"/>
        </w:numPr>
        <w:spacing w:before="0" w:beforeAutospacing="0" w:after="24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Kiến trúc: Modular Monolith (DDD-lite) với 8 ngữ cảnh nghiệp vụ, giao tiếp qua Spring Application Events [11], [18], [28].</w:t>
      </w:r>
    </w:p>
    <w:p w14:paraId="00000095">
      <w:pPr>
        <w:pStyle w:val="3"/>
        <w:keepNext w:val="0"/>
        <w:keepLines w:val="0"/>
        <w:pBdr>
          <w:top w:val="none" w:color="auto" w:sz="0" w:space="0"/>
          <w:left w:val="none" w:color="auto" w:sz="0" w:space="0"/>
          <w:bottom w:val="none" w:color="auto" w:sz="0" w:space="5"/>
          <w:right w:val="none" w:color="auto" w:sz="0" w:space="0"/>
        </w:pBdr>
        <w:spacing w:after="80" w:line="300" w:lineRule="auto"/>
        <w:rPr>
          <w:rFonts w:ascii="Times New Roman" w:hAnsi="Times New Roman" w:eastAsia="Times New Roman" w:cs="Times New Roman"/>
          <w:color w:val="1F2328"/>
          <w:sz w:val="26"/>
          <w:szCs w:val="26"/>
        </w:rPr>
      </w:pPr>
      <w:bookmarkStart w:id="14" w:name="_uuqdspiz4ief" w:colFirst="0" w:colLast="0"/>
      <w:bookmarkEnd w:id="14"/>
      <w:r>
        <w:rPr>
          <w:rFonts w:ascii="Times New Roman" w:hAnsi="Times New Roman" w:eastAsia="Times New Roman" w:cs="Times New Roman"/>
          <w:color w:val="1F2328"/>
          <w:sz w:val="26"/>
          <w:szCs w:val="26"/>
          <w:rtl w:val="0"/>
        </w:rPr>
        <w:t>4.3. Khắc phục các vấn đề hạn chế của đề tài liên quan</w:t>
      </w:r>
    </w:p>
    <w:p w14:paraId="00000096">
      <w:pPr>
        <w:numPr>
          <w:ilvl w:val="0"/>
          <w:numId w:val="8"/>
        </w:numPr>
        <w:spacing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Chi phí thấp, tự chủ dữ liệu: không chịu hoa hồng nền tảng, chủ shop sở hữu toàn bộ dữ liệu khách; chi phí ~10 USD/tháng.</w:t>
      </w:r>
    </w:p>
    <w:p w14:paraId="00000097">
      <w:pPr>
        <w:numPr>
          <w:ilvl w:val="0"/>
          <w:numId w:val="8"/>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Không yêu cầu cài ứng dụng mới: khách và shipper dùng Telegram sẵn có; chủ shop dùng trình duyệt.</w:t>
      </w:r>
    </w:p>
    <w:p w14:paraId="00000098">
      <w:pPr>
        <w:numPr>
          <w:ilvl w:val="0"/>
          <w:numId w:val="8"/>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Theo dõi GPS thời gian thực giá rẻ: tận dụng Telegram Live Location thay vì tự lập trình GPS streaming.</w:t>
      </w:r>
    </w:p>
    <w:p w14:paraId="00000099">
      <w:pPr>
        <w:numPr>
          <w:ilvl w:val="0"/>
          <w:numId w:val="8"/>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Thanh toán điện tử an toàn: áp dụng đúng mẫu IPN-as-source-of-truth của VNPay, chống các lỗi phổ biến (tin tưởng Return URL, timing attack, replay).</w:t>
      </w:r>
    </w:p>
    <w:p w14:paraId="0000009A">
      <w:pPr>
        <w:numPr>
          <w:ilvl w:val="0"/>
          <w:numId w:val="8"/>
        </w:numPr>
        <w:spacing w:before="0" w:beforeAutospacing="0" w:after="0" w:afterAutospacing="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 xml:space="preserve">Bảo mật nhiều lớp (defense-in-depth): xác thực HMAC initData, JWT, phân quyền </w:t>
      </w:r>
      <w:r>
        <w:rPr>
          <w:rFonts w:ascii="Times New Roman" w:hAnsi="Times New Roman" w:eastAsia="Times New Roman" w:cs="Times New Roman"/>
          <w:color w:val="1F2328"/>
          <w:sz w:val="20"/>
          <w:szCs w:val="20"/>
          <w:rtl w:val="0"/>
        </w:rPr>
        <w:t>@PreAuthorize</w:t>
      </w:r>
      <w:r>
        <w:rPr>
          <w:rFonts w:ascii="Times New Roman" w:hAnsi="Times New Roman" w:eastAsia="Times New Roman" w:cs="Times New Roman"/>
          <w:color w:val="1F2328"/>
          <w:sz w:val="24"/>
          <w:szCs w:val="24"/>
          <w:rtl w:val="0"/>
        </w:rPr>
        <w:t>, allowlist WebSocket SUBSCRIBE, audit giao dịch thanh toán [21], [22].</w:t>
      </w:r>
    </w:p>
    <w:p w14:paraId="0000009B">
      <w:pPr>
        <w:numPr>
          <w:ilvl w:val="0"/>
          <w:numId w:val="8"/>
        </w:numPr>
        <w:spacing w:before="0" w:beforeAutospacing="0" w:after="240"/>
        <w:ind w:left="720" w:hanging="360"/>
        <w:rPr>
          <w:rFonts w:ascii="Times New Roman" w:hAnsi="Times New Roman" w:eastAsia="Times New Roman" w:cs="Times New Roman"/>
        </w:rPr>
      </w:pPr>
      <w:r>
        <w:rPr>
          <w:rFonts w:ascii="Times New Roman" w:hAnsi="Times New Roman" w:eastAsia="Times New Roman" w:cs="Times New Roman"/>
          <w:color w:val="1F2328"/>
          <w:sz w:val="24"/>
          <w:szCs w:val="24"/>
          <w:rtl w:val="0"/>
        </w:rPr>
        <w:t>Kiến trúc dễ mở rộng: Modular Monolith tạo lối thoát chuyển sang microservices mà không phải viết lại nghiệp vụ.</w:t>
      </w:r>
    </w:p>
    <w:p w14:paraId="0000009C">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15" w:name="_x5yh80n2o1b7" w:colFirst="0" w:colLast="0"/>
      <w:bookmarkEnd w:id="15"/>
      <w:r>
        <w:rPr>
          <w:rFonts w:ascii="Times New Roman" w:hAnsi="Times New Roman" w:eastAsia="Times New Roman" w:cs="Times New Roman"/>
          <w:b/>
          <w:bCs/>
          <w:color w:val="1F2328"/>
          <w:sz w:val="28"/>
          <w:szCs w:val="28"/>
          <w:rtl w:val="0"/>
        </w:rPr>
        <w:t>5. Kế hoạch thực hiện</w:t>
      </w:r>
    </w:p>
    <w:tbl>
      <w:tblPr>
        <w:tblStyle w:val="14"/>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80"/>
        <w:gridCol w:w="1665"/>
        <w:gridCol w:w="6180"/>
      </w:tblGrid>
      <w:tr w14:paraId="0B07B7DD">
        <w:trPr>
          <w:trHeight w:val="765"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9D">
            <w:pPr>
              <w:jc w:val="cente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Thời gian</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9E">
            <w:pPr>
              <w:jc w:val="cente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Công việc</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9F">
            <w:pPr>
              <w:jc w:val="cente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Mô tả chi tiết</w:t>
            </w:r>
          </w:p>
        </w:tc>
      </w:tr>
      <w:tr w14:paraId="72ECD7B0">
        <w:trPr>
          <w:trHeight w:val="765"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0">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1–2</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1">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Phân tích yêu cầu</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2">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Khảo sát hiện trạng giao hàng shop nhỏ; phân tích yêu cầu 3 vai trò; xác định phạm vi MoSCoW</w:t>
            </w:r>
          </w:p>
        </w:tc>
      </w:tr>
      <w:tr w14:paraId="6550AE14">
        <w:trPr>
          <w:trHeight w:val="105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3">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3–4</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4">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Thiết kế hệ thống</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5">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Thiết kế kiến trúc Modular Monolith 8 ngữ cảnh; thiết kế CSDL PostgreSQL + Flyway; thiết kế API và máy trạng thái đơn hàng; thiết kế giao diện 3 kênh</w:t>
            </w:r>
          </w:p>
        </w:tc>
      </w:tr>
      <w:tr w14:paraId="6A02218F">
        <w:trPr>
          <w:trHeight w:val="105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6">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5–6</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7">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Nền tảng + xác thực</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8">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Thiết lập Maven/pnpm workspace; xác thực JWT (Web Admin) và Telegram initData (Mini App); CRUD sản phẩm và đơn hàng</w:t>
            </w:r>
          </w:p>
        </w:tc>
      </w:tr>
      <w:tr w14:paraId="1558DBEF">
        <w:trPr>
          <w:trHeight w:val="105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9">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7</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A">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Mini App khách + Bot</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B">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Mini App duyệt món, giỏ hàng, checkout COD; lệnh Bot </w:t>
            </w:r>
            <w:r>
              <w:rPr>
                <w:rFonts w:ascii="Times New Roman" w:hAnsi="Times New Roman" w:eastAsia="Times New Roman" w:cs="Times New Roman"/>
                <w:color w:val="1F2328"/>
                <w:sz w:val="20"/>
                <w:szCs w:val="20"/>
                <w:rtl w:val="0"/>
              </w:rPr>
              <w:t>/start</w:t>
            </w:r>
            <w:r>
              <w:rPr>
                <w:rFonts w:ascii="Times New Roman" w:hAnsi="Times New Roman" w:eastAsia="Times New Roman" w:cs="Times New Roman"/>
                <w:color w:val="1F2328"/>
                <w:sz w:val="24"/>
                <w:szCs w:val="24"/>
                <w:rtl w:val="0"/>
              </w:rPr>
              <w:t>, đăng ký và duyệt shipper</w:t>
            </w:r>
          </w:p>
        </w:tc>
      </w:tr>
      <w:tr w14:paraId="06CBAF8E">
        <w:trPr>
          <w:trHeight w:val="105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C">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8–9</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D">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Giao hàng + theo dõi vị trí</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E">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Gán đơn, shipper nhận/từ chối; Telegram Live Location; bản đồ tracking realtime qua WebSocket</w:t>
            </w:r>
          </w:p>
        </w:tc>
      </w:tr>
      <w:tr w14:paraId="5395BC6F">
        <w:trPr>
          <w:trHeight w:val="765"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AF">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10</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0">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Thanh toán + báo cáo</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1">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Tích hợp VNPay sandbox (IPN-as-source-of-truth); dashboard KPI và biểu đồ; đánh giá shipper</w:t>
            </w:r>
          </w:p>
        </w:tc>
      </w:tr>
      <w:tr w14:paraId="5A19BA67">
        <w:trPr>
          <w:trHeight w:val="765"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2">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11</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3">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Kiểm thử và sửa lỗi</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4">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Viết unit/integration test (JUnit 5 + Testcontainers); kiểm thử tích hợp end-to-end; sửa lỗi</w:t>
            </w:r>
          </w:p>
        </w:tc>
      </w:tr>
      <w:tr w14:paraId="6C731C23">
        <w:trPr>
          <w:trHeight w:val="105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5">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Tuần 12</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6">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Đóng gói và hoàn thiện</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7">
            <w:pPr>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Đóng gói Docker Compose + seed dữ liệu demo; viết tài liệu; chuẩn bị báo cáo và bảo vệ khóa luận</w:t>
            </w:r>
          </w:p>
        </w:tc>
      </w:tr>
    </w:tbl>
    <w:p w14:paraId="000000B8">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8"/>
          <w:szCs w:val="28"/>
        </w:rPr>
      </w:pPr>
      <w:bookmarkStart w:id="16" w:name="_n16z9lxidezv" w:colFirst="0" w:colLast="0"/>
      <w:bookmarkEnd w:id="16"/>
      <w:r>
        <w:rPr>
          <w:rFonts w:ascii="Times New Roman" w:hAnsi="Times New Roman" w:eastAsia="Times New Roman" w:cs="Times New Roman"/>
          <w:b/>
          <w:bCs/>
          <w:color w:val="1F2328"/>
          <w:sz w:val="28"/>
          <w:szCs w:val="28"/>
          <w:rtl w:val="0"/>
        </w:rPr>
        <w:t>6. Phân công công việc</w:t>
      </w:r>
    </w:p>
    <w:p w14:paraId="000000B9">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 xml:space="preserve">Đề tài do nhóm 3 sinh viên thực hiện. </w:t>
      </w:r>
    </w:p>
    <w:p w14:paraId="000000BA">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6"/>
          <w:szCs w:val="26"/>
          <w:highlight w:val="white"/>
        </w:rPr>
      </w:pPr>
    </w:p>
    <w:tbl>
      <w:tblPr>
        <w:tblStyle w:val="15"/>
        <w:tblW w:w="93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180"/>
        <w:gridCol w:w="6120"/>
      </w:tblGrid>
      <w:tr w14:paraId="04F71577">
        <w:trPr>
          <w:trHeight w:val="48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B">
            <w:pPr>
              <w:pBdr>
                <w:top w:val="none" w:color="auto" w:sz="0" w:space="0"/>
                <w:left w:val="none" w:color="auto" w:sz="0" w:space="0"/>
                <w:bottom w:val="none" w:color="auto" w:sz="0" w:space="0"/>
                <w:right w:val="none" w:color="auto" w:sz="0" w:space="0"/>
                <w:between w:val="none" w:color="auto" w:sz="0" w:space="0"/>
              </w:pBdr>
              <w:spacing w:after="240"/>
              <w:ind w:left="240" w:right="240" w:firstLine="0"/>
              <w:jc w:val="center"/>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Thành viên</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C">
            <w:pPr>
              <w:pBdr>
                <w:top w:val="none" w:color="auto" w:sz="0" w:space="0"/>
                <w:left w:val="none" w:color="auto" w:sz="0" w:space="0"/>
                <w:bottom w:val="none" w:color="auto" w:sz="0" w:space="0"/>
                <w:right w:val="none" w:color="auto" w:sz="0" w:space="0"/>
                <w:between w:val="none" w:color="auto" w:sz="0" w:space="0"/>
              </w:pBdr>
              <w:spacing w:after="240"/>
              <w:ind w:left="240" w:right="240" w:firstLine="0"/>
              <w:jc w:val="center"/>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Công việc chính</w:t>
            </w:r>
          </w:p>
        </w:tc>
      </w:tr>
      <w:tr w14:paraId="02B61BF6">
        <w:trPr>
          <w:trHeight w:val="2775"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D">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 xml:space="preserve">Lê Thị Trần Thủy </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BE">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 Thiết kế kiến trúc Modular Monolith và CSDL PostgreSQL + Flyway</w:t>
            </w:r>
          </w:p>
          <w:p w14:paraId="000000BF">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 Lập trình Backend &amp; Business Layer (Spring Boot, máy trạng thái đơn hàng)</w:t>
            </w:r>
          </w:p>
          <w:p w14:paraId="000000C2">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tl w:val="0"/>
              </w:rPr>
            </w:pPr>
            <w:r>
              <w:rPr>
                <w:rFonts w:ascii="Times New Roman" w:hAnsi="Times New Roman" w:eastAsia="Times New Roman" w:cs="Times New Roman"/>
                <w:color w:val="1F2328"/>
                <w:sz w:val="24"/>
                <w:szCs w:val="24"/>
                <w:highlight w:val="white"/>
                <w:rtl w:val="0"/>
              </w:rPr>
              <w:t>- Tích hợp Telegram (Bot, Mini App, Live Location) và cổng thanh toán VNPay</w:t>
            </w:r>
          </w:p>
          <w:p w14:paraId="60B825A4">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hint="default" w:ascii="Times New Roman" w:hAnsi="Times New Roman" w:eastAsia="Times New Roman" w:cs="Times New Roman"/>
                <w:color w:val="1F2328"/>
                <w:sz w:val="24"/>
                <w:szCs w:val="24"/>
                <w:highlight w:val="white"/>
                <w:rtl w:val="0"/>
                <w:lang w:val="vi-VN"/>
              </w:rPr>
            </w:pPr>
            <w:r>
              <w:rPr>
                <w:rFonts w:hint="default" w:ascii="Times New Roman" w:hAnsi="Times New Roman" w:eastAsia="Times New Roman" w:cs="Times New Roman"/>
                <w:color w:val="1F2328"/>
                <w:sz w:val="24"/>
                <w:szCs w:val="24"/>
                <w:highlight w:val="white"/>
                <w:rtl w:val="0"/>
                <w:lang w:val="vi-VN"/>
              </w:rPr>
              <w:t>- Viết báo cáo</w:t>
            </w:r>
          </w:p>
        </w:tc>
      </w:tr>
      <w:tr w14:paraId="4B1F0E22">
        <w:trPr>
          <w:trHeight w:val="1335"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C3">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Ngô Phúc Hiếu</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C4">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hint="default" w:ascii="Times New Roman" w:hAnsi="Times New Roman" w:eastAsia="Times New Roman" w:cs="Times New Roman"/>
                <w:color w:val="1F2328"/>
                <w:sz w:val="24"/>
                <w:szCs w:val="24"/>
                <w:highlight w:val="white"/>
                <w:lang w:val="vi-VN"/>
              </w:rPr>
            </w:pPr>
            <w:r>
              <w:rPr>
                <w:rFonts w:ascii="Times New Roman" w:hAnsi="Times New Roman" w:eastAsia="Times New Roman" w:cs="Times New Roman"/>
                <w:color w:val="1F2328"/>
                <w:sz w:val="24"/>
                <w:szCs w:val="24"/>
                <w:highlight w:val="white"/>
                <w:rtl w:val="0"/>
              </w:rPr>
              <w:t>- Lập trình Frontend Web Admin (React + Tailwind)</w:t>
            </w:r>
            <w:r>
              <w:rPr>
                <w:rFonts w:hint="default" w:ascii="Times New Roman" w:hAnsi="Times New Roman" w:eastAsia="Times New Roman" w:cs="Times New Roman"/>
                <w:color w:val="1F2328"/>
                <w:sz w:val="24"/>
                <w:szCs w:val="24"/>
                <w:highlight w:val="white"/>
                <w:rtl w:val="0"/>
                <w:lang w:val="vi-VN"/>
              </w:rPr>
              <w:t xml:space="preserve">: quản lý sản phẩm, đơn hàng, Dashboard KPI và biểu đồ </w:t>
            </w:r>
          </w:p>
          <w:p w14:paraId="000000C5">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hint="default" w:ascii="Times New Roman" w:hAnsi="Times New Roman" w:eastAsia="Times New Roman" w:cs="Times New Roman"/>
                <w:color w:val="1F2328"/>
                <w:sz w:val="24"/>
                <w:szCs w:val="24"/>
                <w:highlight w:val="white"/>
                <w:lang w:val="vi-VN"/>
              </w:rPr>
            </w:pPr>
            <w:r>
              <w:rPr>
                <w:rFonts w:ascii="Times New Roman" w:hAnsi="Times New Roman" w:eastAsia="Times New Roman" w:cs="Times New Roman"/>
                <w:color w:val="1F2328"/>
                <w:sz w:val="24"/>
                <w:szCs w:val="24"/>
                <w:highlight w:val="white"/>
                <w:rtl w:val="0"/>
              </w:rPr>
              <w:t xml:space="preserve">- </w:t>
            </w:r>
            <w:r>
              <w:rPr>
                <w:rFonts w:hint="default" w:ascii="Times New Roman" w:hAnsi="Times New Roman" w:eastAsia="Times New Roman" w:cs="Times New Roman"/>
                <w:color w:val="1F2328"/>
                <w:sz w:val="24"/>
                <w:szCs w:val="24"/>
                <w:highlight w:val="white"/>
                <w:rtl w:val="0"/>
                <w:lang w:val="vi-VN"/>
              </w:rPr>
              <w:t>Kiểm thử (TDD) và đóng gói Docker compose</w:t>
            </w:r>
          </w:p>
          <w:p w14:paraId="000000C6">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hint="default" w:ascii="Times New Roman" w:hAnsi="Times New Roman" w:eastAsia="Times New Roman" w:cs="Times New Roman"/>
                <w:color w:val="1F2328"/>
                <w:sz w:val="24"/>
                <w:szCs w:val="24"/>
                <w:highlight w:val="white"/>
                <w:rtl w:val="0"/>
                <w:lang w:val="vi-VN"/>
              </w:rPr>
            </w:pPr>
            <w:r>
              <w:rPr>
                <w:rFonts w:ascii="Times New Roman" w:hAnsi="Times New Roman" w:eastAsia="Times New Roman" w:cs="Times New Roman"/>
                <w:color w:val="1F2328"/>
                <w:sz w:val="24"/>
                <w:szCs w:val="24"/>
                <w:highlight w:val="white"/>
                <w:rtl w:val="0"/>
              </w:rPr>
              <w:t xml:space="preserve">- </w:t>
            </w:r>
            <w:r>
              <w:rPr>
                <w:rFonts w:hint="default" w:ascii="Times New Roman" w:hAnsi="Times New Roman" w:eastAsia="Times New Roman" w:cs="Times New Roman"/>
                <w:color w:val="1F2328"/>
                <w:sz w:val="24"/>
                <w:szCs w:val="24"/>
                <w:highlight w:val="white"/>
                <w:rtl w:val="0"/>
                <w:lang w:val="vi-VN"/>
              </w:rPr>
              <w:t>Bảo mật defense-in-depth</w:t>
            </w:r>
          </w:p>
          <w:p w14:paraId="08F9DCA3">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hint="default" w:ascii="Times New Roman" w:hAnsi="Times New Roman" w:eastAsia="Times New Roman" w:cs="Times New Roman"/>
                <w:color w:val="1F2328"/>
                <w:sz w:val="24"/>
                <w:szCs w:val="24"/>
                <w:highlight w:val="white"/>
                <w:rtl w:val="0"/>
                <w:lang w:val="vi-VN"/>
              </w:rPr>
            </w:pPr>
            <w:r>
              <w:rPr>
                <w:rFonts w:hint="default" w:ascii="Times New Roman" w:hAnsi="Times New Roman" w:eastAsia="Times New Roman" w:cs="Times New Roman"/>
                <w:color w:val="1F2328"/>
                <w:sz w:val="24"/>
                <w:szCs w:val="24"/>
                <w:highlight w:val="white"/>
                <w:rtl w:val="0"/>
                <w:lang w:val="vi-VN"/>
              </w:rPr>
              <w:t>- Viết báo cáo</w:t>
            </w:r>
            <w:bookmarkStart w:id="18" w:name="_GoBack"/>
            <w:bookmarkEnd w:id="18"/>
          </w:p>
        </w:tc>
      </w:tr>
      <w:tr w14:paraId="05D7D77D">
        <w:trPr>
          <w:trHeight w:val="1620" w:hRule="atLeast"/>
        </w:trPr>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C7">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Nguyễn Thế Thưởng</w:t>
            </w:r>
          </w:p>
        </w:tc>
        <w:tc>
          <w:tcPr>
            <w:tcBorders>
              <w:top w:val="single" w:color="D1D9E0" w:sz="4" w:space="0"/>
              <w:left w:val="single" w:color="D1D9E0" w:sz="4" w:space="0"/>
              <w:bottom w:val="single" w:color="D1D9E0" w:sz="4" w:space="0"/>
              <w:right w:val="single" w:color="D1D9E0" w:sz="4" w:space="0"/>
            </w:tcBorders>
            <w:tcMar>
              <w:top w:w="100" w:type="dxa"/>
              <w:left w:w="200" w:type="dxa"/>
              <w:bottom w:w="100" w:type="dxa"/>
              <w:right w:w="200" w:type="dxa"/>
            </w:tcMar>
            <w:vAlign w:val="top"/>
          </w:tcPr>
          <w:p w14:paraId="000000C8">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 Lập trình Frontend Telegram Mini App (khách + shipper)</w:t>
            </w:r>
          </w:p>
          <w:p w14:paraId="000000C9">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Pr>
            </w:pPr>
            <w:r>
              <w:rPr>
                <w:rFonts w:ascii="Times New Roman" w:hAnsi="Times New Roman" w:eastAsia="Times New Roman" w:cs="Times New Roman"/>
                <w:color w:val="1F2328"/>
                <w:sz w:val="24"/>
                <w:szCs w:val="24"/>
                <w:highlight w:val="white"/>
                <w:rtl w:val="0"/>
              </w:rPr>
              <w:t>- Module giỏ hàng, checkout và bản đồ tracking (react-leaflet)</w:t>
            </w:r>
          </w:p>
          <w:p w14:paraId="17CB51CE">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highlight w:val="white"/>
                <w:rtl w:val="0"/>
              </w:rPr>
            </w:pPr>
            <w:r>
              <w:rPr>
                <w:rFonts w:ascii="Times New Roman" w:hAnsi="Times New Roman" w:eastAsia="Times New Roman" w:cs="Times New Roman"/>
                <w:color w:val="1F2328"/>
                <w:sz w:val="24"/>
                <w:szCs w:val="24"/>
                <w:highlight w:val="white"/>
                <w:rtl w:val="0"/>
              </w:rPr>
              <w:t>- Thiết kế giao diện và chuẩn bị presentation</w:t>
            </w:r>
          </w:p>
          <w:p w14:paraId="000000CA">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hint="default" w:ascii="Times New Roman" w:hAnsi="Times New Roman" w:eastAsia="Times New Roman" w:cs="Times New Roman"/>
                <w:color w:val="1F2328"/>
                <w:sz w:val="24"/>
                <w:szCs w:val="24"/>
                <w:highlight w:val="white"/>
                <w:lang w:val="vi-VN"/>
              </w:rPr>
            </w:pPr>
            <w:r>
              <w:rPr>
                <w:rFonts w:ascii="Times New Roman" w:hAnsi="Times New Roman" w:eastAsia="Times New Roman" w:cs="Times New Roman"/>
                <w:color w:val="1F2328"/>
                <w:sz w:val="24"/>
                <w:szCs w:val="24"/>
                <w:highlight w:val="white"/>
                <w:rtl w:val="0"/>
              </w:rPr>
              <w:br w:type="textWrapping"/>
            </w:r>
            <w:r>
              <w:rPr>
                <w:rFonts w:hint="default" w:ascii="Times New Roman" w:hAnsi="Times New Roman" w:eastAsia="Times New Roman" w:cs="Times New Roman"/>
                <w:color w:val="1F2328"/>
                <w:sz w:val="24"/>
                <w:szCs w:val="24"/>
                <w:highlight w:val="white"/>
                <w:rtl w:val="0"/>
                <w:lang w:val="vi-VN"/>
              </w:rPr>
              <w:t>- Tổng hợp, viết tài liệu báo cáo</w:t>
            </w:r>
          </w:p>
        </w:tc>
      </w:tr>
    </w:tbl>
    <w:p w14:paraId="000000CB">
      <w:pPr>
        <w:pStyle w:val="2"/>
        <w:keepNext w:val="0"/>
        <w:keepLines w:val="0"/>
        <w:pBdr>
          <w:top w:val="none" w:color="auto" w:sz="0" w:space="0"/>
          <w:left w:val="none" w:color="auto" w:sz="0" w:space="0"/>
          <w:bottom w:val="none" w:color="auto" w:sz="0" w:space="6"/>
          <w:right w:val="none" w:color="auto" w:sz="0" w:space="0"/>
        </w:pBdr>
        <w:spacing w:before="480" w:line="300" w:lineRule="auto"/>
        <w:rPr>
          <w:rFonts w:ascii="Times New Roman" w:hAnsi="Times New Roman" w:eastAsia="Times New Roman" w:cs="Times New Roman"/>
          <w:b/>
          <w:bCs/>
          <w:color w:val="1F2328"/>
          <w:sz w:val="26"/>
          <w:szCs w:val="26"/>
        </w:rPr>
      </w:pPr>
      <w:bookmarkStart w:id="17" w:name="_i2w17w46w2zl" w:colFirst="0" w:colLast="0"/>
      <w:bookmarkEnd w:id="17"/>
      <w:r>
        <w:rPr>
          <w:rFonts w:ascii="Times New Roman" w:hAnsi="Times New Roman" w:eastAsia="Times New Roman" w:cs="Times New Roman"/>
          <w:b/>
          <w:bCs/>
          <w:color w:val="1F2328"/>
          <w:sz w:val="26"/>
          <w:szCs w:val="26"/>
          <w:rtl w:val="0"/>
        </w:rPr>
        <w:t>7. Tài liệu tham khảo</w:t>
      </w:r>
    </w:p>
    <w:p w14:paraId="000000CC">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[5] Hiệp hội Thương mại điện tử Việt Nam — VECOM (2024), </w:t>
      </w:r>
      <w:r>
        <w:rPr>
          <w:rFonts w:ascii="Times New Roman" w:hAnsi="Times New Roman" w:eastAsia="Times New Roman" w:cs="Times New Roman"/>
          <w:i/>
          <w:iCs/>
          <w:color w:val="1F2328"/>
          <w:sz w:val="24"/>
          <w:szCs w:val="24"/>
          <w:rtl w:val="0"/>
        </w:rPr>
        <w:t>Báo cáo chỉ số Thương mại điện tử Việt Nam 2024</w:t>
      </w:r>
      <w:r>
        <w:rPr>
          <w:rFonts w:ascii="Times New Roman" w:hAnsi="Times New Roman" w:eastAsia="Times New Roman" w:cs="Times New Roman"/>
          <w:color w:val="1F2328"/>
          <w:sz w:val="24"/>
          <w:szCs w:val="24"/>
          <w:rtl w:val="0"/>
        </w:rPr>
        <w:t>, Hà Nội.</w:t>
      </w:r>
    </w:p>
    <w:p w14:paraId="000000CD">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[6] Công ty Cổ phần Giải pháp Thanh toán Việt Nam — VNPAY (2025), </w:t>
      </w:r>
      <w:r>
        <w:rPr>
          <w:rFonts w:ascii="Times New Roman" w:hAnsi="Times New Roman" w:eastAsia="Times New Roman" w:cs="Times New Roman"/>
          <w:i/>
          <w:iCs/>
          <w:color w:val="1F2328"/>
          <w:sz w:val="24"/>
          <w:szCs w:val="24"/>
          <w:rtl w:val="0"/>
        </w:rPr>
        <w:t>Tài liệu kỹ thuật tích hợp cổng thanh toán VNPay 2.1.0</w:t>
      </w:r>
      <w:r>
        <w:rPr>
          <w:rFonts w:ascii="Times New Roman" w:hAnsi="Times New Roman" w:eastAsia="Times New Roman" w:cs="Times New Roman"/>
          <w:color w:val="1F2328"/>
          <w:sz w:val="24"/>
          <w:szCs w:val="24"/>
          <w:rtl w:val="0"/>
        </w:rPr>
        <w:t>, Hà Nội.</w:t>
      </w:r>
    </w:p>
    <w:p w14:paraId="000000CE">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[7] Beck K. (2002), </w:t>
      </w:r>
      <w:r>
        <w:rPr>
          <w:rFonts w:ascii="Times New Roman" w:hAnsi="Times New Roman" w:eastAsia="Times New Roman" w:cs="Times New Roman"/>
          <w:i/>
          <w:iCs/>
          <w:color w:val="1F2328"/>
          <w:sz w:val="24"/>
          <w:szCs w:val="24"/>
          <w:rtl w:val="0"/>
        </w:rPr>
        <w:t>Test-Driven Development: By Example</w:t>
      </w:r>
      <w:r>
        <w:rPr>
          <w:rFonts w:ascii="Times New Roman" w:hAnsi="Times New Roman" w:eastAsia="Times New Roman" w:cs="Times New Roman"/>
          <w:color w:val="1F2328"/>
          <w:sz w:val="24"/>
          <w:szCs w:val="24"/>
          <w:rtl w:val="0"/>
        </w:rPr>
        <w:t>, Addison-Wesley Professional, Boston, MA.</w:t>
      </w:r>
    </w:p>
    <w:p w14:paraId="000000CF">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[10] Docker Inc. (2025), </w:t>
      </w:r>
      <w:r>
        <w:rPr>
          <w:rFonts w:ascii="Times New Roman" w:hAnsi="Times New Roman" w:eastAsia="Times New Roman" w:cs="Times New Roman"/>
          <w:i/>
          <w:iCs/>
          <w:color w:val="1F2328"/>
          <w:sz w:val="24"/>
          <w:szCs w:val="24"/>
          <w:rtl w:val="0"/>
        </w:rPr>
        <w:t>Docker Documentation — Compose specification</w:t>
      </w:r>
      <w:r>
        <w:rPr>
          <w:rFonts w:ascii="Times New Roman" w:hAnsi="Times New Roman" w:eastAsia="Times New Roman" w:cs="Times New Roman"/>
          <w:color w:val="1F2328"/>
          <w:sz w:val="24"/>
          <w:szCs w:val="24"/>
          <w:rtl w:val="0"/>
        </w:rPr>
        <w:t xml:space="preserve">, </w:t>
      </w:r>
      <w:r>
        <w:fldChar w:fldCharType="begin"/>
      </w:r>
      <w:r>
        <w:instrText xml:space="preserve"> HYPERLINK "https://docs.docker.com/compose/" \h </w:instrText>
      </w:r>
      <w:r>
        <w:fldChar w:fldCharType="separate"/>
      </w:r>
      <w:r>
        <w:rPr>
          <w:rFonts w:ascii="Times New Roman" w:hAnsi="Times New Roman" w:eastAsia="Times New Roman" w:cs="Times New Roman"/>
          <w:color w:val="0969DA"/>
          <w:sz w:val="24"/>
          <w:szCs w:val="24"/>
          <w:rtl w:val="0"/>
        </w:rPr>
        <w:t>https://docs.docker.com/compose/</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0">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[11] Evans E. (2003), </w:t>
      </w:r>
      <w:r>
        <w:rPr>
          <w:rFonts w:ascii="Times New Roman" w:hAnsi="Times New Roman" w:eastAsia="Times New Roman" w:cs="Times New Roman"/>
          <w:i/>
          <w:iCs/>
          <w:color w:val="1F2328"/>
          <w:sz w:val="24"/>
          <w:szCs w:val="24"/>
          <w:rtl w:val="0"/>
        </w:rPr>
        <w:t>Domain-Driven Design: Tackling Complexity in the Heart of Software</w:t>
      </w:r>
      <w:r>
        <w:rPr>
          <w:rFonts w:ascii="Times New Roman" w:hAnsi="Times New Roman" w:eastAsia="Times New Roman" w:cs="Times New Roman"/>
          <w:color w:val="1F2328"/>
          <w:sz w:val="24"/>
          <w:szCs w:val="24"/>
          <w:rtl w:val="0"/>
        </w:rPr>
        <w:t>, Addison-Wesley, Boston, MA.</w:t>
      </w:r>
    </w:p>
    <w:p w14:paraId="000000D1">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[18] Newman S. (2019), </w:t>
      </w:r>
      <w:r>
        <w:rPr>
          <w:rFonts w:ascii="Times New Roman" w:hAnsi="Times New Roman" w:eastAsia="Times New Roman" w:cs="Times New Roman"/>
          <w:i/>
          <w:iCs/>
          <w:color w:val="1F2328"/>
          <w:sz w:val="24"/>
          <w:szCs w:val="24"/>
          <w:rtl w:val="0"/>
        </w:rPr>
        <w:t>Monolith to Microservices</w:t>
      </w:r>
      <w:r>
        <w:rPr>
          <w:rFonts w:ascii="Times New Roman" w:hAnsi="Times New Roman" w:eastAsia="Times New Roman" w:cs="Times New Roman"/>
          <w:color w:val="1F2328"/>
          <w:sz w:val="24"/>
          <w:szCs w:val="24"/>
          <w:rtl w:val="0"/>
        </w:rPr>
        <w:t>, O'Reilly Media, Sebastopol, CA.</w:t>
      </w:r>
    </w:p>
    <w:p w14:paraId="000000D2">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[20] OpenJS Foundation (2024), </w:t>
      </w:r>
      <w:r>
        <w:rPr>
          <w:rFonts w:ascii="Times New Roman" w:hAnsi="Times New Roman" w:eastAsia="Times New Roman" w:cs="Times New Roman"/>
          <w:i/>
          <w:iCs/>
          <w:color w:val="1F2328"/>
          <w:sz w:val="24"/>
          <w:szCs w:val="24"/>
          <w:rtl w:val="0"/>
        </w:rPr>
        <w:t>React Documentation</w:t>
      </w:r>
      <w:r>
        <w:rPr>
          <w:rFonts w:ascii="Times New Roman" w:hAnsi="Times New Roman" w:eastAsia="Times New Roman" w:cs="Times New Roman"/>
          <w:color w:val="1F2328"/>
          <w:sz w:val="24"/>
          <w:szCs w:val="24"/>
          <w:rtl w:val="0"/>
        </w:rPr>
        <w:t xml:space="preserve">, </w:t>
      </w:r>
      <w:r>
        <w:fldChar w:fldCharType="begin"/>
      </w:r>
      <w:r>
        <w:instrText xml:space="preserve"> HYPERLINK "https://react.dev/" \h </w:instrText>
      </w:r>
      <w:r>
        <w:fldChar w:fldCharType="separate"/>
      </w:r>
      <w:r>
        <w:rPr>
          <w:rFonts w:ascii="Times New Roman" w:hAnsi="Times New Roman" w:eastAsia="Times New Roman" w:cs="Times New Roman"/>
          <w:color w:val="0969DA"/>
          <w:sz w:val="24"/>
          <w:szCs w:val="24"/>
          <w:rtl w:val="0"/>
        </w:rPr>
        <w:t>https://react.dev/</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3">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[21] OWASP Foundation (2021), </w:t>
      </w:r>
      <w:r>
        <w:rPr>
          <w:rFonts w:ascii="Times New Roman" w:hAnsi="Times New Roman" w:eastAsia="Times New Roman" w:cs="Times New Roman"/>
          <w:i/>
          <w:iCs/>
          <w:color w:val="1F2328"/>
          <w:sz w:val="24"/>
          <w:szCs w:val="24"/>
          <w:rtl w:val="0"/>
        </w:rPr>
        <w:t>OWASP Top 10: 2021</w:t>
      </w:r>
      <w:r>
        <w:rPr>
          <w:rFonts w:ascii="Times New Roman" w:hAnsi="Times New Roman" w:eastAsia="Times New Roman" w:cs="Times New Roman"/>
          <w:color w:val="1F2328"/>
          <w:sz w:val="24"/>
          <w:szCs w:val="24"/>
          <w:rtl w:val="0"/>
        </w:rPr>
        <w:t xml:space="preserve">, </w:t>
      </w:r>
      <w:r>
        <w:fldChar w:fldCharType="begin"/>
      </w:r>
      <w:r>
        <w:instrText xml:space="preserve"> HYPERLINK "https://owasp.org/Top10/" \h </w:instrText>
      </w:r>
      <w:r>
        <w:fldChar w:fldCharType="separate"/>
      </w:r>
      <w:r>
        <w:rPr>
          <w:rFonts w:ascii="Times New Roman" w:hAnsi="Times New Roman" w:eastAsia="Times New Roman" w:cs="Times New Roman"/>
          <w:color w:val="0969DA"/>
          <w:sz w:val="24"/>
          <w:szCs w:val="24"/>
          <w:rtl w:val="0"/>
        </w:rPr>
        <w:t>https://owasp.org/Top10/</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4">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[22] OWASP Foundation (2024), </w:t>
      </w:r>
      <w:r>
        <w:rPr>
          <w:rFonts w:ascii="Times New Roman" w:hAnsi="Times New Roman" w:eastAsia="Times New Roman" w:cs="Times New Roman"/>
          <w:i/>
          <w:iCs/>
          <w:color w:val="1F2328"/>
          <w:sz w:val="24"/>
          <w:szCs w:val="24"/>
          <w:rtl w:val="0"/>
        </w:rPr>
        <w:t>OWASP Application Security Verification Standard (ASVS) 4.0.3</w:t>
      </w:r>
      <w:r>
        <w:rPr>
          <w:rFonts w:ascii="Times New Roman" w:hAnsi="Times New Roman" w:eastAsia="Times New Roman" w:cs="Times New Roman"/>
          <w:color w:val="1F2328"/>
          <w:sz w:val="24"/>
          <w:szCs w:val="24"/>
          <w:rtl w:val="0"/>
        </w:rPr>
        <w:t>.</w:t>
      </w:r>
    </w:p>
    <w:p w14:paraId="000000D5">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[23] PostgreSQL Global Development Group (2025), </w:t>
      </w:r>
      <w:r>
        <w:rPr>
          <w:rFonts w:ascii="Times New Roman" w:hAnsi="Times New Roman" w:eastAsia="Times New Roman" w:cs="Times New Roman"/>
          <w:i/>
          <w:iCs/>
          <w:color w:val="1F2328"/>
          <w:sz w:val="24"/>
          <w:szCs w:val="24"/>
          <w:rtl w:val="0"/>
        </w:rPr>
        <w:t>PostgreSQL 16 Documentation</w:t>
      </w:r>
      <w:r>
        <w:rPr>
          <w:rFonts w:ascii="Times New Roman" w:hAnsi="Times New Roman" w:eastAsia="Times New Roman" w:cs="Times New Roman"/>
          <w:color w:val="1F2328"/>
          <w:sz w:val="24"/>
          <w:szCs w:val="24"/>
          <w:rtl w:val="0"/>
        </w:rPr>
        <w:t xml:space="preserve">, </w:t>
      </w:r>
      <w:r>
        <w:fldChar w:fldCharType="begin"/>
      </w:r>
      <w:r>
        <w:instrText xml:space="preserve"> HYPERLINK "https://www.postgresql.org/docs/16/" \h </w:instrText>
      </w:r>
      <w:r>
        <w:fldChar w:fldCharType="separate"/>
      </w:r>
      <w:r>
        <w:rPr>
          <w:rFonts w:ascii="Times New Roman" w:hAnsi="Times New Roman" w:eastAsia="Times New Roman" w:cs="Times New Roman"/>
          <w:color w:val="0969DA"/>
          <w:sz w:val="24"/>
          <w:szCs w:val="24"/>
          <w:rtl w:val="0"/>
        </w:rPr>
        <w:t>https://www.postgresql.org/docs/16/</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6">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[25] Telegram FZ-LLC (2025), </w:t>
      </w:r>
      <w:r>
        <w:rPr>
          <w:rFonts w:ascii="Times New Roman" w:hAnsi="Times New Roman" w:eastAsia="Times New Roman" w:cs="Times New Roman"/>
          <w:i/>
          <w:iCs/>
          <w:color w:val="1F2328"/>
          <w:sz w:val="24"/>
          <w:szCs w:val="24"/>
          <w:rtl w:val="0"/>
        </w:rPr>
        <w:t>Telegram Bot API Documentation</w:t>
      </w:r>
      <w:r>
        <w:rPr>
          <w:rFonts w:ascii="Times New Roman" w:hAnsi="Times New Roman" w:eastAsia="Times New Roman" w:cs="Times New Roman"/>
          <w:color w:val="1F2328"/>
          <w:sz w:val="24"/>
          <w:szCs w:val="24"/>
          <w:rtl w:val="0"/>
        </w:rPr>
        <w:t xml:space="preserve">, </w:t>
      </w:r>
      <w:r>
        <w:fldChar w:fldCharType="begin"/>
      </w:r>
      <w:r>
        <w:instrText xml:space="preserve"> HYPERLINK "https://core.telegram.org/bots/api" \h </w:instrText>
      </w:r>
      <w:r>
        <w:fldChar w:fldCharType="separate"/>
      </w:r>
      <w:r>
        <w:rPr>
          <w:rFonts w:ascii="Times New Roman" w:hAnsi="Times New Roman" w:eastAsia="Times New Roman" w:cs="Times New Roman"/>
          <w:color w:val="0969DA"/>
          <w:sz w:val="24"/>
          <w:szCs w:val="24"/>
          <w:rtl w:val="0"/>
        </w:rPr>
        <w:t>https://core.telegram.org/bots/api</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7">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[26] Telegram FZ-LLC (2025), </w:t>
      </w:r>
      <w:r>
        <w:rPr>
          <w:rFonts w:ascii="Times New Roman" w:hAnsi="Times New Roman" w:eastAsia="Times New Roman" w:cs="Times New Roman"/>
          <w:i/>
          <w:iCs/>
          <w:color w:val="1F2328"/>
          <w:sz w:val="24"/>
          <w:szCs w:val="24"/>
          <w:rtl w:val="0"/>
        </w:rPr>
        <w:t>Telegram Mini Apps — Web App SDK</w:t>
      </w:r>
      <w:r>
        <w:rPr>
          <w:rFonts w:ascii="Times New Roman" w:hAnsi="Times New Roman" w:eastAsia="Times New Roman" w:cs="Times New Roman"/>
          <w:color w:val="1F2328"/>
          <w:sz w:val="24"/>
          <w:szCs w:val="24"/>
          <w:rtl w:val="0"/>
        </w:rPr>
        <w:t xml:space="preserve">, </w:t>
      </w:r>
      <w:r>
        <w:fldChar w:fldCharType="begin"/>
      </w:r>
      <w:r>
        <w:instrText xml:space="preserve"> HYPERLINK "https://core.telegram.org/bots/webapps" \h </w:instrText>
      </w:r>
      <w:r>
        <w:fldChar w:fldCharType="separate"/>
      </w:r>
      <w:r>
        <w:rPr>
          <w:rFonts w:ascii="Times New Roman" w:hAnsi="Times New Roman" w:eastAsia="Times New Roman" w:cs="Times New Roman"/>
          <w:color w:val="0969DA"/>
          <w:sz w:val="24"/>
          <w:szCs w:val="24"/>
          <w:rtl w:val="0"/>
        </w:rPr>
        <w:t>https://core.telegram.org/bots/webapps</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8">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[27] Testcontainers Authors (2024), </w:t>
      </w:r>
      <w:r>
        <w:rPr>
          <w:rFonts w:ascii="Times New Roman" w:hAnsi="Times New Roman" w:eastAsia="Times New Roman" w:cs="Times New Roman"/>
          <w:i/>
          <w:iCs/>
          <w:color w:val="1F2328"/>
          <w:sz w:val="24"/>
          <w:szCs w:val="24"/>
          <w:rtl w:val="0"/>
        </w:rPr>
        <w:t>Testcontainers for Java Documentation</w:t>
      </w:r>
      <w:r>
        <w:rPr>
          <w:rFonts w:ascii="Times New Roman" w:hAnsi="Times New Roman" w:eastAsia="Times New Roman" w:cs="Times New Roman"/>
          <w:color w:val="1F2328"/>
          <w:sz w:val="24"/>
          <w:szCs w:val="24"/>
          <w:rtl w:val="0"/>
        </w:rPr>
        <w:t xml:space="preserve">, </w:t>
      </w:r>
      <w:r>
        <w:fldChar w:fldCharType="begin"/>
      </w:r>
      <w:r>
        <w:instrText xml:space="preserve"> HYPERLINK "https://java.testcontainers.org/" \h </w:instrText>
      </w:r>
      <w:r>
        <w:fldChar w:fldCharType="separate"/>
      </w:r>
      <w:r>
        <w:rPr>
          <w:rFonts w:ascii="Times New Roman" w:hAnsi="Times New Roman" w:eastAsia="Times New Roman" w:cs="Times New Roman"/>
          <w:color w:val="0969DA"/>
          <w:sz w:val="24"/>
          <w:szCs w:val="24"/>
          <w:rtl w:val="0"/>
        </w:rPr>
        <w:t>https://java.testcontainers.org/</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9">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[28] Vernon V. (2013), </w:t>
      </w:r>
      <w:r>
        <w:rPr>
          <w:rFonts w:ascii="Times New Roman" w:hAnsi="Times New Roman" w:eastAsia="Times New Roman" w:cs="Times New Roman"/>
          <w:i/>
          <w:iCs/>
          <w:color w:val="1F2328"/>
          <w:sz w:val="24"/>
          <w:szCs w:val="24"/>
          <w:rtl w:val="0"/>
        </w:rPr>
        <w:t>Implementing Domain-Driven Design</w:t>
      </w:r>
      <w:r>
        <w:rPr>
          <w:rFonts w:ascii="Times New Roman" w:hAnsi="Times New Roman" w:eastAsia="Times New Roman" w:cs="Times New Roman"/>
          <w:color w:val="1F2328"/>
          <w:sz w:val="24"/>
          <w:szCs w:val="24"/>
          <w:rtl w:val="0"/>
        </w:rPr>
        <w:t>, Addison-Wesley, Boston, MA.</w:t>
      </w:r>
    </w:p>
    <w:p w14:paraId="000000DA">
      <w:pPr>
        <w:pBdr>
          <w:top w:val="none" w:color="auto" w:sz="0" w:space="0"/>
          <w:left w:val="none" w:color="auto" w:sz="0" w:space="0"/>
          <w:bottom w:val="none" w:color="auto" w:sz="0" w:space="0"/>
          <w:right w:val="none" w:color="auto" w:sz="0" w:space="0"/>
          <w:between w:val="none" w:color="auto" w:sz="0" w:space="0"/>
        </w:pBdr>
        <w:spacing w:after="240"/>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[29] VMware Inc. (2025), </w:t>
      </w:r>
      <w:r>
        <w:rPr>
          <w:rFonts w:ascii="Times New Roman" w:hAnsi="Times New Roman" w:eastAsia="Times New Roman" w:cs="Times New Roman"/>
          <w:i/>
          <w:iCs/>
          <w:color w:val="1F2328"/>
          <w:sz w:val="24"/>
          <w:szCs w:val="24"/>
          <w:rtl w:val="0"/>
        </w:rPr>
        <w:t>Spring Boot Reference Documentation 3.4</w:t>
      </w:r>
      <w:r>
        <w:rPr>
          <w:rFonts w:ascii="Times New Roman" w:hAnsi="Times New Roman" w:eastAsia="Times New Roman" w:cs="Times New Roman"/>
          <w:color w:val="1F2328"/>
          <w:sz w:val="24"/>
          <w:szCs w:val="24"/>
          <w:rtl w:val="0"/>
        </w:rPr>
        <w:t xml:space="preserve">, </w:t>
      </w:r>
      <w:r>
        <w:fldChar w:fldCharType="begin"/>
      </w:r>
      <w:r>
        <w:instrText xml:space="preserve"> HYPERLINK "https://docs.spring.io/spring-boot/" \h </w:instrText>
      </w:r>
      <w:r>
        <w:fldChar w:fldCharType="separate"/>
      </w:r>
      <w:r>
        <w:rPr>
          <w:rFonts w:ascii="Times New Roman" w:hAnsi="Times New Roman" w:eastAsia="Times New Roman" w:cs="Times New Roman"/>
          <w:color w:val="0969DA"/>
          <w:sz w:val="24"/>
          <w:szCs w:val="24"/>
          <w:rtl w:val="0"/>
        </w:rPr>
        <w:t>https://docs.spring.io/spring-boot/</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B">
      <w:pPr>
        <w:pBdr>
          <w:top w:val="none" w:color="auto" w:sz="0" w:space="0"/>
          <w:left w:val="none" w:color="auto" w:sz="0" w:space="0"/>
          <w:bottom w:val="none" w:color="auto" w:sz="0" w:space="0"/>
          <w:right w:val="none" w:color="auto" w:sz="0" w:space="0"/>
          <w:between w:val="none" w:color="auto" w:sz="0" w:space="0"/>
        </w:pBdr>
        <w:ind w:left="240" w:right="240" w:firstLine="0"/>
        <w:rPr>
          <w:rFonts w:ascii="Times New Roman" w:hAnsi="Times New Roman" w:eastAsia="Times New Roman" w:cs="Times New Roman"/>
          <w:color w:val="1F2328"/>
          <w:sz w:val="24"/>
          <w:szCs w:val="24"/>
        </w:rPr>
      </w:pPr>
      <w:r>
        <w:rPr>
          <w:rFonts w:ascii="Times New Roman" w:hAnsi="Times New Roman" w:eastAsia="Times New Roman" w:cs="Times New Roman"/>
          <w:color w:val="1F2328"/>
          <w:sz w:val="24"/>
          <w:szCs w:val="24"/>
          <w:rtl w:val="0"/>
        </w:rPr>
        <w:t xml:space="preserve">[30] VMware Inc. (2025), </w:t>
      </w:r>
      <w:r>
        <w:rPr>
          <w:rFonts w:ascii="Times New Roman" w:hAnsi="Times New Roman" w:eastAsia="Times New Roman" w:cs="Times New Roman"/>
          <w:i/>
          <w:iCs/>
          <w:color w:val="1F2328"/>
          <w:sz w:val="24"/>
          <w:szCs w:val="24"/>
          <w:rtl w:val="0"/>
        </w:rPr>
        <w:t>Spring Security Reference Documentation 6.x</w:t>
      </w:r>
      <w:r>
        <w:rPr>
          <w:rFonts w:ascii="Times New Roman" w:hAnsi="Times New Roman" w:eastAsia="Times New Roman" w:cs="Times New Roman"/>
          <w:color w:val="1F2328"/>
          <w:sz w:val="24"/>
          <w:szCs w:val="24"/>
          <w:rtl w:val="0"/>
        </w:rPr>
        <w:t xml:space="preserve">, </w:t>
      </w:r>
      <w:r>
        <w:fldChar w:fldCharType="begin"/>
      </w:r>
      <w:r>
        <w:instrText xml:space="preserve"> HYPERLINK "https://docs.spring.io/spring-security/reference/" \h </w:instrText>
      </w:r>
      <w:r>
        <w:fldChar w:fldCharType="separate"/>
      </w:r>
      <w:r>
        <w:rPr>
          <w:rFonts w:ascii="Times New Roman" w:hAnsi="Times New Roman" w:eastAsia="Times New Roman" w:cs="Times New Roman"/>
          <w:color w:val="0969DA"/>
          <w:sz w:val="24"/>
          <w:szCs w:val="24"/>
          <w:rtl w:val="0"/>
        </w:rPr>
        <w:t>https://docs.spring.io/spring-security/reference/</w:t>
      </w:r>
      <w:r>
        <w:rPr>
          <w:rFonts w:ascii="Times New Roman" w:hAnsi="Times New Roman" w:eastAsia="Times New Roman" w:cs="Times New Roman"/>
          <w:color w:val="0969DA"/>
          <w:sz w:val="24"/>
          <w:szCs w:val="24"/>
          <w:rtl w:val="0"/>
        </w:rPr>
        <w:fldChar w:fldCharType="end"/>
      </w:r>
      <w:r>
        <w:rPr>
          <w:rFonts w:ascii="Times New Roman" w:hAnsi="Times New Roman" w:eastAsia="Times New Roman" w:cs="Times New Roman"/>
          <w:color w:val="1F2328"/>
          <w:sz w:val="24"/>
          <w:szCs w:val="24"/>
          <w:rtl w:val="0"/>
        </w:rPr>
        <w:t>.</w:t>
      </w:r>
    </w:p>
    <w:p w14:paraId="000000DC">
      <w:pPr>
        <w:ind w:left="0" w:firstLine="0"/>
        <w:rPr>
          <w:rFonts w:ascii="Times New Roman" w:hAnsi="Times New Roman" w:eastAsia="Times New Roman" w:cs="Times New Roman"/>
        </w:rPr>
      </w:pPr>
    </w:p>
    <w:p w14:paraId="000000DD">
      <w:pPr>
        <w:ind w:left="720" w:firstLine="0"/>
        <w:rPr>
          <w:rFonts w:ascii="Times New Roman" w:hAnsi="Times New Roman" w:eastAsia="Times New Roman" w:cs="Times New Roman"/>
        </w:rPr>
      </w:pPr>
    </w:p>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610B357C-840B-C9F6-AD2F-686A7C0C0AAD}"/>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Tahoma">
    <w:panose1 w:val="020B0804030504040204"/>
    <w:charset w:val="00"/>
    <w:family w:val="auto"/>
    <w:pitch w:val="default"/>
    <w:sig w:usb0="E1002AFF" w:usb1="C000605B" w:usb2="00000029" w:usb3="00000000" w:csb0="200101FF" w:csb1="20280000"/>
  </w:font>
  <w:font w:name="SimSun">
    <w:altName w:val="宋体-简"/>
    <w:panose1 w:val="02010600030101010101"/>
    <w:charset w:val="86"/>
    <w:family w:val="roman"/>
    <w:pitch w:val="variable"/>
    <w:sig w:usb0="00000003" w:usb1="288F0000" w:usb2="00000016" w:usb3="00000000" w:csb0="00040001" w:csb1="00000000"/>
  </w:font>
  <w:font w:name="Helvetica">
    <w:panose1 w:val="00000000000000000000"/>
    <w:charset w:val="00"/>
    <w:family w:val="auto"/>
    <w:pitch w:val="default"/>
    <w:sig w:usb0="E00002FF" w:usb1="5000785B" w:usb2="0000000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DE">
    <w:pPr>
      <w:jc w:val="center"/>
    </w:pPr>
    <w:r>
      <w:rPr>
        <w:rtl w:val="0"/>
      </w:rPr>
      <w:t>Hà Nội, ngày 30 tháng 06 năm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FDE27"/>
    <w:multiLevelType w:val="multilevel"/>
    <w:tmpl w:val="877FDE27"/>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F6C7F7"/>
    <w:multiLevelType w:val="multilevel"/>
    <w:tmpl w:val="BFF6C7F7"/>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DDE13C5"/>
    <w:multiLevelType w:val="multilevel"/>
    <w:tmpl w:val="CDDE13C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DE1BA8C7"/>
    <w:multiLevelType w:val="multilevel"/>
    <w:tmpl w:val="DE1BA8C7"/>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7B4485D"/>
    <w:multiLevelType w:val="multilevel"/>
    <w:tmpl w:val="E7B4485D"/>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DFD3B9F"/>
    <w:multiLevelType w:val="multilevel"/>
    <w:tmpl w:val="FDFD3B9F"/>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FFA3AAEB"/>
    <w:multiLevelType w:val="multilevel"/>
    <w:tmpl w:val="FFA3AAEB"/>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649F8C40"/>
    <w:multiLevelType w:val="multilevel"/>
    <w:tmpl w:val="649F8C40"/>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7"/>
  </w:num>
  <w:num w:numId="3">
    <w:abstractNumId w:val="6"/>
  </w:num>
  <w:num w:numId="4">
    <w:abstractNumId w:val="1"/>
  </w:num>
  <w:num w:numId="5">
    <w:abstractNumId w:val="2"/>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EBFF8A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1"/>
    <w:basedOn w:val="12"/>
    <w:uiPriority w:val="0"/>
    <w:tblPr/>
  </w:style>
  <w:style w:type="table" w:customStyle="1" w:styleId="15">
    <w:name w:val="_Style 12"/>
    <w:basedOn w:val="12"/>
    <w:uiPriority w:val="0"/>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5270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2026-07-23T13:49:45Z</dcterms:created>
  <dc:creator>Data</dc:creator>
  <cp:lastModifiedBy>thủy lê</cp:lastModifiedBy>
  <dcterms:modified xsi:type="dcterms:W3CDTF">2026-07-28T11:27:24Z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72260034939311AEAC2F686AD55B09FC_42</vt:lpwstr>
  </property>
</Properties>
</file>