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ВТ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cs="Times New Roman" w:ascii="Times New Roman" w:hAnsi="Times New Roman"/>
          <w:caps w:val="false"/>
          <w:smallCaps w:val="false"/>
          <w:color w:val="000000" w:themeColor="text1"/>
          <w:sz w:val="28"/>
          <w:szCs w:val="28"/>
        </w:rPr>
        <w:t>изучение и практическое освоение приемов программирования элементарных операций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5"/>
        <w:gridCol w:w="2314"/>
        <w:gridCol w:w="3086"/>
      </w:tblGrid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9005</w:t>
            </w:r>
          </w:p>
        </w:tc>
        <w:tc>
          <w:tcPr>
            <w:tcW w:w="231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Гунин М. А.</w:t>
            </w:r>
          </w:p>
        </w:tc>
      </w:tr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31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Калмычков В. А.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2020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Цель работы.</w:t>
      </w:r>
    </w:p>
    <w:p>
      <w:pPr>
        <w:pStyle w:val="Normal"/>
        <w:ind w:left="720" w:hanging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и практическое освоение приемов программирования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элементарных операций и организации ввода/вывода с использованием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 stdio и iostream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left="108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Математические расчеты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f(x) = 3.03 x^4 + 4.00004 x ^ 3 – 5.5 x ^ 2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x^2(3.03x^2 + 4.00004 x - 5.5)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x^2(x(3.03x + 4.00004) - 5.5)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g(x) = –492.234x^17 + 434.432x^15 + 0.2x^3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(–492.234x^14 + 434.432x^12 + 0.2)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(x^12 (–492.234x^2 + 434.432) + 0.2)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</w:t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Контрольные примеры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en-US"/>
        </w:rPr>
        <w:t>3.03 * 1.5 + 4.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00004 = 8.54504‬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1.5 *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8.54504 – 5.5 = 7,3106‬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>c) (1.5 ^ 2) * 7,3106‬ = 16,44885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–492.234 * (1.5^2) + 434.432 = -673,0945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>b) (1.5 ^ 12) * (-673,0945) + 0.2 = -87331,3464293212890625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 xml:space="preserve">c)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1.5 ^3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 xml:space="preserve"> * (-87331,34) ~= -294 743,2941989593505859375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16,44885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/ 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-294 743,294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~= -0.000055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должно быть в диапазоне [-10^5; 10^5)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будет представлена в 3-ех версиях:</w:t>
        <w:br/>
        <w:t>1. С использованием библиотеки iostream.</w:t>
        <w:br/>
        <w:t>2. С использованием библиотеки stdio</w:t>
        <w:br/>
        <w:t>3. С использованием библиотеки stdio без поэтапного вывода всех промежуточных значений полиномов.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Consolas;Courier New;monospace" w:hAnsi="Consolas;Courier New;monospace" w:cstheme="minorBidi"/>
          <w:b w:val="false"/>
          <w:color w:val="000000"/>
          <w:sz w:val="21"/>
          <w:highlight w:val="white"/>
        </w:rPr>
      </w:pPr>
      <w:r>
        <w:rPr>
          <w:rFonts w:cs="Times New Roman" w:ascii="Times New Roman" w:hAnsi="Times New Roman"/>
          <w:b w:val="false"/>
          <w:color w:val="000000"/>
          <w:sz w:val="28"/>
          <w:szCs w:val="28"/>
          <w:highlight w:val="white"/>
        </w:rPr>
        <w:t>Макеты</w:t>
      </w:r>
    </w:p>
    <w:p>
      <w:pPr>
        <w:pStyle w:val="Normal"/>
        <w:numPr>
          <w:ilvl w:val="0"/>
          <w:numId w:val="0"/>
        </w:numPr>
        <w:ind w:left="360" w:hanging="0"/>
        <w:rPr>
          <w:rFonts w:ascii="Consolas;Courier New;monospace" w:hAnsi="Consolas;Courier New;monospace" w:cstheme="minorBidi"/>
          <w:b w:val="false"/>
          <w:color w:val="000000"/>
          <w:sz w:val="21"/>
          <w:highlight w:val="white"/>
        </w:rPr>
      </w:pPr>
      <w:r>
        <w:rPr>
          <w:rFonts w:cs="Times New Roman" w:ascii="Times New Roman" w:hAnsi="Times New Roman"/>
          <w:b w:val="false"/>
          <w:color w:val="000000"/>
          <w:sz w:val="28"/>
          <w:szCs w:val="28"/>
          <w:highlight w:val="white"/>
        </w:rPr>
        <w:t xml:space="preserve">    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highlight w:val="white"/>
        </w:rPr>
        <w:t>1. Author: Mikhail Gunin, 9005</w:t>
      </w:r>
    </w:p>
    <w:p>
      <w:pPr>
        <w:pStyle w:val="Normal"/>
        <w:spacing w:lineRule="atLeast" w:line="285"/>
        <w:rPr>
          <w:rFonts w:ascii="Consolas;Courier New;monospace" w:hAnsi="Consolas;Courier New;monospace" w:cstheme="minorBidi"/>
          <w:b w:val="false"/>
          <w:color w:val="000000"/>
          <w:sz w:val="21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ab/>
        <w:t>2. Enter X</w:t>
      </w:r>
    </w:p>
    <w:p>
      <w:pPr>
        <w:pStyle w:val="Normal"/>
        <w:spacing w:lineRule="atLeast" w:line="285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ab/>
        <w:t>3. "x^2(x(3.03x + 4.00004) - 5.5) \n"</w:t>
      </w:r>
    </w:p>
    <w:p>
      <w:pPr>
        <w:pStyle w:val="Normal"/>
        <w:spacing w:lineRule="atLeast" w:line="285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ab/>
        <w:t>4. "Part 1", "Part 2"</w:t>
      </w:r>
    </w:p>
    <w:p>
      <w:pPr>
        <w:pStyle w:val="Normal"/>
        <w:spacing w:lineRule="atLeast" w:line="285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ab/>
        <w:t>5. "First polynome result: ", "Second polynome result: "</w:t>
      </w:r>
    </w:p>
    <w:p>
      <w:pPr>
        <w:pStyle w:val="Normal"/>
        <w:spacing w:lineRule="atLeast" w:line="285"/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highlight w:val="white"/>
        </w:rPr>
        <w:tab/>
        <w:t>6. "x^3 (x^12 (-492.234x^2 + 434.432) + 0.2) \n"</w:t>
      </w:r>
    </w:p>
    <w:p>
      <w:pPr>
        <w:pStyle w:val="Normal"/>
        <w:spacing w:lineRule="atLeast" w:line="285"/>
        <w:rPr/>
      </w:pPr>
      <w:r>
        <w:rPr>
          <w:rFonts w:ascii="Times New Roman" w:hAnsi="Times New Roman" w:cstheme="minorBidi"/>
          <w:b w:val="false"/>
          <w:color w:val="000000"/>
          <w:sz w:val="28"/>
          <w:szCs w:val="28"/>
          <w:highlight w:val="white"/>
        </w:rPr>
        <w:tab/>
        <w:t>7. "Final result: "</w:t>
      </w:r>
    </w:p>
    <w:p>
      <w:pPr>
        <w:pStyle w:val="Normal"/>
        <w:spacing w:lineRule="atLeast" w:line="285"/>
        <w:rPr>
          <w:rFonts w:ascii="Times New Roman" w:hAnsi="Times New Roman" w:cs="Times New Roman"/>
          <w:b w:val="false"/>
          <w:color w:val="000000"/>
          <w:sz w:val="28"/>
          <w:szCs w:val="28"/>
          <w:highlight w:val="whit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181610</wp:posOffset>
                </wp:positionH>
                <wp:positionV relativeFrom="paragraph">
                  <wp:posOffset>58420</wp:posOffset>
                </wp:positionV>
                <wp:extent cx="1030605" cy="436245"/>
                <wp:effectExtent l="0" t="0" r="12700" b="10160"/>
                <wp:wrapNone/>
                <wp:docPr id="1" name="Скругленный 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60" cy="435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2B0DD6B">
                <wp:simplePos x="0" y="0"/>
                <wp:positionH relativeFrom="column">
                  <wp:posOffset>291465</wp:posOffset>
                </wp:positionH>
                <wp:positionV relativeFrom="paragraph">
                  <wp:posOffset>2833370</wp:posOffset>
                </wp:positionV>
                <wp:extent cx="1144905" cy="382905"/>
                <wp:effectExtent l="12700" t="0" r="25400" b="12700"/>
                <wp:wrapNone/>
                <wp:docPr id="3" name="Параллелограмм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6" fillcolor="white" stroked="t" style="position:absolute;margin-left:22.95pt;margin-top:223.1pt;width:90.05pt;height:30.05pt" wp14:anchorId="72B0DD6B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24FAA9F">
                <wp:simplePos x="0" y="0"/>
                <wp:positionH relativeFrom="column">
                  <wp:posOffset>327660</wp:posOffset>
                </wp:positionH>
                <wp:positionV relativeFrom="paragraph">
                  <wp:posOffset>3505200</wp:posOffset>
                </wp:positionV>
                <wp:extent cx="1144905" cy="382905"/>
                <wp:effectExtent l="0" t="0" r="12700" b="12700"/>
                <wp:wrapNone/>
                <wp:docPr id="5" name="Параллелограмм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7" fillcolor="white" stroked="t" style="position:absolute;margin-left:25.8pt;margin-top:276pt;width:90.05pt;height:30.05pt" wp14:anchorId="124FAA9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EB3348C">
                <wp:simplePos x="0" y="0"/>
                <wp:positionH relativeFrom="column">
                  <wp:posOffset>289560</wp:posOffset>
                </wp:positionH>
                <wp:positionV relativeFrom="paragraph">
                  <wp:posOffset>4122420</wp:posOffset>
                </wp:positionV>
                <wp:extent cx="1144905" cy="382905"/>
                <wp:effectExtent l="12700" t="0" r="25400" b="12700"/>
                <wp:wrapNone/>
                <wp:docPr id="7" name="Параллелограмм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8" fillcolor="white" stroked="t" style="position:absolute;margin-left:22.8pt;margin-top:324.6pt;width:90.05pt;height:30.05pt" wp14:anchorId="7EB3348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4B0A86C">
                <wp:simplePos x="0" y="0"/>
                <wp:positionH relativeFrom="column">
                  <wp:posOffset>289560</wp:posOffset>
                </wp:positionH>
                <wp:positionV relativeFrom="paragraph">
                  <wp:posOffset>4739640</wp:posOffset>
                </wp:positionV>
                <wp:extent cx="1144905" cy="382905"/>
                <wp:effectExtent l="12700" t="0" r="25400" b="12700"/>
                <wp:wrapNone/>
                <wp:docPr id="9" name="Параллелограмм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9" fillcolor="white" stroked="t" style="position:absolute;margin-left:22.8pt;margin-top:373.2pt;width:90.05pt;height:30.05pt" wp14:anchorId="44B0A86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3DDC608D">
                <wp:simplePos x="0" y="0"/>
                <wp:positionH relativeFrom="column">
                  <wp:posOffset>1851660</wp:posOffset>
                </wp:positionH>
                <wp:positionV relativeFrom="paragraph">
                  <wp:posOffset>4739640</wp:posOffset>
                </wp:positionV>
                <wp:extent cx="1144905" cy="382905"/>
                <wp:effectExtent l="0" t="0" r="12700" b="12700"/>
                <wp:wrapNone/>
                <wp:docPr id="11" name="Параллелограмм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0" fillcolor="white" stroked="t" style="position:absolute;margin-left:145.8pt;margin-top:373.2pt;width:90.05pt;height:30.05pt" wp14:anchorId="3DDC608D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080D2B2B">
                <wp:simplePos x="0" y="0"/>
                <wp:positionH relativeFrom="column">
                  <wp:posOffset>3679825</wp:posOffset>
                </wp:positionH>
                <wp:positionV relativeFrom="paragraph">
                  <wp:posOffset>82550</wp:posOffset>
                </wp:positionV>
                <wp:extent cx="1030605" cy="436245"/>
                <wp:effectExtent l="0" t="0" r="12700" b="10160"/>
                <wp:wrapNone/>
                <wp:docPr id="13" name="Скругленный прямоугольник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60" cy="435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1076325</wp:posOffset>
                </wp:positionH>
                <wp:positionV relativeFrom="paragraph">
                  <wp:posOffset>-184785</wp:posOffset>
                </wp:positionV>
                <wp:extent cx="3175" cy="387350"/>
                <wp:effectExtent l="0" t="0" r="12700" b="15240"/>
                <wp:wrapNone/>
                <wp:docPr id="15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5pt,0.5pt" to="69.95pt,40.7pt" ID="Прямая соединительная линия 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6B7A1932">
                <wp:simplePos x="0" y="0"/>
                <wp:positionH relativeFrom="column">
                  <wp:posOffset>4670425</wp:posOffset>
                </wp:positionH>
                <wp:positionV relativeFrom="paragraph">
                  <wp:posOffset>-379095</wp:posOffset>
                </wp:positionV>
                <wp:extent cx="3175" cy="269240"/>
                <wp:effectExtent l="0" t="0" r="12700" b="15240"/>
                <wp:wrapNone/>
                <wp:docPr id="16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355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3pt,-19.5pt" to="357.6pt,8.45pt" ID="Прямая соединительная линия 32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1D5E1E53">
                <wp:simplePos x="0" y="0"/>
                <wp:positionH relativeFrom="column">
                  <wp:posOffset>3589655</wp:posOffset>
                </wp:positionH>
                <wp:positionV relativeFrom="paragraph">
                  <wp:posOffset>100965</wp:posOffset>
                </wp:positionV>
                <wp:extent cx="1144905" cy="382905"/>
                <wp:effectExtent l="12700" t="0" r="25400" b="12700"/>
                <wp:wrapNone/>
                <wp:docPr id="17" name="Параллелограмм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7" fillcolor="white" stroked="t" style="position:absolute;margin-left:282.65pt;margin-top:7.95pt;width:90.05pt;height:30.05pt" wp14:anchorId="1D5E1E53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8" wp14:anchorId="6B7A1932">
                <wp:simplePos x="0" y="0"/>
                <wp:positionH relativeFrom="column">
                  <wp:posOffset>1627505</wp:posOffset>
                </wp:positionH>
                <wp:positionV relativeFrom="paragraph">
                  <wp:posOffset>-647065</wp:posOffset>
                </wp:positionV>
                <wp:extent cx="3175" cy="448310"/>
                <wp:effectExtent l="0" t="0" r="12700" b="7620"/>
                <wp:wrapNone/>
                <wp:docPr id="19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91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65pt,-33.5pt" to="110.95pt,13.05pt" ID="Прямая соединительная линия 20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6B7A1932">
                <wp:simplePos x="0" y="0"/>
                <wp:positionH relativeFrom="column">
                  <wp:posOffset>4715510</wp:posOffset>
                </wp:positionH>
                <wp:positionV relativeFrom="paragraph">
                  <wp:posOffset>-457835</wp:posOffset>
                </wp:positionV>
                <wp:extent cx="3175" cy="293370"/>
                <wp:effectExtent l="0" t="0" r="12700" b="9525"/>
                <wp:wrapNone/>
                <wp:docPr id="20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388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9pt,-24.7pt" to="360.2pt,5.8pt" ID="Прямая соединительная линия 31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08C801BE">
                <wp:simplePos x="0" y="0"/>
                <wp:positionH relativeFrom="column">
                  <wp:posOffset>3589020</wp:posOffset>
                </wp:positionH>
                <wp:positionV relativeFrom="paragraph">
                  <wp:posOffset>81915</wp:posOffset>
                </wp:positionV>
                <wp:extent cx="1144905" cy="382905"/>
                <wp:effectExtent l="12700" t="0" r="25400" b="12700"/>
                <wp:wrapNone/>
                <wp:docPr id="21" name="Параллелограмм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6" fillcolor="white" stroked="t" style="position:absolute;margin-left:282.6pt;margin-top:6.45pt;width:90.05pt;height:30.05pt" wp14:anchorId="08C801BE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099563F">
                <wp:simplePos x="0" y="0"/>
                <wp:positionH relativeFrom="column">
                  <wp:posOffset>50165</wp:posOffset>
                </wp:positionH>
                <wp:positionV relativeFrom="paragraph">
                  <wp:posOffset>151765</wp:posOffset>
                </wp:positionV>
                <wp:extent cx="1144905" cy="382905"/>
                <wp:effectExtent l="0" t="0" r="12700" b="12700"/>
                <wp:wrapNone/>
                <wp:docPr id="23" name="Параллелограмм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  <w:t>фыа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4" fillcolor="white" stroked="t" style="position:absolute;margin-left:3.95pt;margin-top:11.95pt;width:90.05pt;height:30.05pt" wp14:anchorId="3099563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  <w:t>фыа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8" wp14:anchorId="6B7A1932">
                <wp:simplePos x="0" y="0"/>
                <wp:positionH relativeFrom="column">
                  <wp:posOffset>5085715</wp:posOffset>
                </wp:positionH>
                <wp:positionV relativeFrom="paragraph">
                  <wp:posOffset>-843915</wp:posOffset>
                </wp:positionV>
                <wp:extent cx="3175" cy="496570"/>
                <wp:effectExtent l="0" t="0" r="12700" b="9525"/>
                <wp:wrapNone/>
                <wp:docPr id="25" name="Прямая соединительная линия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657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05pt,-47.15pt" to="381.35pt,4.55pt" ID="Прямая соединительная линия 30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9" wp14:anchorId="6B7A1932">
                <wp:simplePos x="0" y="0"/>
                <wp:positionH relativeFrom="column">
                  <wp:posOffset>1551940</wp:posOffset>
                </wp:positionH>
                <wp:positionV relativeFrom="paragraph">
                  <wp:posOffset>-665480</wp:posOffset>
                </wp:positionV>
                <wp:extent cx="3175" cy="407035"/>
                <wp:effectExtent l="0" t="0" r="12700" b="12700"/>
                <wp:wrapNone/>
                <wp:docPr id="26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38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3pt,-36.6pt" to="106.6pt,5.75pt" ID="Прямая соединительная линия 21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6B2373E9">
                <wp:simplePos x="0" y="0"/>
                <wp:positionH relativeFrom="column">
                  <wp:posOffset>3588385</wp:posOffset>
                </wp:positionH>
                <wp:positionV relativeFrom="paragraph">
                  <wp:posOffset>15240</wp:posOffset>
                </wp:positionV>
                <wp:extent cx="1144905" cy="382905"/>
                <wp:effectExtent l="12700" t="0" r="25400" b="12700"/>
                <wp:wrapNone/>
                <wp:docPr id="27" name="Параллелограмм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5" fillcolor="white" stroked="t" style="position:absolute;margin-left:282.55pt;margin-top:1.2pt;width:90.05pt;height:30.05pt" wp14:anchorId="6B2373E9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7" wp14:anchorId="6B7A1932">
                <wp:simplePos x="0" y="0"/>
                <wp:positionH relativeFrom="column">
                  <wp:posOffset>4887595</wp:posOffset>
                </wp:positionH>
                <wp:positionV relativeFrom="paragraph">
                  <wp:posOffset>-504190</wp:posOffset>
                </wp:positionV>
                <wp:extent cx="3175" cy="387350"/>
                <wp:effectExtent l="0" t="0" r="12700" b="15240"/>
                <wp:wrapNone/>
                <wp:docPr id="29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75pt,-24.65pt" to="370.05pt,15.55pt" ID="Прямая соединительная линия 29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0" wp14:anchorId="6B7A1932">
                <wp:simplePos x="0" y="0"/>
                <wp:positionH relativeFrom="column">
                  <wp:posOffset>1410970</wp:posOffset>
                </wp:positionH>
                <wp:positionV relativeFrom="paragraph">
                  <wp:posOffset>-420370</wp:posOffset>
                </wp:positionV>
                <wp:extent cx="3175" cy="316230"/>
                <wp:effectExtent l="0" t="0" r="12700" b="17780"/>
                <wp:wrapNone/>
                <wp:docPr id="30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17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8pt,-20.9pt" to="99.1pt,11.9pt" ID="Прямая соединительная линия 22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79F6AE2C">
                <wp:simplePos x="0" y="0"/>
                <wp:positionH relativeFrom="column">
                  <wp:posOffset>3590290</wp:posOffset>
                </wp:positionH>
                <wp:positionV relativeFrom="paragraph">
                  <wp:posOffset>76200</wp:posOffset>
                </wp:positionV>
                <wp:extent cx="1144905" cy="382905"/>
                <wp:effectExtent l="0" t="0" r="12700" b="12700"/>
                <wp:wrapNone/>
                <wp:docPr id="31" name="Параллелограмм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4" fillcolor="white" stroked="t" style="position:absolute;margin-left:282.7pt;margin-top:6pt;width:90.05pt;height:30.05pt" wp14:anchorId="79F6AE2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1" wp14:anchorId="6B7A1932">
                <wp:simplePos x="0" y="0"/>
                <wp:positionH relativeFrom="column">
                  <wp:posOffset>1553210</wp:posOffset>
                </wp:positionH>
                <wp:positionV relativeFrom="paragraph">
                  <wp:posOffset>-546735</wp:posOffset>
                </wp:positionV>
                <wp:extent cx="3175" cy="387350"/>
                <wp:effectExtent l="0" t="0" r="12700" b="15240"/>
                <wp:wrapNone/>
                <wp:docPr id="33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2pt,-28pt" to="107.5pt,12.2pt" ID="Прямая соединительная линия 23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6B7A1932">
                <wp:simplePos x="0" y="0"/>
                <wp:positionH relativeFrom="column">
                  <wp:posOffset>4591685</wp:posOffset>
                </wp:positionH>
                <wp:positionV relativeFrom="paragraph">
                  <wp:posOffset>-351155</wp:posOffset>
                </wp:positionV>
                <wp:extent cx="3175" cy="224155"/>
                <wp:effectExtent l="0" t="0" r="12700" b="10160"/>
                <wp:wrapNone/>
                <wp:docPr id="34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296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85pt,-19.05pt" to="353.15pt,4.25pt" ID="Прямая соединительная линия 28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31B7BB66">
                <wp:simplePos x="0" y="0"/>
                <wp:positionH relativeFrom="column">
                  <wp:posOffset>3592195</wp:posOffset>
                </wp:positionH>
                <wp:positionV relativeFrom="paragraph">
                  <wp:posOffset>34290</wp:posOffset>
                </wp:positionV>
                <wp:extent cx="1144905" cy="382905"/>
                <wp:effectExtent l="12700" t="0" r="25400" b="12700"/>
                <wp:wrapNone/>
                <wp:docPr id="35" name="Параллелограмм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3" fillcolor="white" stroked="t" style="position:absolute;margin-left:282.85pt;margin-top:2.7pt;width:90.05pt;height:30.05pt" wp14:anchorId="31B7BB66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2" wp14:anchorId="6B7A1932">
                <wp:simplePos x="0" y="0"/>
                <wp:positionH relativeFrom="column">
                  <wp:posOffset>1432560</wp:posOffset>
                </wp:positionH>
                <wp:positionV relativeFrom="paragraph">
                  <wp:posOffset>-372110</wp:posOffset>
                </wp:positionV>
                <wp:extent cx="3175" cy="316230"/>
                <wp:effectExtent l="0" t="0" r="12700" b="17780"/>
                <wp:wrapNone/>
                <wp:docPr id="37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17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5pt,-17.1pt" to="100.8pt,15.7pt" ID="Прямая соединительная линия 24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6B7A1932">
                <wp:simplePos x="0" y="0"/>
                <wp:positionH relativeFrom="column">
                  <wp:posOffset>4884420</wp:posOffset>
                </wp:positionH>
                <wp:positionV relativeFrom="paragraph">
                  <wp:posOffset>-690245</wp:posOffset>
                </wp:positionV>
                <wp:extent cx="3175" cy="387350"/>
                <wp:effectExtent l="0" t="0" r="12700" b="15240"/>
                <wp:wrapNone/>
                <wp:docPr id="38" name="Прямая соединительная линия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5pt,-39.3pt" to="369.8pt,0.9pt" ID="Прямая соединительная линия 27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4F86B9EA">
                <wp:simplePos x="0" y="0"/>
                <wp:positionH relativeFrom="column">
                  <wp:posOffset>3587115</wp:posOffset>
                </wp:positionH>
                <wp:positionV relativeFrom="paragraph">
                  <wp:posOffset>93345</wp:posOffset>
                </wp:positionV>
                <wp:extent cx="1144905" cy="382905"/>
                <wp:effectExtent l="0" t="0" r="12700" b="12700"/>
                <wp:wrapNone/>
                <wp:docPr id="39" name="Параллелограмм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2" fillcolor="white" stroked="t" style="position:absolute;margin-left:282.45pt;margin-top:7.35pt;width:90.05pt;height:30.05pt" wp14:anchorId="4F86B9EA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6B7A1932">
                <wp:simplePos x="0" y="0"/>
                <wp:positionH relativeFrom="column">
                  <wp:posOffset>1432560</wp:posOffset>
                </wp:positionH>
                <wp:positionV relativeFrom="paragraph">
                  <wp:posOffset>-361950</wp:posOffset>
                </wp:positionV>
                <wp:extent cx="3175" cy="316230"/>
                <wp:effectExtent l="0" t="0" r="12700" b="17780"/>
                <wp:wrapNone/>
                <wp:docPr id="41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17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5pt,-16.3pt" to="100.8pt,16.5pt" ID="Прямая соединительная линия 25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6B7A1932">
                <wp:simplePos x="0" y="0"/>
                <wp:positionH relativeFrom="column">
                  <wp:posOffset>5041265</wp:posOffset>
                </wp:positionH>
                <wp:positionV relativeFrom="paragraph">
                  <wp:posOffset>-786765</wp:posOffset>
                </wp:positionV>
                <wp:extent cx="3175" cy="472440"/>
                <wp:effectExtent l="0" t="0" r="12700" b="15240"/>
                <wp:wrapNone/>
                <wp:docPr id="42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624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5pt,-43.55pt" to="378.8pt,5.55pt" ID="Прямая соединительная линия 26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0462F41F">
                <wp:simplePos x="0" y="0"/>
                <wp:positionH relativeFrom="column">
                  <wp:posOffset>3587115</wp:posOffset>
                </wp:positionH>
                <wp:positionV relativeFrom="paragraph">
                  <wp:posOffset>13970</wp:posOffset>
                </wp:positionV>
                <wp:extent cx="1144905" cy="382905"/>
                <wp:effectExtent l="12700" t="0" r="25400" b="12700"/>
                <wp:wrapNone/>
                <wp:docPr id="43" name="Параллелограмм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382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1" fillcolor="white" stroked="t" style="position:absolute;margin-left:282.45pt;margin-top:1.1pt;width:90.05pt;height:30.05pt" wp14:anchorId="0462F41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2395" simplePos="0" locked="0" layoutInCell="1" allowOverlap="1" relativeHeight="31" wp14:anchorId="6B7A1932">
                <wp:simplePos x="0" y="0"/>
                <wp:positionH relativeFrom="column">
                  <wp:posOffset>1388745</wp:posOffset>
                </wp:positionH>
                <wp:positionV relativeFrom="paragraph">
                  <wp:posOffset>38735</wp:posOffset>
                </wp:positionV>
                <wp:extent cx="466725" cy="2540"/>
                <wp:effectExtent l="0" t="0" r="17780" b="12700"/>
                <wp:wrapNone/>
                <wp:docPr id="45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35pt,3pt" to="146pt,3.1pt" ID="Прямая соединительная линия 33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19451C55">
                <wp:simplePos x="0" y="0"/>
                <wp:positionH relativeFrom="column">
                  <wp:posOffset>3022600</wp:posOffset>
                </wp:positionH>
                <wp:positionV relativeFrom="paragraph">
                  <wp:posOffset>38735</wp:posOffset>
                </wp:positionV>
                <wp:extent cx="605155" cy="2540"/>
                <wp:effectExtent l="0" t="0" r="6350" b="12700"/>
                <wp:wrapNone/>
                <wp:docPr id="46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4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pt,3pt" to="285.55pt,3.1pt" ID="Прямая соединительная линия 34" stroked="t" style="position:absolute" wp14:anchorId="19451C55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первой программы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445885" cy="4721225"/>
            <wp:effectExtent l="0" t="0" r="0" b="0"/>
            <wp:docPr id="47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второй программы: 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36615" cy="4602480"/>
            <wp:effectExtent l="0" t="0" r="0" b="0"/>
            <wp:docPr id="48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третьей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6615" cy="3196590"/>
            <wp:effectExtent l="0" t="0" r="0" b="0"/>
            <wp:docPr id="49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0"/>
          <w:numId w:val="3"/>
        </w:numPr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первой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6615" cy="3870325"/>
            <wp:effectExtent l="0" t="0" r="0" b="0"/>
            <wp:docPr id="50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второй программы:</w:t>
        <w:br/>
      </w: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936615" cy="3923665"/>
            <wp:effectExtent l="0" t="0" r="0" b="0"/>
            <wp:docPr id="51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третьей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6615" cy="3120390"/>
            <wp:effectExtent l="0" t="0" r="0" b="0"/>
            <wp:docPr id="52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изучил работу базовых функций, а также научился работать с вводом/выводом с помощью библиотек </w:t>
      </w:r>
      <w:r>
        <w:rPr>
          <w:rFonts w:cs="Times New Roman" w:ascii="Times New Roman" w:hAnsi="Times New Roman"/>
          <w:sz w:val="28"/>
          <w:szCs w:val="28"/>
          <w:lang w:val="en-US"/>
        </w:rPr>
        <w:t>stdio</w:t>
      </w:r>
      <w:r>
        <w:rPr>
          <w:rFonts w:cs="Times New Roman" w:ascii="Times New Roman" w:hAnsi="Times New Roman"/>
          <w:sz w:val="28"/>
          <w:szCs w:val="28"/>
        </w:rPr>
        <w:t xml:space="preserve"> и iostream.</w:t>
      </w:r>
    </w:p>
    <w:p>
      <w:pPr>
        <w:pStyle w:val="ListParagraph"/>
        <w:tabs>
          <w:tab w:val="left" w:pos="5424" w:leader="none"/>
        </w:tabs>
        <w:ind w:left="36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80" w:hanging="38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b50a62"/>
    <w:rPr>
      <w:rFonts w:ascii="Times New Roman" w:hAnsi="Times New Roman" w:eastAsia="Times New Roman" w:cs="Times New Roman"/>
      <w:sz w:val="28"/>
      <w:lang w:eastAsia="ru-RU"/>
    </w:rPr>
  </w:style>
  <w:style w:type="character" w:styleId="BookTitle">
    <w:name w:val="Book Title"/>
    <w:basedOn w:val="DefaultParagraphFont"/>
    <w:uiPriority w:val="33"/>
    <w:qFormat/>
    <w:rsid w:val="00b50a62"/>
    <w:rPr>
      <w:b/>
      <w:bCs/>
      <w:smallCaps/>
      <w:spacing w:val="5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44976"/>
    <w:pPr>
      <w:spacing w:before="0" w:after="0"/>
      <w:ind w:left="720" w:hanging="0"/>
      <w:contextualSpacing/>
    </w:pPr>
    <w:rPr/>
  </w:style>
  <w:style w:type="paragraph" w:styleId="Times1421" w:customStyle="1">
    <w:name w:val="Times14_РИО2"/>
    <w:basedOn w:val="Normal"/>
    <w:link w:val="Times1420"/>
    <w:qFormat/>
    <w:rsid w:val="00b50a62"/>
    <w:pPr>
      <w:tabs>
        <w:tab w:val="left" w:pos="709" w:leader="none"/>
      </w:tabs>
      <w:spacing w:lineRule="auto" w:line="312"/>
      <w:ind w:firstLine="709"/>
      <w:jc w:val="both"/>
    </w:pPr>
    <w:rPr>
      <w:rFonts w:ascii="Times New Roman" w:hAnsi="Times New Roman" w:eastAsia="Times New Roman" w:cs="Times New Roman"/>
      <w:sz w:val="28"/>
      <w:lang w:eastAsia="ru-RU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LibreOffice/6.0.3.2$Windows_X86_64 LibreOffice_project/8f48d515416608e3a835360314dac7e47fd0b821</Application>
  <Pages>7</Pages>
  <Words>342</Words>
  <Characters>1781</Characters>
  <CharactersWithSpaces>2081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2020-01-20T13:43:00Z</dcterms:created>
  <dc:creator>Microsoft Office User</dc:creator>
  <dc:description/>
  <dc:language>ru-RU</dc:language>
  <cp:lastModifiedBy/>
  <dcterms:modified xsi:type="dcterms:W3CDTF">2020-01-23T18:02:59Z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