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7351" w14:textId="217B2930" w:rsidR="009A22C8" w:rsidRDefault="001A7D27" w:rsidP="009A22C8">
      <w:pPr>
        <w:rPr>
          <w:rStyle w:val="y2iqfc"/>
          <w:rFonts w:cstheme="minorHAnsi"/>
          <w:color w:val="202124"/>
          <w:sz w:val="24"/>
          <w:szCs w:val="24"/>
          <w:lang w:val="en"/>
        </w:rPr>
      </w:pPr>
      <w:proofErr w:type="spellStart"/>
      <w:r w:rsidRPr="009A22C8">
        <w:rPr>
          <w:sz w:val="24"/>
          <w:szCs w:val="24"/>
        </w:rPr>
        <w:t>Abstaction</w:t>
      </w:r>
      <w:proofErr w:type="spellEnd"/>
      <w:r w:rsidRPr="009A22C8">
        <w:rPr>
          <w:sz w:val="24"/>
          <w:szCs w:val="24"/>
        </w:rPr>
        <w:t xml:space="preserve"> is a </w:t>
      </w:r>
      <w:proofErr w:type="spellStart"/>
      <w:r w:rsidRPr="009A22C8">
        <w:rPr>
          <w:sz w:val="24"/>
          <w:szCs w:val="24"/>
        </w:rPr>
        <w:t>princple</w:t>
      </w:r>
      <w:proofErr w:type="spellEnd"/>
      <w:r w:rsidRPr="009A22C8">
        <w:rPr>
          <w:sz w:val="24"/>
          <w:szCs w:val="24"/>
        </w:rPr>
        <w:t xml:space="preserve"> of object-oriented programming. </w:t>
      </w:r>
      <w:r w:rsidR="00734401" w:rsidRPr="009A22C8">
        <w:rPr>
          <w:sz w:val="24"/>
          <w:szCs w:val="24"/>
          <w:lang w:val="en"/>
        </w:rPr>
        <w:t>It consists of removing characteristics from something, leaving only the most important ones</w:t>
      </w:r>
      <w:r w:rsidR="009A22C8" w:rsidRPr="009A22C8">
        <w:rPr>
          <w:sz w:val="24"/>
          <w:szCs w:val="24"/>
          <w:lang w:val="en"/>
        </w:rPr>
        <w:t xml:space="preserve">; </w:t>
      </w:r>
      <w:r w:rsidR="009A22C8" w:rsidRPr="009A22C8">
        <w:rPr>
          <w:rStyle w:val="y2iqfc"/>
          <w:rFonts w:cstheme="minorHAnsi"/>
          <w:color w:val="202124"/>
          <w:sz w:val="24"/>
          <w:szCs w:val="24"/>
          <w:lang w:val="en"/>
        </w:rPr>
        <w:t>is to turn something complex into something simpler</w:t>
      </w:r>
      <w:r w:rsidR="009A22C8">
        <w:rPr>
          <w:rStyle w:val="y2iqfc"/>
          <w:rFonts w:cstheme="minorHAnsi"/>
          <w:color w:val="202124"/>
          <w:sz w:val="24"/>
          <w:szCs w:val="24"/>
          <w:lang w:val="en"/>
        </w:rPr>
        <w:t>. The big benefit of this is to make things less complex and be more efficient.</w:t>
      </w:r>
    </w:p>
    <w:p w14:paraId="5270603D" w14:textId="256D6983" w:rsidR="008D15B5" w:rsidRDefault="00242766" w:rsidP="009A22C8">
      <w:pPr>
        <w:rPr>
          <w:rStyle w:val="y2iqfc"/>
          <w:rFonts w:cstheme="minorHAnsi"/>
          <w:color w:val="202124"/>
          <w:sz w:val="24"/>
          <w:szCs w:val="24"/>
          <w:lang w:val="en"/>
        </w:rPr>
      </w:pPr>
      <w:r>
        <w:rPr>
          <w:rStyle w:val="y2iqfc"/>
          <w:rFonts w:cstheme="minorHAnsi"/>
          <w:color w:val="202124"/>
          <w:sz w:val="24"/>
          <w:szCs w:val="24"/>
          <w:lang w:val="en"/>
        </w:rPr>
        <w:t xml:space="preserve">An example of </w:t>
      </w:r>
      <w:r w:rsidR="00743079">
        <w:rPr>
          <w:rStyle w:val="y2iqfc"/>
          <w:rFonts w:cstheme="minorHAnsi"/>
          <w:color w:val="202124"/>
          <w:sz w:val="24"/>
          <w:szCs w:val="24"/>
          <w:lang w:val="en"/>
        </w:rPr>
        <w:t xml:space="preserve">applying the principle of </w:t>
      </w:r>
      <w:r>
        <w:rPr>
          <w:rStyle w:val="y2iqfc"/>
          <w:rFonts w:cstheme="minorHAnsi"/>
          <w:color w:val="202124"/>
          <w:sz w:val="24"/>
          <w:szCs w:val="24"/>
          <w:lang w:val="en"/>
        </w:rPr>
        <w:t>abstraction is programming with classes.</w:t>
      </w:r>
      <w:r w:rsidR="008D15B5">
        <w:rPr>
          <w:rStyle w:val="y2iqfc"/>
          <w:rFonts w:cstheme="minorHAnsi"/>
          <w:color w:val="202124"/>
          <w:sz w:val="24"/>
          <w:szCs w:val="24"/>
          <w:lang w:val="en"/>
        </w:rPr>
        <w:t xml:space="preserve"> For example, I used in my Journal program this class:</w:t>
      </w:r>
    </w:p>
    <w:p w14:paraId="71759496" w14:textId="4FC54E95" w:rsidR="008D15B5" w:rsidRDefault="008D15B5" w:rsidP="009A22C8">
      <w:pPr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noProof/>
          <w:color w:val="202124"/>
          <w:sz w:val="24"/>
          <w:szCs w:val="24"/>
          <w:lang w:val="en"/>
        </w:rPr>
        <w:drawing>
          <wp:inline distT="0" distB="0" distL="0" distR="0" wp14:anchorId="4C5FCDB6" wp14:editId="6BB9BE45">
            <wp:extent cx="4130040" cy="19820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22" cy="19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B29" w14:textId="7F842584" w:rsidR="008D15B5" w:rsidRDefault="00DC2709" w:rsidP="00DC2709">
      <w:pPr>
        <w:pStyle w:val="NoSpacing"/>
        <w:rPr>
          <w:sz w:val="24"/>
          <w:szCs w:val="24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A Journal is something complex but putting it this way is simpler. I only leave the most important characteristics: </w:t>
      </w:r>
      <w:r w:rsidRPr="00DC2709">
        <w:rPr>
          <w:rFonts w:cstheme="minorHAnsi"/>
          <w:color w:val="202124"/>
          <w:sz w:val="24"/>
          <w:szCs w:val="24"/>
          <w:lang w:val="en"/>
        </w:rPr>
        <w:t>responsibility (what it is a Journal), behaviors (</w:t>
      </w:r>
      <w:r w:rsidRPr="00DC2709">
        <w:rPr>
          <w:sz w:val="24"/>
          <w:szCs w:val="24"/>
        </w:rPr>
        <w:t xml:space="preserve">what things should </w:t>
      </w:r>
      <w:r w:rsidRPr="00DC2709">
        <w:rPr>
          <w:sz w:val="24"/>
          <w:szCs w:val="24"/>
        </w:rPr>
        <w:t>Journal do) and states (</w:t>
      </w:r>
      <w:r w:rsidRPr="00DC2709">
        <w:rPr>
          <w:sz w:val="24"/>
          <w:szCs w:val="24"/>
        </w:rPr>
        <w:t>what variables should th</w:t>
      </w:r>
      <w:r w:rsidRPr="00DC2709">
        <w:rPr>
          <w:sz w:val="24"/>
          <w:szCs w:val="24"/>
        </w:rPr>
        <w:t>is class store).</w:t>
      </w:r>
    </w:p>
    <w:p w14:paraId="0BA04440" w14:textId="1E66F224" w:rsidR="004D5D88" w:rsidRDefault="004D5D88" w:rsidP="00DC2709">
      <w:pPr>
        <w:pStyle w:val="NoSpacing"/>
        <w:rPr>
          <w:sz w:val="24"/>
          <w:szCs w:val="24"/>
        </w:rPr>
      </w:pPr>
    </w:p>
    <w:p w14:paraId="6E640CF7" w14:textId="2ACBAAFA" w:rsidR="004D5D88" w:rsidRDefault="004D5D88" w:rsidP="00DC27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can translate this in a Class Diagram:</w:t>
      </w:r>
    </w:p>
    <w:p w14:paraId="626AFD3A" w14:textId="240F7E94" w:rsidR="004D5D88" w:rsidRPr="009A22C8" w:rsidRDefault="002F51CE" w:rsidP="00DC2709">
      <w:pPr>
        <w:pStyle w:val="NoSpacing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noProof/>
          <w:color w:val="202124"/>
          <w:sz w:val="24"/>
          <w:szCs w:val="24"/>
          <w:lang w:val="en"/>
        </w:rPr>
        <w:drawing>
          <wp:inline distT="0" distB="0" distL="0" distR="0" wp14:anchorId="0177AC44" wp14:editId="76575C53">
            <wp:extent cx="3518479" cy="14782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39" cy="14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E4E9" w14:textId="5545FA53" w:rsidR="00734401" w:rsidRPr="009A22C8" w:rsidRDefault="00734401" w:rsidP="009A22C8">
      <w:pPr>
        <w:rPr>
          <w:sz w:val="24"/>
          <w:szCs w:val="24"/>
        </w:rPr>
      </w:pPr>
    </w:p>
    <w:p w14:paraId="43CB03B5" w14:textId="7C9DAAD6" w:rsidR="001F78A7" w:rsidRPr="001A7D27" w:rsidRDefault="001F78A7"/>
    <w:sectPr w:rsidR="001F78A7" w:rsidRPr="001A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27"/>
    <w:rsid w:val="001A7D27"/>
    <w:rsid w:val="001F78A7"/>
    <w:rsid w:val="00242766"/>
    <w:rsid w:val="002F51CE"/>
    <w:rsid w:val="004D5D88"/>
    <w:rsid w:val="00734401"/>
    <w:rsid w:val="00743079"/>
    <w:rsid w:val="008D15B5"/>
    <w:rsid w:val="009A22C8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80B0"/>
  <w15:chartTrackingRefBased/>
  <w15:docId w15:val="{89C3A538-378D-49AB-94E8-80A883B8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4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34401"/>
  </w:style>
  <w:style w:type="paragraph" w:styleId="NoSpacing">
    <w:name w:val="No Spacing"/>
    <w:uiPriority w:val="1"/>
    <w:qFormat/>
    <w:rsid w:val="009A22C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27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Abelenda</dc:creator>
  <cp:keywords/>
  <dc:description/>
  <cp:lastModifiedBy>Leticia Abelenda</cp:lastModifiedBy>
  <cp:revision>3</cp:revision>
  <dcterms:created xsi:type="dcterms:W3CDTF">2023-01-24T16:18:00Z</dcterms:created>
  <dcterms:modified xsi:type="dcterms:W3CDTF">2023-01-24T17:45:00Z</dcterms:modified>
</cp:coreProperties>
</file>