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" cy="9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f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160" w:after="0"/>
        <w:jc w:val="center"/>
      </w:pPr>
      <w:r>
        <w:rPr>
          <w:rFonts w:ascii="Times New Roman" w:hAnsi="Times New Roman" w:eastAsia="Times New Roman" w:cs="Times New Roman"/>
          <w:sz w:val="24"/>
        </w:rPr>
        <w:t>UNIVERSIDADE FEDERAL DE SERGIPE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 w:cs="Times New Roman"/>
          <w:sz w:val="24"/>
        </w:rPr>
        <w:t>LETICIA DA MATA CAVALCANTI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00" w:lineRule="auto" w:before="1400" w:after="0"/>
        <w:jc w:val="center"/>
      </w:pPr>
      <w:r>
        <w:rPr>
          <w:rFonts w:ascii="Times New Roman" w:hAnsi="Times New Roman" w:eastAsia="Times New Roman" w:cs="Times New Roman"/>
          <w:i/>
          <w:sz w:val="36"/>
        </w:rPr>
        <w:t>Atividade 2 (AV2) – Memória, armazenamento, sincronização e desempenho de aplicações de IA generativa: o GenResearch-Servidor</w:t>
      </w:r>
    </w:p>
    <w:p>
      <w:pPr>
        <w:spacing w:line="360" w:lineRule="auto" w:before="3700" w:after="0"/>
        <w:jc w:val="center"/>
      </w:pPr>
      <w:r>
        <w:rPr>
          <w:rFonts w:ascii="Times New Roman" w:hAnsi="Times New Roman" w:eastAsia="Times New Roman" w:cs="Times New Roman"/>
          <w:sz w:val="24"/>
        </w:rPr>
        <w:t>SÃO CRISTÓVÃO - SE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 w:cs="Times New Roman"/>
          <w:sz w:val="24"/>
        </w:rPr>
        <w:t>2026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" cy="93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f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160" w:after="0"/>
        <w:jc w:val="center"/>
      </w:pPr>
      <w:r>
        <w:rPr>
          <w:rFonts w:ascii="Times New Roman" w:hAnsi="Times New Roman" w:eastAsia="Times New Roman" w:cs="Times New Roman"/>
          <w:sz w:val="24"/>
        </w:rPr>
        <w:t>UNIVERSIDADE FEDERAL DE SERGIPE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 w:cs="Times New Roman"/>
          <w:sz w:val="24"/>
        </w:rPr>
        <w:t>LETICIA DA MATA CAVALCANTI</w:t>
      </w:r>
    </w:p>
    <w:p>
      <w:pPr>
        <w:spacing w:line="360" w:lineRule="auto" w:before="0" w:after="0"/>
        <w:jc w:val="center"/>
      </w:pPr>
    </w:p>
    <w:p>
      <w:pPr>
        <w:spacing w:line="300" w:lineRule="auto" w:before="800" w:after="0"/>
        <w:jc w:val="center"/>
      </w:pPr>
      <w:r>
        <w:rPr>
          <w:rFonts w:ascii="Times New Roman" w:hAnsi="Times New Roman" w:eastAsia="Times New Roman" w:cs="Times New Roman"/>
          <w:i/>
          <w:sz w:val="36"/>
        </w:rPr>
        <w:t>Atividade 2 (AV2) – Memória, armazenamento, sincronização e desempenho de aplicações de IA generativa: o GenResearch-Servidor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keepNext w:val="0"/>
        <w:spacing w:line="360" w:lineRule="auto" w:before="60" w:after="60"/>
        <w:ind w:left="4309"/>
        <w:jc w:val="both"/>
      </w:pPr>
      <w:r>
        <w:rPr>
          <w:rFonts w:ascii="Times New Roman" w:hAnsi="Times New Roman" w:eastAsia="Times New Roman" w:cs="Times New Roman"/>
        </w:rPr>
        <w:t>Atividade apresentada à disciplina de Sistemas Operacionais como requisito para obtenção de nota.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ind w:left="4309"/>
        <w:jc w:val="center"/>
      </w:pPr>
      <w:r>
        <w:rPr>
          <w:rFonts w:ascii="Times New Roman" w:hAnsi="Times New Roman" w:eastAsia="Times New Roman" w:cs="Times New Roman"/>
          <w:sz w:val="24"/>
        </w:rPr>
        <w:t>Prof. Dr.: Glauco de Figueiredo Carneiro</w:t>
      </w:r>
    </w:p>
    <w:p>
      <w:pPr>
        <w:spacing w:line="360" w:lineRule="auto" w:before="2700" w:after="0"/>
        <w:jc w:val="center"/>
      </w:pPr>
      <w:r>
        <w:rPr>
          <w:rFonts w:ascii="Times New Roman" w:hAnsi="Times New Roman" w:eastAsia="Times New Roman" w:cs="Times New Roman"/>
          <w:sz w:val="24"/>
        </w:rPr>
        <w:t>SÃO CRISTÓVÃO - SE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 w:cs="Times New Roman"/>
          <w:sz w:val="24"/>
        </w:rPr>
        <w:t>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sz w:val="28"/>
        </w:rPr>
        <w:t>1.  Tabela de contribuição individual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2381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Integrante</w:t>
            </w:r>
          </w:p>
        </w:tc>
        <w:tc>
          <w:tcPr>
            <w:tcW w:type="dxa" w:w="5329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Contribuição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Participação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Leticia da Mata Cavalcanti</w:t>
            </w:r>
          </w:p>
        </w:tc>
        <w:tc>
          <w:tcPr>
            <w:tcW w:type="dxa" w:w="5329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Definição do recorte; implementação do serviço e dos experimentos; execução; análise; relatório; slides; vídeo.</w:t>
            </w:r>
          </w:p>
        </w:tc>
        <w:tc>
          <w:tcPr>
            <w:tcW w:type="dxa" w:w="1361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100%</w:t>
            </w:r>
          </w:p>
        </w:tc>
      </w:tr>
    </w:tbl>
    <w:p>
      <w:pPr>
        <w:spacing w:after="40" w:line="144" w:lineRule="auto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sz w:val="28"/>
        </w:rPr>
        <w:t>2.  Introdução e problema</w:t>
      </w:r>
    </w:p>
    <w:p>
      <w:pPr>
        <w:keepNext w:val="0"/>
        <w:spacing w:line="360" w:lineRule="auto" w:before="60" w:after="60"/>
        <w:ind w:firstLine="720"/>
        <w:jc w:val="both"/>
      </w:pPr>
      <w:r>
        <w:rPr>
          <w:rFonts w:ascii="Times New Roman" w:hAnsi="Times New Roman" w:eastAsia="Times New Roman" w:cs="Times New Roman"/>
        </w:rPr>
        <w:t>Aplicações de IA generativa e de RAG (</w:t>
      </w:r>
      <w:r>
        <w:rPr>
          <w:rFonts w:ascii="Times New Roman" w:hAnsi="Times New Roman" w:eastAsia="Times New Roman" w:cs="Times New Roman"/>
          <w:i/>
        </w:rPr>
        <w:t>retrieval-augmented generation</w:t>
      </w:r>
      <w:r>
        <w:rPr>
          <w:rFonts w:ascii="Times New Roman" w:hAnsi="Times New Roman" w:eastAsia="Times New Roman" w:cs="Times New Roman"/>
        </w:rPr>
        <w:t xml:space="preserve">) são, para o sistema operacional (SO), cargas que combinam arquivos grandes (corpus, índices, </w:t>
      </w:r>
      <w:r>
        <w:rPr>
          <w:rFonts w:ascii="Times New Roman" w:hAnsi="Times New Roman" w:eastAsia="Times New Roman" w:cs="Times New Roman"/>
          <w:i/>
        </w:rPr>
        <w:t>embeddings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  <w:i/>
        </w:rPr>
        <w:t>checkpoints</w:t>
      </w:r>
      <w:r>
        <w:rPr>
          <w:rFonts w:ascii="Times New Roman" w:hAnsi="Times New Roman" w:eastAsia="Times New Roman" w:cs="Times New Roman"/>
        </w:rPr>
        <w:t xml:space="preserve">), memória virtual e cache de páginas, filas e caches compartilhados por várias threads e escrita concorrente em logs. Este trabalho implementa o </w:t>
      </w:r>
      <w:r>
        <w:rPr>
          <w:rFonts w:ascii="Times New Roman" w:hAnsi="Times New Roman" w:eastAsia="Times New Roman" w:cs="Times New Roman"/>
          <w:b/>
        </w:rPr>
        <w:t>GenResearch-Servidor</w:t>
      </w:r>
      <w:r>
        <w:rPr>
          <w:rFonts w:ascii="Times New Roman" w:hAnsi="Times New Roman" w:eastAsia="Times New Roman" w:cs="Times New Roman"/>
        </w:rPr>
        <w:t>, um serviço RAG simplificado, e o usa como carga para observar como o SO administra esses recursos e quais custos surgem.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4"/>
        </w:rPr>
        <w:t>Pergunta norteadora</w:t>
      </w:r>
    </w:p>
    <w:p>
      <w:pPr>
        <w:keepNext w:val="0"/>
        <w:spacing w:line="360" w:lineRule="auto" w:before="60" w:after="60"/>
        <w:ind w:firstLine="720"/>
        <w:jc w:val="both"/>
      </w:pPr>
      <w:r>
        <w:rPr>
          <w:rFonts w:ascii="Times New Roman" w:hAnsi="Times New Roman" w:eastAsia="Times New Roman" w:cs="Times New Roman"/>
          <w:i/>
        </w:rPr>
        <w:t>Como memória principal, memória virtual, armazenamento, caches, filas compartilhadas e mecanismos de sincronização afetam o desempenho, a estabilidade e a correção de uma aplicação de IA generativa ou de RAG?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4"/>
        </w:rPr>
        <w:t>Recorte experimental</w:t>
      </w:r>
    </w:p>
    <w:p>
      <w:pPr>
        <w:keepNext w:val="0"/>
        <w:spacing w:line="360" w:lineRule="auto" w:before="60" w:after="60"/>
        <w:ind w:firstLine="720"/>
        <w:jc w:val="both"/>
      </w:pPr>
      <w:r>
        <w:rPr>
          <w:rFonts w:ascii="Times New Roman" w:hAnsi="Times New Roman" w:eastAsia="Times New Roman" w:cs="Times New Roman"/>
        </w:rPr>
        <w:t xml:space="preserve">O foco é o SO, não a qualidade do texto (enunciado, §1). Por isso os </w:t>
      </w:r>
      <w:r>
        <w:rPr>
          <w:rFonts w:ascii="Times New Roman" w:hAnsi="Times New Roman" w:eastAsia="Times New Roman" w:cs="Times New Roman"/>
          <w:i/>
        </w:rPr>
        <w:t>embeddings</w:t>
      </w:r>
      <w:r>
        <w:rPr>
          <w:rFonts w:ascii="Times New Roman" w:hAnsi="Times New Roman" w:eastAsia="Times New Roman" w:cs="Times New Roman"/>
        </w:rPr>
        <w:t xml:space="preserve"> e a geração são </w:t>
      </w:r>
      <w:r>
        <w:rPr>
          <w:rFonts w:ascii="Times New Roman" w:hAnsi="Times New Roman" w:eastAsia="Times New Roman" w:cs="Times New Roman"/>
          <w:b/>
        </w:rPr>
        <w:t>simulados</w:t>
      </w:r>
      <w:r>
        <w:rPr>
          <w:rFonts w:ascii="Times New Roman" w:hAnsi="Times New Roman" w:eastAsia="Times New Roman" w:cs="Times New Roman"/>
        </w:rPr>
        <w:t xml:space="preserve">, o que o enunciado admite (Parte B: “embeddings reais ou vetores simulados”; “gerar por modelo local ou simular custo computacional”). A simulação preserva o perfil de recursos (espera de serviço externo, CPU proporcional ao contexto, varredura real do índice) e torna tudo reprodutível sem baixar modelo. O corpus é sintético. O recorte cobre as configurações C1–C6 e a Parte D (opções 1 e 2, log concorrente e deadlock isolado). A ideia de </w:t>
      </w:r>
      <w:r>
        <w:rPr>
          <w:rFonts w:ascii="Times New Roman" w:hAnsi="Times New Roman" w:eastAsia="Times New Roman" w:cs="Times New Roman"/>
          <w:i/>
        </w:rPr>
        <w:t>chunking</w:t>
      </w:r>
      <w:r>
        <w:rPr>
          <w:rFonts w:ascii="Times New Roman" w:hAnsi="Times New Roman" w:eastAsia="Times New Roman" w:cs="Times New Roman"/>
        </w:rPr>
        <w:t xml:space="preserve"> por palavras com sobreposição e de cosseno sobre vetores normalizados vem de um serviço RAG anterior da autora, reescrito aqui sem dependência dele.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sz w:val="28"/>
        </w:rPr>
        <w:t>3.  Ambiente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268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Item</w:t>
            </w:r>
          </w:p>
        </w:tc>
        <w:tc>
          <w:tcPr>
            <w:tcW w:type="dxa" w:w="6803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Hospedeiro / Linux</w:t>
            </w:r>
          </w:p>
        </w:tc>
        <w:tc>
          <w:tcPr>
            <w:tcW w:type="dxa" w:w="6803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 xml:space="preserve">Windows 11, Docker Desktop 28.3.2 (WSL2); 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contêiner</w:t>
            </w:r>
            <w:r>
              <w:rPr>
                <w:rFonts w:ascii="Times New Roman" w:hAnsi="Times New Roman" w:eastAsia="Times New Roman" w:cs="Times New Roman"/>
                <w:sz w:val="19"/>
              </w:rPr>
              <w:t xml:space="preserve"> Debian GNU/Linux 13, kernel 6.6.87.2-microsoft-standard-WSL2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CPU</w:t>
            </w:r>
          </w:p>
        </w:tc>
        <w:tc>
          <w:tcPr>
            <w:tcW w:type="dxa" w:w="6803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Intel Core i5-10210U, 4 CPUs lógicas (2 núcleos × 2 threads)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RAM / swap / página</w:t>
            </w:r>
          </w:p>
        </w:tc>
        <w:tc>
          <w:tcPr>
            <w:tcW w:type="dxa" w:w="6803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5,8 GiB / 1,0 GiB (VM) / 4 KiB; sem GPU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Linguagem e bibliotecas</w:t>
            </w:r>
          </w:p>
        </w:tc>
        <w:tc>
          <w:tcPr>
            <w:tcW w:type="dxa" w:w="6803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Python 3.12, numpy 2.1.3, matplotlib 3.9.2, SQLite; data das execuções: 18/10/2026</w:t>
            </w:r>
          </w:p>
        </w:tc>
      </w:tr>
    </w:tbl>
    <w:p>
      <w:pPr>
        <w:spacing w:after="40" w:line="144" w:lineRule="auto"/>
      </w:pPr>
    </w:p>
    <w:p>
      <w:pPr>
        <w:keepNext w:val="0"/>
        <w:spacing w:line="360" w:lineRule="auto" w:before="60" w:after="60"/>
        <w:ind w:firstLine="720"/>
        <w:jc w:val="both"/>
      </w:pPr>
      <w:r>
        <w:rPr>
          <w:rFonts w:ascii="Times New Roman" w:hAnsi="Times New Roman" w:eastAsia="Times New Roman" w:cs="Times New Roman"/>
        </w:rPr>
        <w:t>Os comandos e saídas completas (</w:t>
      </w:r>
      <w:r>
        <w:rPr>
          <w:rFonts w:ascii="Courier New" w:hAnsi="Courier New" w:eastAsia="Courier New" w:cs="Courier New"/>
          <w:sz w:val="22"/>
        </w:rPr>
        <w:t>uname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2"/>
        </w:rPr>
        <w:t>lscpu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2"/>
        </w:rPr>
        <w:t>free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2"/>
        </w:rPr>
        <w:t>/proc/meminfo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2"/>
        </w:rPr>
        <w:t>lsblk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2"/>
        </w:rPr>
        <w:t>df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2"/>
        </w:rPr>
        <w:t>swapon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2"/>
        </w:rPr>
        <w:t>vmstat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2"/>
        </w:rPr>
        <w:t>iostat</w:t>
      </w:r>
      <w:r>
        <w:rPr>
          <w:rFonts w:ascii="Times New Roman" w:hAnsi="Times New Roman" w:eastAsia="Times New Roman" w:cs="Times New Roman"/>
        </w:rPr>
        <w:t xml:space="preserve">) estão em </w:t>
      </w:r>
      <w:r>
        <w:rPr>
          <w:rFonts w:ascii="Courier New" w:hAnsi="Courier New" w:eastAsia="Courier New" w:cs="Courier New"/>
          <w:sz w:val="22"/>
        </w:rPr>
        <w:t>results/env/</w:t>
      </w:r>
      <w:r>
        <w:rPr>
          <w:rFonts w:ascii="Times New Roman" w:hAnsi="Times New Roman" w:eastAsia="Times New Roman" w:cs="Times New Roman"/>
        </w:rPr>
        <w:t xml:space="preserve">. </w:t>
      </w:r>
      <w:r>
        <w:rPr>
          <w:rFonts w:ascii="Times New Roman" w:hAnsi="Times New Roman" w:eastAsia="Times New Roman" w:cs="Times New Roman"/>
          <w:b/>
        </w:rPr>
        <w:t>MemFree</w:t>
      </w:r>
      <w:r>
        <w:rPr>
          <w:rFonts w:ascii="Times New Roman" w:hAnsi="Times New Roman" w:eastAsia="Times New Roman" w:cs="Times New Roman"/>
        </w:rPr>
        <w:t xml:space="preserve"> é a RAM totalmente ociosa; </w:t>
      </w:r>
      <w:r>
        <w:rPr>
          <w:rFonts w:ascii="Times New Roman" w:hAnsi="Times New Roman" w:eastAsia="Times New Roman" w:cs="Times New Roman"/>
          <w:b/>
        </w:rPr>
        <w:t>MemAvailable</w:t>
      </w:r>
      <w:r>
        <w:rPr>
          <w:rFonts w:ascii="Times New Roman" w:hAnsi="Times New Roman" w:eastAsia="Times New Roman" w:cs="Times New Roman"/>
        </w:rPr>
        <w:t xml:space="preserve"> estima o que pode ser dado a novos processos sem </w:t>
      </w:r>
      <w:r>
        <w:rPr>
          <w:rFonts w:ascii="Times New Roman" w:hAnsi="Times New Roman" w:eastAsia="Times New Roman" w:cs="Times New Roman"/>
          <w:i/>
        </w:rPr>
        <w:t>swap</w:t>
      </w:r>
      <w:r>
        <w:rPr>
          <w:rFonts w:ascii="Times New Roman" w:hAnsi="Times New Roman" w:eastAsia="Times New Roman" w:cs="Times New Roman"/>
        </w:rPr>
        <w:t xml:space="preserve">, incluindo cache de páginas e </w:t>
      </w:r>
      <w:r>
        <w:rPr>
          <w:rFonts w:ascii="Times New Roman" w:hAnsi="Times New Roman" w:eastAsia="Times New Roman" w:cs="Times New Roman"/>
          <w:i/>
        </w:rPr>
        <w:t>slabs</w:t>
      </w:r>
      <w:r>
        <w:rPr>
          <w:rFonts w:ascii="Times New Roman" w:hAnsi="Times New Roman" w:eastAsia="Times New Roman" w:cs="Times New Roman"/>
        </w:rPr>
        <w:t xml:space="preserve"> reclamáveis; o </w:t>
      </w:r>
      <w:r>
        <w:rPr>
          <w:rFonts w:ascii="Times New Roman" w:hAnsi="Times New Roman" w:eastAsia="Times New Roman" w:cs="Times New Roman"/>
          <w:b/>
        </w:rPr>
        <w:t>cache de páginas</w:t>
      </w:r>
      <w:r>
        <w:rPr>
          <w:rFonts w:ascii="Times New Roman" w:hAnsi="Times New Roman" w:eastAsia="Times New Roman" w:cs="Times New Roman"/>
        </w:rPr>
        <w:t xml:space="preserve"> guarda arquivos já lidos e não é memória desperdiçada (a 2ª leitura evita o disco, §9, e ele é devolvido sob pressão); o </w:t>
      </w:r>
      <w:r>
        <w:rPr>
          <w:rFonts w:ascii="Times New Roman" w:hAnsi="Times New Roman" w:eastAsia="Times New Roman" w:cs="Times New Roman"/>
          <w:b/>
        </w:rPr>
        <w:t>swap</w:t>
      </w:r>
      <w:r>
        <w:rPr>
          <w:rFonts w:ascii="Times New Roman" w:hAnsi="Times New Roman" w:eastAsia="Times New Roman" w:cs="Times New Roman"/>
        </w:rPr>
        <w:t xml:space="preserve"> recebe páginas anônimas expulsas da RAM. Para datasets, índices, </w:t>
      </w:r>
      <w:r>
        <w:rPr>
          <w:rFonts w:ascii="Times New Roman" w:hAnsi="Times New Roman" w:eastAsia="Times New Roman" w:cs="Times New Roman"/>
          <w:i/>
        </w:rPr>
        <w:t>embeddings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ascii="Times New Roman" w:hAnsi="Times New Roman" w:eastAsia="Times New Roman" w:cs="Times New Roman"/>
          <w:i/>
        </w:rPr>
        <w:t>checkpoints</w:t>
      </w:r>
      <w:r>
        <w:rPr>
          <w:rFonts w:ascii="Times New Roman" w:hAnsi="Times New Roman" w:eastAsia="Times New Roman" w:cs="Times New Roman"/>
        </w:rPr>
        <w:t>: a 1ª leitura paga E/S, as seguintes não, e um arquivo maior que a memória disponível não cabe todo no cache.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sz w:val="28"/>
        </w:rPr>
        <w:t>4.  Arquitetura</w:t>
      </w:r>
    </w:p>
    <w:p>
      <w:pPr>
        <w:keepNext/>
        <w:keepLines/>
        <w:spacing w:line="240" w:lineRule="auto" w:before="120" w:after="0"/>
        <w:ind w:left="720"/>
        <w:jc w:val="left"/>
        <w:shd w:val="clear" w:color="auto" w:fill="1F1F1F"/>
      </w:pPr>
      <w:r>
        <w:rPr>
          <w:rFonts w:ascii="Courier New" w:hAnsi="Courier New" w:eastAsia="Courier New" w:cs="Courier New"/>
          <w:color w:val="CCCCCC"/>
          <w:sz w:val="16"/>
        </w:rPr>
        <w:t>2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produtores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--put--&gt;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BoundedBuffer</w:t>
      </w:r>
      <w:r>
        <w:rPr>
          <w:rFonts w:ascii="Courier New" w:hAnsi="Courier New" w:eastAsia="Courier New" w:cs="Courier New"/>
          <w:color w:val="CCCCCC"/>
          <w:sz w:val="16"/>
        </w:rPr>
        <w:t>(</w:t>
      </w:r>
      <w:r>
        <w:rPr>
          <w:rFonts w:ascii="Courier New" w:hAnsi="Courier New" w:eastAsia="Courier New" w:cs="Courier New"/>
          <w:color w:val="CCCCCC"/>
          <w:sz w:val="16"/>
        </w:rPr>
        <w:t>empty/full/mutex</w:t>
      </w:r>
      <w:r>
        <w:rPr>
          <w:rFonts w:ascii="Courier New" w:hAnsi="Courier New" w:eastAsia="Courier New" w:cs="Courier New"/>
          <w:color w:val="CCCCCC"/>
          <w:sz w:val="16"/>
        </w:rPr>
        <w:t>)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--get--&gt;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N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threads</w:t>
      </w:r>
    </w:p>
    <w:p>
      <w:pPr>
        <w:keepNext/>
        <w:keepLines/>
        <w:spacing w:line="240" w:lineRule="auto" w:before="0" w:after="0"/>
        <w:ind w:left="720"/>
        <w:jc w:val="left"/>
        <w:shd w:val="clear" w:color="auto" w:fill="1F1F1F"/>
      </w:pPr>
      <w:r>
        <w:rPr>
          <w:rFonts w:ascii="Courier New" w:hAnsi="Courier New" w:eastAsia="Courier New" w:cs="Courier New"/>
          <w:color w:val="CCCCCC"/>
          <w:sz w:val="16"/>
        </w:rPr>
        <w:t>worker</w:t>
      </w:r>
      <w:r>
        <w:rPr>
          <w:rFonts w:ascii="Courier New" w:hAnsi="Courier New" w:eastAsia="Courier New" w:cs="Courier New"/>
          <w:color w:val="CCCCCC"/>
          <w:sz w:val="16"/>
        </w:rPr>
        <w:t>: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cache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--miss--&gt;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embedding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--&gt;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varredura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do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índice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(</w:t>
      </w:r>
      <w:r>
        <w:rPr>
          <w:rFonts w:ascii="Courier New" w:hAnsi="Courier New" w:eastAsia="Courier New" w:cs="Courier New"/>
          <w:color w:val="CCCCCC"/>
          <w:sz w:val="16"/>
        </w:rPr>
        <w:t>read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|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mmap</w:t>
      </w:r>
      <w:r>
        <w:rPr>
          <w:rFonts w:ascii="Courier New" w:hAnsi="Courier New" w:eastAsia="Courier New" w:cs="Courier New"/>
          <w:color w:val="CCCCCC"/>
          <w:sz w:val="16"/>
        </w:rPr>
        <w:t>)</w:t>
      </w:r>
    </w:p>
    <w:p>
      <w:pPr>
        <w:keepNext/>
        <w:keepLines/>
        <w:spacing w:line="240" w:lineRule="auto" w:before="0" w:after="0"/>
        <w:ind w:left="720"/>
        <w:jc w:val="left"/>
        <w:shd w:val="clear" w:color="auto" w:fill="1F1F1F"/>
      </w:pPr>
      <w:r>
        <w:rPr>
          <w:rFonts w:ascii="Courier New" w:hAnsi="Courier New" w:eastAsia="Courier New" w:cs="Courier New"/>
          <w:color w:val="CCCCCC"/>
          <w:sz w:val="16"/>
        </w:rPr>
        <w:t xml:space="preserve">        </w:t>
      </w:r>
      <w:r>
        <w:rPr>
          <w:rFonts w:ascii="Courier New" w:hAnsi="Courier New" w:eastAsia="Courier New" w:cs="Courier New"/>
          <w:color w:val="CCCCCC"/>
          <w:sz w:val="16"/>
        </w:rPr>
        <w:t>--&gt;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SQLite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--&gt;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contexto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limitado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--&gt;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geração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simulada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--&gt;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cache</w:t>
      </w:r>
    </w:p>
    <w:p>
      <w:pPr>
        <w:keepNext w:val="0"/>
        <w:keepLines/>
        <w:spacing w:line="240" w:lineRule="auto" w:before="0" w:after="120"/>
        <w:ind w:left="720"/>
        <w:jc w:val="left"/>
        <w:shd w:val="clear" w:color="auto" w:fill="1F1F1F"/>
      </w:pPr>
      <w:r>
        <w:rPr>
          <w:rFonts w:ascii="Courier New" w:hAnsi="Courier New" w:eastAsia="Courier New" w:cs="Courier New"/>
          <w:color w:val="CCCCCC"/>
          <w:sz w:val="16"/>
        </w:rPr>
        <w:t>logs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(</w:t>
      </w:r>
      <w:r>
        <w:rPr>
          <w:rFonts w:ascii="Courier New" w:hAnsi="Courier New" w:eastAsia="Courier New" w:cs="Courier New"/>
          <w:color w:val="CCCCCC"/>
          <w:sz w:val="16"/>
        </w:rPr>
        <w:t>mutex</w:t>
      </w:r>
      <w:r>
        <w:rPr>
          <w:rFonts w:ascii="Courier New" w:hAnsi="Courier New" w:eastAsia="Courier New" w:cs="Courier New"/>
          <w:color w:val="CCCCCC"/>
          <w:sz w:val="16"/>
        </w:rPr>
        <w:t>)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|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métricas</w:t>
      </w:r>
      <w:r>
        <w:rPr>
          <w:rFonts w:ascii="Courier New" w:hAnsi="Courier New" w:eastAsia="Courier New" w:cs="Courier New"/>
          <w:color w:val="CCCCCC"/>
          <w:sz w:val="16"/>
        </w:rPr>
        <w:t>: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/proc</w:t>
      </w:r>
      <w:r>
        <w:rPr>
          <w:rFonts w:ascii="Courier New" w:hAnsi="Courier New" w:eastAsia="Courier New" w:cs="Courier New"/>
          <w:color w:val="CCCCCC"/>
          <w:sz w:val="16"/>
        </w:rPr>
        <w:t>,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getrusage</w:t>
      </w:r>
      <w:r>
        <w:rPr>
          <w:rFonts w:ascii="Courier New" w:hAnsi="Courier New" w:eastAsia="Courier New" w:cs="Courier New"/>
          <w:color w:val="CCCCCC"/>
          <w:sz w:val="16"/>
        </w:rPr>
        <w:t>,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cgroup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v2</w:t>
      </w:r>
    </w:p>
    <w:p>
      <w:pPr>
        <w:tabs>
          <w:tab w:pos="1077" w:val="left"/>
        </w:tabs>
        <w:spacing w:line="360" w:lineRule="auto" w:before="0" w:after="0"/>
        <w:ind w:left="1077" w:hanging="357"/>
        <w:jc w:val="both"/>
      </w:pPr>
      <w:r>
        <w:rPr>
          <w:rFonts w:ascii="Times New Roman" w:hAnsi="Times New Roman" w:eastAsia="Times New Roman" w:cs="Times New Roman"/>
        </w:rPr>
        <w:t>•</w:t>
        <w:tab/>
      </w:r>
      <w:r>
        <w:rPr>
          <w:rFonts w:ascii="Times New Roman" w:hAnsi="Times New Roman" w:eastAsia="Times New Roman" w:cs="Times New Roman"/>
          <w:b/>
        </w:rPr>
        <w:t>Ingestão</w:t>
      </w:r>
      <w:r>
        <w:rPr>
          <w:rFonts w:ascii="Times New Roman" w:hAnsi="Times New Roman" w:eastAsia="Times New Roman" w:cs="Times New Roman"/>
        </w:rPr>
        <w:t xml:space="preserve"> (</w:t>
      </w:r>
      <w:r>
        <w:rPr>
          <w:rFonts w:ascii="Courier New" w:hAnsi="Courier New" w:eastAsia="Courier New" w:cs="Courier New"/>
          <w:sz w:val="22"/>
        </w:rPr>
        <w:t>store.build_index</w:t>
      </w:r>
      <w:r>
        <w:rPr>
          <w:rFonts w:ascii="Times New Roman" w:hAnsi="Times New Roman" w:eastAsia="Times New Roman" w:cs="Times New Roman"/>
        </w:rPr>
        <w:t xml:space="preserve">): lê </w:t>
      </w:r>
      <w:r>
        <w:rPr>
          <w:rFonts w:ascii="Courier New" w:hAnsi="Courier New" w:eastAsia="Courier New" w:cs="Courier New"/>
          <w:sz w:val="22"/>
        </w:rPr>
        <w:t>.txt</w:t>
      </w:r>
      <w:r>
        <w:rPr>
          <w:rFonts w:ascii="Times New Roman" w:hAnsi="Times New Roman" w:eastAsia="Times New Roman" w:cs="Times New Roman"/>
        </w:rPr>
        <w:t xml:space="preserve">, fragmenta em trechos de 100 palavras (20 de sobreposição), gera vetores float32 de 256 dimensões e grava </w:t>
      </w:r>
      <w:r>
        <w:rPr>
          <w:rFonts w:ascii="Courier New" w:hAnsi="Courier New" w:eastAsia="Courier New" w:cs="Courier New"/>
          <w:sz w:val="22"/>
        </w:rPr>
        <w:t>vectors.npy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ascii="Courier New" w:hAnsi="Courier New" w:eastAsia="Courier New" w:cs="Courier New"/>
          <w:sz w:val="22"/>
        </w:rPr>
        <w:t>meta.sqlite</w:t>
      </w:r>
      <w:r>
        <w:rPr>
          <w:rFonts w:ascii="Times New Roman" w:hAnsi="Times New Roman" w:eastAsia="Times New Roman" w:cs="Times New Roman"/>
        </w:rPr>
        <w:t>.</w:t>
      </w:r>
    </w:p>
    <w:p>
      <w:pPr>
        <w:tabs>
          <w:tab w:pos="1077" w:val="left"/>
        </w:tabs>
        <w:spacing w:line="360" w:lineRule="auto" w:before="0" w:after="0"/>
        <w:ind w:left="1077" w:hanging="357"/>
        <w:jc w:val="both"/>
      </w:pPr>
      <w:r>
        <w:rPr>
          <w:rFonts w:ascii="Times New Roman" w:hAnsi="Times New Roman" w:eastAsia="Times New Roman" w:cs="Times New Roman"/>
        </w:rPr>
        <w:t>•</w:t>
        <w:tab/>
      </w:r>
      <w:r>
        <w:rPr>
          <w:rFonts w:ascii="Times New Roman" w:hAnsi="Times New Roman" w:eastAsia="Times New Roman" w:cs="Times New Roman"/>
          <w:b/>
        </w:rPr>
        <w:t>Recuperação:</w:t>
      </w:r>
      <w:r>
        <w:rPr>
          <w:rFonts w:ascii="Times New Roman" w:hAnsi="Times New Roman" w:eastAsia="Times New Roman" w:cs="Times New Roman"/>
        </w:rPr>
        <w:t xml:space="preserve"> top-k (k = 5) por produto escalar, em blocos de 32.768 linhas, igual para índice na RAM (</w:t>
      </w:r>
      <w:r>
        <w:rPr>
          <w:rFonts w:ascii="Courier New" w:hAnsi="Courier New" w:eastAsia="Courier New" w:cs="Courier New"/>
          <w:sz w:val="22"/>
        </w:rPr>
        <w:t>np.load</w:t>
      </w:r>
      <w:r>
        <w:rPr>
          <w:rFonts w:ascii="Times New Roman" w:hAnsi="Times New Roman" w:eastAsia="Times New Roman" w:cs="Times New Roman"/>
        </w:rPr>
        <w:t>) ou mapeado (</w:t>
      </w:r>
      <w:r>
        <w:rPr>
          <w:rFonts w:ascii="Courier New" w:hAnsi="Courier New" w:eastAsia="Courier New" w:cs="Courier New"/>
          <w:sz w:val="22"/>
        </w:rPr>
        <w:t>mmap_mode="r"</w:t>
      </w:r>
      <w:r>
        <w:rPr>
          <w:rFonts w:ascii="Times New Roman" w:hAnsi="Times New Roman" w:eastAsia="Times New Roman" w:cs="Times New Roman"/>
        </w:rPr>
        <w:t>); contexto limitado em bytes (≈ tokens × 4).</w:t>
      </w:r>
    </w:p>
    <w:p>
      <w:pPr>
        <w:tabs>
          <w:tab w:pos="1077" w:val="left"/>
        </w:tabs>
        <w:spacing w:line="360" w:lineRule="auto" w:before="0" w:after="0"/>
        <w:ind w:left="1077" w:hanging="357"/>
        <w:jc w:val="both"/>
      </w:pPr>
      <w:r>
        <w:rPr>
          <w:rFonts w:ascii="Times New Roman" w:hAnsi="Times New Roman" w:eastAsia="Times New Roman" w:cs="Times New Roman"/>
        </w:rPr>
        <w:t>•</w:t>
        <w:tab/>
      </w:r>
      <w:r>
        <w:rPr>
          <w:rFonts w:ascii="Times New Roman" w:hAnsi="Times New Roman" w:eastAsia="Times New Roman" w:cs="Times New Roman"/>
          <w:b/>
        </w:rPr>
        <w:t>Geração simulada: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Courier New" w:hAnsi="Courier New" w:eastAsia="Courier New" w:cs="Courier New"/>
          <w:sz w:val="22"/>
        </w:rPr>
        <w:t>sleep</w:t>
      </w:r>
      <w:r>
        <w:rPr>
          <w:rFonts w:ascii="Times New Roman" w:hAnsi="Times New Roman" w:eastAsia="Times New Roman" w:cs="Times New Roman"/>
        </w:rPr>
        <w:t xml:space="preserve"> de 20 ms (serviço externo) mais SHA-256 repetido sobre o contexto (CPU).</w:t>
      </w:r>
    </w:p>
    <w:p>
      <w:pPr>
        <w:tabs>
          <w:tab w:pos="1077" w:val="left"/>
        </w:tabs>
        <w:spacing w:line="360" w:lineRule="auto" w:before="0" w:after="0"/>
        <w:ind w:left="1077" w:hanging="357"/>
        <w:jc w:val="both"/>
      </w:pPr>
      <w:r>
        <w:rPr>
          <w:rFonts w:ascii="Times New Roman" w:hAnsi="Times New Roman" w:eastAsia="Times New Roman" w:cs="Times New Roman"/>
        </w:rPr>
        <w:t>•</w:t>
        <w:tab/>
      </w:r>
      <w:r>
        <w:rPr>
          <w:rFonts w:ascii="Times New Roman" w:hAnsi="Times New Roman" w:eastAsia="Times New Roman" w:cs="Times New Roman"/>
          <w:b/>
        </w:rPr>
        <w:t>Trabalhadores = threads:</w:t>
      </w:r>
      <w:r>
        <w:rPr>
          <w:rFonts w:ascii="Times New Roman" w:hAnsi="Times New Roman" w:eastAsia="Times New Roman" w:cs="Times New Roman"/>
        </w:rPr>
        <w:t xml:space="preserve"> a carga é mista (o </w:t>
      </w:r>
      <w:r>
        <w:rPr>
          <w:rFonts w:ascii="Courier New" w:hAnsi="Courier New" w:eastAsia="Courier New" w:cs="Courier New"/>
          <w:sz w:val="22"/>
        </w:rPr>
        <w:t>sleep</w:t>
      </w:r>
      <w:r>
        <w:rPr>
          <w:rFonts w:ascii="Times New Roman" w:hAnsi="Times New Roman" w:eastAsia="Times New Roman" w:cs="Times New Roman"/>
        </w:rPr>
        <w:t xml:space="preserve">, o </w:t>
      </w:r>
      <w:r>
        <w:rPr>
          <w:rFonts w:ascii="Courier New" w:hAnsi="Courier New" w:eastAsia="Courier New" w:cs="Courier New"/>
          <w:sz w:val="22"/>
        </w:rPr>
        <w:t>matmul</w:t>
      </w:r>
      <w:r>
        <w:rPr>
          <w:rFonts w:ascii="Times New Roman" w:hAnsi="Times New Roman" w:eastAsia="Times New Roman" w:cs="Times New Roman"/>
        </w:rPr>
        <w:t xml:space="preserve"> do numpy e o </w:t>
      </w:r>
      <w:r>
        <w:rPr>
          <w:rFonts w:ascii="Courier New" w:hAnsi="Courier New" w:eastAsia="Courier New" w:cs="Courier New"/>
          <w:sz w:val="22"/>
        </w:rPr>
        <w:t>hashlib</w:t>
      </w:r>
      <w:r>
        <w:rPr>
          <w:rFonts w:ascii="Times New Roman" w:hAnsi="Times New Roman" w:eastAsia="Times New Roman" w:cs="Times New Roman"/>
        </w:rPr>
        <w:t xml:space="preserve"> liberam o GIL); processos custariam cópia do índice e IPC. A escolha foi testada em §10.1.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sz w:val="28"/>
        </w:rPr>
        <w:t>5.  Dados, corpus, embeddings, índice e cache</w:t>
      </w:r>
    </w:p>
    <w:p>
      <w:pPr>
        <w:keepNext w:val="0"/>
        <w:spacing w:line="360" w:lineRule="auto" w:before="60" w:after="60"/>
        <w:ind w:firstLine="720"/>
        <w:jc w:val="both"/>
      </w:pPr>
      <w:r>
        <w:rPr>
          <w:rFonts w:ascii="Times New Roman" w:hAnsi="Times New Roman" w:eastAsia="Times New Roman" w:cs="Times New Roman"/>
        </w:rPr>
        <w:t>O corpus (</w:t>
      </w:r>
      <w:r>
        <w:rPr>
          <w:rFonts w:ascii="Courier New" w:hAnsi="Courier New" w:eastAsia="Courier New" w:cs="Courier New"/>
          <w:sz w:val="22"/>
        </w:rPr>
        <w:t>corpus.py</w:t>
      </w:r>
      <w:r>
        <w:rPr>
          <w:rFonts w:ascii="Times New Roman" w:hAnsi="Times New Roman" w:eastAsia="Times New Roman" w:cs="Times New Roman"/>
        </w:rPr>
        <w:t xml:space="preserve">, semente fixa) tem 12 tópicos; 70% das palavras de cada documento vêm do vocabulário do tópico e 30% do global, de modo que consultas de um tópico recuperam trechos dele. Nada é real ou pessoal. O </w:t>
      </w:r>
      <w:r>
        <w:rPr>
          <w:rFonts w:ascii="Times New Roman" w:hAnsi="Times New Roman" w:eastAsia="Times New Roman" w:cs="Times New Roman"/>
          <w:b/>
        </w:rPr>
        <w:t>cache compartilhado</w:t>
      </w:r>
      <w:r>
        <w:rPr>
          <w:rFonts w:ascii="Times New Roman" w:hAnsi="Times New Roman" w:eastAsia="Times New Roman" w:cs="Times New Roman"/>
        </w:rPr>
        <w:t xml:space="preserve"> é LRU ou FIFO, com chave canônica (palavras únicas ordenadas, sem </w:t>
      </w:r>
      <w:r>
        <w:rPr>
          <w:rFonts w:ascii="Times New Roman" w:hAnsi="Times New Roman" w:eastAsia="Times New Roman" w:cs="Times New Roman"/>
          <w:i/>
        </w:rPr>
        <w:t>stopwords</w:t>
      </w:r>
      <w:r>
        <w:rPr>
          <w:rFonts w:ascii="Times New Roman" w:hAnsi="Times New Roman" w:eastAsia="Times New Roman" w:cs="Times New Roman"/>
        </w:rPr>
        <w:t>), protegido por mutex, e registra acertos, erros, substituições e o tempo economizado.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551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Documentos</w:t>
            </w:r>
          </w:p>
        </w:tc>
        <w:tc>
          <w:tcPr>
            <w:tcW w:type="dxa" w:w="1814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Trechos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Corpus (texto)</w:t>
            </w:r>
          </w:p>
        </w:tc>
        <w:tc>
          <w:tcPr>
            <w:tcW w:type="dxa" w:w="2154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vectors.npy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500</w:t>
            </w:r>
          </w:p>
        </w:tc>
        <w:tc>
          <w:tcPr>
            <w:tcW w:type="dxa" w:w="181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6.500</w:t>
            </w:r>
          </w:p>
        </w:tc>
        <w:tc>
          <w:tcPr>
            <w:tcW w:type="dxa" w:w="226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≈ 4 MB</w:t>
            </w:r>
          </w:p>
        </w:tc>
        <w:tc>
          <w:tcPr>
            <w:tcW w:type="dxa" w:w="215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6,4 MB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2.000 (C3, C4, C6)</w:t>
            </w:r>
          </w:p>
        </w:tc>
        <w:tc>
          <w:tcPr>
            <w:tcW w:type="dxa" w:w="181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26.000</w:t>
            </w:r>
          </w:p>
        </w:tc>
        <w:tc>
          <w:tcPr>
            <w:tcW w:type="dxa" w:w="226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≈ 17 MB</w:t>
            </w:r>
          </w:p>
        </w:tc>
        <w:tc>
          <w:tcPr>
            <w:tcW w:type="dxa" w:w="215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25 MB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8.000</w:t>
            </w:r>
          </w:p>
        </w:tc>
        <w:tc>
          <w:tcPr>
            <w:tcW w:type="dxa" w:w="181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104.000</w:t>
            </w:r>
          </w:p>
        </w:tc>
        <w:tc>
          <w:tcPr>
            <w:tcW w:type="dxa" w:w="226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≈ 68 MB</w:t>
            </w:r>
          </w:p>
        </w:tc>
        <w:tc>
          <w:tcPr>
            <w:tcW w:type="dxa" w:w="215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102 MB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24.000</w:t>
            </w:r>
          </w:p>
        </w:tc>
        <w:tc>
          <w:tcPr>
            <w:tcW w:type="dxa" w:w="181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312.000</w:t>
            </w:r>
          </w:p>
        </w:tc>
        <w:tc>
          <w:tcPr>
            <w:tcW w:type="dxa" w:w="226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≈ 200 MB</w:t>
            </w:r>
          </w:p>
        </w:tc>
        <w:tc>
          <w:tcPr>
            <w:tcW w:type="dxa" w:w="215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305 MB</w:t>
            </w:r>
          </w:p>
        </w:tc>
      </w:tr>
    </w:tbl>
    <w:p>
      <w:pPr>
        <w:spacing w:after="40" w:line="144" w:lineRule="auto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sz w:val="28"/>
        </w:rPr>
        <w:t>6.  Processos, threads, filas e recursos compartilhados</w:t>
      </w:r>
    </w:p>
    <w:p>
      <w:pPr>
        <w:keepNext/>
        <w:spacing w:line="360" w:lineRule="auto" w:before="60" w:after="60"/>
        <w:ind w:firstLine="720"/>
        <w:jc w:val="both"/>
      </w:pPr>
      <w:r>
        <w:rPr>
          <w:rFonts w:ascii="Times New Roman" w:hAnsi="Times New Roman" w:eastAsia="Times New Roman" w:cs="Times New Roman"/>
        </w:rPr>
        <w:t xml:space="preserve">Há um processo Python com 2 threads produtoras, N trabalhadoras e a thread principal; o numpy cria ainda um </w:t>
      </w:r>
      <w:r>
        <w:rPr>
          <w:rFonts w:ascii="Times New Roman" w:hAnsi="Times New Roman" w:eastAsia="Times New Roman" w:cs="Times New Roman"/>
          <w:i/>
        </w:rPr>
        <w:t>pool</w:t>
      </w:r>
      <w:r>
        <w:rPr>
          <w:rFonts w:ascii="Times New Roman" w:hAnsi="Times New Roman" w:eastAsia="Times New Roman" w:cs="Times New Roman"/>
        </w:rPr>
        <w:t xml:space="preserve"> de threads do OpenBLAS (§10.1). Os recursos compartilhados e sua proteção: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1928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Recurso</w:t>
            </w:r>
          </w:p>
        </w:tc>
        <w:tc>
          <w:tcPr>
            <w:tcW w:type="dxa" w:w="2835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Risco sem proteção</w:t>
            </w:r>
          </w:p>
        </w:tc>
        <w:tc>
          <w:tcPr>
            <w:tcW w:type="dxa" w:w="4309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Proteção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Fila de requisições</w:t>
            </w:r>
          </w:p>
        </w:tc>
        <w:tc>
          <w:tcPr>
            <w:tcW w:type="dxa" w:w="2835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perda, duplicação, estouro</w:t>
            </w:r>
          </w:p>
        </w:tc>
        <w:tc>
          <w:tcPr>
            <w:tcW w:type="dxa" w:w="4309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BoundedBuffer</w:t>
            </w:r>
            <w:r>
              <w:rPr>
                <w:rFonts w:ascii="Times New Roman" w:hAnsi="Times New Roman" w:eastAsia="Times New Roman" w:cs="Times New Roman"/>
                <w:sz w:val="19"/>
              </w:rPr>
              <w:t xml:space="preserve">: semáforos </w:t>
            </w:r>
            <w:r>
              <w:rPr>
                <w:rFonts w:ascii="Courier New" w:hAnsi="Courier New" w:eastAsia="Courier New" w:cs="Courier New"/>
                <w:sz w:val="17"/>
              </w:rPr>
              <w:t>empty</w:t>
            </w:r>
            <w:r>
              <w:rPr>
                <w:rFonts w:ascii="Times New Roman" w:hAnsi="Times New Roman" w:eastAsia="Times New Roman" w:cs="Times New Roman"/>
                <w:sz w:val="19"/>
              </w:rPr>
              <w:t>/</w:t>
            </w:r>
            <w:r>
              <w:rPr>
                <w:rFonts w:ascii="Courier New" w:hAnsi="Courier New" w:eastAsia="Courier New" w:cs="Courier New"/>
                <w:sz w:val="17"/>
              </w:rPr>
              <w:t>full</w:t>
            </w:r>
            <w:r>
              <w:rPr>
                <w:rFonts w:ascii="Times New Roman" w:hAnsi="Times New Roman" w:eastAsia="Times New Roman" w:cs="Times New Roman"/>
                <w:sz w:val="19"/>
              </w:rPr>
              <w:t xml:space="preserve"> + mutex; FIFO verificado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Cache de respostas</w:t>
            </w:r>
          </w:p>
        </w:tc>
        <w:tc>
          <w:tcPr>
            <w:tcW w:type="dxa" w:w="2835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atualização perdida, computação duplicada</w:t>
            </w:r>
          </w:p>
        </w:tc>
        <w:tc>
          <w:tcPr>
            <w:tcW w:type="dxa" w:w="4309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Lock</w:t>
            </w:r>
            <w:r>
              <w:rPr>
                <w:rFonts w:ascii="Times New Roman" w:hAnsi="Times New Roman" w:eastAsia="Times New Roman" w:cs="Times New Roman"/>
                <w:sz w:val="19"/>
              </w:rPr>
              <w:t xml:space="preserve"> na estrutura e nos contadores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Arquivo de log</w:t>
            </w:r>
          </w:p>
        </w:tc>
        <w:tc>
          <w:tcPr>
            <w:tcW w:type="dxa" w:w="2835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linhas intercaladas</w:t>
            </w:r>
          </w:p>
        </w:tc>
        <w:tc>
          <w:tcPr>
            <w:tcW w:type="dxa" w:w="4309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Lock</w:t>
            </w:r>
            <w:r>
              <w:rPr>
                <w:rFonts w:ascii="Times New Roman" w:hAnsi="Times New Roman" w:eastAsia="Times New Roman" w:cs="Times New Roman"/>
                <w:sz w:val="19"/>
              </w:rPr>
              <w:t xml:space="preserve"> em </w:t>
            </w:r>
            <w:r>
              <w:rPr>
                <w:rFonts w:ascii="Courier New" w:hAnsi="Courier New" w:eastAsia="Courier New" w:cs="Courier New"/>
                <w:sz w:val="17"/>
              </w:rPr>
              <w:t>SafeLogger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Conexão SQLite</w:t>
            </w:r>
          </w:p>
        </w:tc>
        <w:tc>
          <w:tcPr>
            <w:tcW w:type="dxa" w:w="2835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uso entre threads</w:t>
            </w:r>
          </w:p>
        </w:tc>
        <w:tc>
          <w:tcPr>
            <w:tcW w:type="dxa" w:w="4309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uma conexão somente-leitura por thread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Índice vetorial</w:t>
            </w:r>
          </w:p>
        </w:tc>
        <w:tc>
          <w:tcPr>
            <w:tcW w:type="dxa" w:w="2835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–</w:t>
            </w:r>
          </w:p>
        </w:tc>
        <w:tc>
          <w:tcPr>
            <w:tcW w:type="dxa" w:w="4309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somente leitura após a ingestão</w:t>
            </w:r>
          </w:p>
        </w:tc>
      </w:tr>
    </w:tbl>
    <w:p>
      <w:pPr>
        <w:spacing w:after="40" w:line="144" w:lineRule="auto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sz w:val="28"/>
        </w:rPr>
        <w:t>7.  Estratégia de sincronização</w:t>
      </w:r>
    </w:p>
    <w:p>
      <w:pPr>
        <w:keepNext/>
        <w:spacing w:line="360" w:lineRule="auto" w:before="60" w:after="60"/>
        <w:ind w:firstLine="720"/>
        <w:jc w:val="both"/>
      </w:pPr>
      <w:r>
        <w:rPr>
          <w:rFonts w:ascii="Times New Roman" w:hAnsi="Times New Roman" w:eastAsia="Times New Roman" w:cs="Times New Roman"/>
        </w:rPr>
        <w:t>Adotei semáforos contadores (</w:t>
      </w:r>
      <w:r>
        <w:rPr>
          <w:rFonts w:ascii="Courier New" w:hAnsi="Courier New" w:eastAsia="Courier New" w:cs="Courier New"/>
          <w:sz w:val="22"/>
        </w:rPr>
        <w:t>empty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2"/>
        </w:rPr>
        <w:t>full</w:t>
      </w:r>
      <w:r>
        <w:rPr>
          <w:rFonts w:ascii="Times New Roman" w:hAnsi="Times New Roman" w:eastAsia="Times New Roman" w:cs="Times New Roman"/>
        </w:rPr>
        <w:t>) mais mutex no buffer limitado (Opção 1); mutex global e lock por chave (</w:t>
      </w:r>
      <w:r>
        <w:rPr>
          <w:rFonts w:ascii="Times New Roman" w:hAnsi="Times New Roman" w:eastAsia="Times New Roman" w:cs="Times New Roman"/>
          <w:i/>
        </w:rPr>
        <w:t>single-flight</w:t>
      </w:r>
      <w:r>
        <w:rPr>
          <w:rFonts w:ascii="Times New Roman" w:hAnsi="Times New Roman" w:eastAsia="Times New Roman" w:cs="Times New Roman"/>
        </w:rPr>
        <w:t xml:space="preserve">) no cache (Opção 2); mutex no log; ordenação global de locks e </w:t>
      </w:r>
      <w:r>
        <w:rPr>
          <w:rFonts w:ascii="Courier New" w:hAnsi="Courier New" w:eastAsia="Courier New" w:cs="Courier New"/>
          <w:sz w:val="22"/>
        </w:rPr>
        <w:t>acquire</w:t>
      </w:r>
      <w:r>
        <w:rPr>
          <w:rFonts w:ascii="Times New Roman" w:hAnsi="Times New Roman" w:eastAsia="Times New Roman" w:cs="Times New Roman"/>
        </w:rPr>
        <w:t xml:space="preserve"> com </w:t>
      </w:r>
      <w:r>
        <w:rPr>
          <w:rFonts w:ascii="Times New Roman" w:hAnsi="Times New Roman" w:eastAsia="Times New Roman" w:cs="Times New Roman"/>
          <w:i/>
        </w:rPr>
        <w:t>timeout</w:t>
      </w:r>
      <w:r>
        <w:rPr>
          <w:rFonts w:ascii="Times New Roman" w:hAnsi="Times New Roman" w:eastAsia="Times New Roman" w:cs="Times New Roman"/>
        </w:rPr>
        <w:t xml:space="preserve"> e recuo para o deadlock. O trecho abaixo mostra o produtor do buffer:</w:t>
      </w:r>
    </w:p>
    <w:p>
      <w:pPr>
        <w:keepNext/>
        <w:keepLines/>
        <w:spacing w:line="240" w:lineRule="auto" w:before="120" w:after="0"/>
        <w:ind w:left="720"/>
        <w:jc w:val="left"/>
        <w:shd w:val="clear" w:color="auto" w:fill="1F1F1F"/>
      </w:pPr>
      <w:r>
        <w:rPr>
          <w:rFonts w:ascii="Courier New" w:hAnsi="Courier New" w:eastAsia="Courier New" w:cs="Courier New"/>
          <w:color w:val="569CD6"/>
          <w:sz w:val="16"/>
        </w:rPr>
        <w:t>def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put</w:t>
      </w:r>
      <w:r>
        <w:rPr>
          <w:rFonts w:ascii="Courier New" w:hAnsi="Courier New" w:eastAsia="Courier New" w:cs="Courier New"/>
          <w:color w:val="CCCCCC"/>
          <w:sz w:val="16"/>
        </w:rPr>
        <w:t>(</w:t>
      </w:r>
      <w:r>
        <w:rPr>
          <w:rFonts w:ascii="Courier New" w:hAnsi="Courier New" w:eastAsia="Courier New" w:cs="Courier New"/>
          <w:color w:val="569CD6"/>
          <w:sz w:val="16"/>
        </w:rPr>
        <w:t>self</w:t>
      </w:r>
      <w:r>
        <w:rPr>
          <w:rFonts w:ascii="Courier New" w:hAnsi="Courier New" w:eastAsia="Courier New" w:cs="Courier New"/>
          <w:color w:val="CCCCCC"/>
          <w:sz w:val="16"/>
        </w:rPr>
        <w:t>,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item</w:t>
      </w:r>
      <w:r>
        <w:rPr>
          <w:rFonts w:ascii="Courier New" w:hAnsi="Courier New" w:eastAsia="Courier New" w:cs="Courier New"/>
          <w:color w:val="CCCCCC"/>
          <w:sz w:val="16"/>
        </w:rPr>
        <w:t>,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timeout</w:t>
      </w:r>
      <w:r>
        <w:rPr>
          <w:rFonts w:ascii="Courier New" w:hAnsi="Courier New" w:eastAsia="Courier New" w:cs="Courier New"/>
          <w:color w:val="CCCCCC"/>
          <w:sz w:val="16"/>
        </w:rPr>
        <w:t>=</w:t>
      </w:r>
      <w:r>
        <w:rPr>
          <w:rFonts w:ascii="Courier New" w:hAnsi="Courier New" w:eastAsia="Courier New" w:cs="Courier New"/>
          <w:color w:val="569CD6"/>
          <w:sz w:val="16"/>
        </w:rPr>
        <w:t>None</w:t>
      </w:r>
      <w:r>
        <w:rPr>
          <w:rFonts w:ascii="Courier New" w:hAnsi="Courier New" w:eastAsia="Courier New" w:cs="Courier New"/>
          <w:color w:val="CCCCCC"/>
          <w:sz w:val="16"/>
        </w:rPr>
        <w:t>):</w:t>
      </w:r>
    </w:p>
    <w:p>
      <w:pPr>
        <w:keepNext/>
        <w:keepLines/>
        <w:spacing w:line="240" w:lineRule="auto" w:before="0" w:after="0"/>
        <w:ind w:left="720"/>
        <w:jc w:val="left"/>
        <w:shd w:val="clear" w:color="auto" w:fill="1F1F1F"/>
      </w:pPr>
      <w:r>
        <w:rPr>
          <w:rFonts w:ascii="Courier New" w:hAnsi="Courier New" w:eastAsia="Courier New" w:cs="Courier New"/>
          <w:color w:val="CCCCCC"/>
          <w:sz w:val="16"/>
        </w:rPr>
        <w:t xml:space="preserve">    </w:t>
      </w:r>
      <w:r>
        <w:rPr>
          <w:rFonts w:ascii="Courier New" w:hAnsi="Courier New" w:eastAsia="Courier New" w:cs="Courier New"/>
          <w:color w:val="569CD6"/>
          <w:sz w:val="16"/>
        </w:rPr>
        <w:t>if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569CD6"/>
          <w:sz w:val="16"/>
        </w:rPr>
        <w:t>not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569CD6"/>
          <w:sz w:val="16"/>
        </w:rPr>
        <w:t>self</w:t>
      </w:r>
      <w:r>
        <w:rPr>
          <w:rFonts w:ascii="Courier New" w:hAnsi="Courier New" w:eastAsia="Courier New" w:cs="Courier New"/>
          <w:color w:val="CCCCCC"/>
          <w:sz w:val="16"/>
        </w:rPr>
        <w:t>.</w:t>
      </w:r>
      <w:r>
        <w:rPr>
          <w:rFonts w:ascii="Courier New" w:hAnsi="Courier New" w:eastAsia="Courier New" w:cs="Courier New"/>
          <w:color w:val="CCCCCC"/>
          <w:sz w:val="16"/>
        </w:rPr>
        <w:t>_empty</w:t>
      </w:r>
      <w:r>
        <w:rPr>
          <w:rFonts w:ascii="Courier New" w:hAnsi="Courier New" w:eastAsia="Courier New" w:cs="Courier New"/>
          <w:color w:val="CCCCCC"/>
          <w:sz w:val="16"/>
        </w:rPr>
        <w:t>.</w:t>
      </w:r>
      <w:r>
        <w:rPr>
          <w:rFonts w:ascii="Courier New" w:hAnsi="Courier New" w:eastAsia="Courier New" w:cs="Courier New"/>
          <w:color w:val="CCCCCC"/>
          <w:sz w:val="16"/>
        </w:rPr>
        <w:t>acquire</w:t>
      </w:r>
      <w:r>
        <w:rPr>
          <w:rFonts w:ascii="Courier New" w:hAnsi="Courier New" w:eastAsia="Courier New" w:cs="Courier New"/>
          <w:color w:val="CCCCCC"/>
          <w:sz w:val="16"/>
        </w:rPr>
        <w:t>(</w:t>
      </w:r>
      <w:r>
        <w:rPr>
          <w:rFonts w:ascii="Courier New" w:hAnsi="Courier New" w:eastAsia="Courier New" w:cs="Courier New"/>
          <w:color w:val="CCCCCC"/>
          <w:sz w:val="16"/>
        </w:rPr>
        <w:t>timeout</w:t>
      </w:r>
      <w:r>
        <w:rPr>
          <w:rFonts w:ascii="Courier New" w:hAnsi="Courier New" w:eastAsia="Courier New" w:cs="Courier New"/>
          <w:color w:val="CCCCCC"/>
          <w:sz w:val="16"/>
        </w:rPr>
        <w:t>=</w:t>
      </w:r>
      <w:r>
        <w:rPr>
          <w:rFonts w:ascii="Courier New" w:hAnsi="Courier New" w:eastAsia="Courier New" w:cs="Courier New"/>
          <w:color w:val="CCCCCC"/>
          <w:sz w:val="16"/>
        </w:rPr>
        <w:t>timeout</w:t>
      </w:r>
      <w:r>
        <w:rPr>
          <w:rFonts w:ascii="Courier New" w:hAnsi="Courier New" w:eastAsia="Courier New" w:cs="Courier New"/>
          <w:color w:val="CCCCCC"/>
          <w:sz w:val="16"/>
        </w:rPr>
        <w:t>):</w:t>
      </w:r>
      <w:r>
        <w:rPr>
          <w:rFonts w:ascii="Courier New" w:hAnsi="Courier New" w:eastAsia="Courier New" w:cs="Courier New"/>
          <w:color w:val="6AA84F"/>
          <w:sz w:val="16"/>
        </w:rPr>
        <w:t xml:space="preserve">  # há vaga? (empty)</w:t>
      </w:r>
    </w:p>
    <w:p>
      <w:pPr>
        <w:keepNext/>
        <w:keepLines/>
        <w:spacing w:line="240" w:lineRule="auto" w:before="0" w:after="0"/>
        <w:ind w:left="720"/>
        <w:jc w:val="left"/>
        <w:shd w:val="clear" w:color="auto" w:fill="1F1F1F"/>
      </w:pPr>
      <w:r>
        <w:rPr>
          <w:rFonts w:ascii="Courier New" w:hAnsi="Courier New" w:eastAsia="Courier New" w:cs="Courier New"/>
          <w:color w:val="CCCCCC"/>
          <w:sz w:val="16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16"/>
        </w:rPr>
        <w:t>return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569CD6"/>
          <w:sz w:val="16"/>
        </w:rPr>
        <w:t>False</w:t>
      </w:r>
      <w:r>
        <w:rPr>
          <w:rFonts w:ascii="Courier New" w:hAnsi="Courier New" w:eastAsia="Courier New" w:cs="Courier New"/>
          <w:color w:val="CCCCCC"/>
          <w:sz w:val="16"/>
        </w:rPr>
        <w:t xml:space="preserve">                            </w:t>
      </w:r>
      <w:r>
        <w:rPr>
          <w:rFonts w:ascii="Courier New" w:hAnsi="Courier New" w:eastAsia="Courier New" w:cs="Courier New"/>
          <w:color w:val="6AA84F"/>
          <w:sz w:val="16"/>
        </w:rPr>
        <w:t xml:space="preserve">  # cheia: rejeita</w:t>
      </w:r>
    </w:p>
    <w:p>
      <w:pPr>
        <w:keepNext/>
        <w:keepLines/>
        <w:spacing w:line="240" w:lineRule="auto" w:before="0" w:after="0"/>
        <w:ind w:left="720"/>
        <w:jc w:val="left"/>
        <w:shd w:val="clear" w:color="auto" w:fill="1F1F1F"/>
      </w:pPr>
      <w:r>
        <w:rPr>
          <w:rFonts w:ascii="Courier New" w:hAnsi="Courier New" w:eastAsia="Courier New" w:cs="Courier New"/>
          <w:color w:val="CCCCCC"/>
          <w:sz w:val="16"/>
        </w:rPr>
        <w:t xml:space="preserve">    </w:t>
      </w:r>
      <w:r>
        <w:rPr>
          <w:rFonts w:ascii="Courier New" w:hAnsi="Courier New" w:eastAsia="Courier New" w:cs="Courier New"/>
          <w:color w:val="569CD6"/>
          <w:sz w:val="16"/>
        </w:rPr>
        <w:t>with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569CD6"/>
          <w:sz w:val="16"/>
        </w:rPr>
        <w:t>self</w:t>
      </w:r>
      <w:r>
        <w:rPr>
          <w:rFonts w:ascii="Courier New" w:hAnsi="Courier New" w:eastAsia="Courier New" w:cs="Courier New"/>
          <w:color w:val="CCCCCC"/>
          <w:sz w:val="16"/>
        </w:rPr>
        <w:t>.</w:t>
      </w:r>
      <w:r>
        <w:rPr>
          <w:rFonts w:ascii="Courier New" w:hAnsi="Courier New" w:eastAsia="Courier New" w:cs="Courier New"/>
          <w:color w:val="CCCCCC"/>
          <w:sz w:val="16"/>
        </w:rPr>
        <w:t>_mutex</w:t>
      </w:r>
      <w:r>
        <w:rPr>
          <w:rFonts w:ascii="Courier New" w:hAnsi="Courier New" w:eastAsia="Courier New" w:cs="Courier New"/>
          <w:color w:val="CCCCCC"/>
          <w:sz w:val="16"/>
        </w:rPr>
        <w:t>:</w:t>
      </w:r>
      <w:r>
        <w:rPr>
          <w:rFonts w:ascii="Courier New" w:hAnsi="Courier New" w:eastAsia="Courier New" w:cs="Courier New"/>
          <w:color w:val="CCCCCC"/>
          <w:sz w:val="16"/>
        </w:rPr>
        <w:t xml:space="preserve">                           </w:t>
      </w:r>
      <w:r>
        <w:rPr>
          <w:rFonts w:ascii="Courier New" w:hAnsi="Courier New" w:eastAsia="Courier New" w:cs="Courier New"/>
          <w:color w:val="6AA84F"/>
          <w:sz w:val="16"/>
        </w:rPr>
        <w:t xml:space="preserve">  # protege o deque</w:t>
      </w:r>
    </w:p>
    <w:p>
      <w:pPr>
        <w:keepNext/>
        <w:keepLines/>
        <w:spacing w:line="240" w:lineRule="auto" w:before="0" w:after="0"/>
        <w:ind w:left="720"/>
        <w:jc w:val="left"/>
        <w:shd w:val="clear" w:color="auto" w:fill="1F1F1F"/>
      </w:pPr>
      <w:r>
        <w:rPr>
          <w:rFonts w:ascii="Courier New" w:hAnsi="Courier New" w:eastAsia="Courier New" w:cs="Courier New"/>
          <w:color w:val="CCCCCC"/>
          <w:sz w:val="16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16"/>
        </w:rPr>
        <w:t>self</w:t>
      </w:r>
      <w:r>
        <w:rPr>
          <w:rFonts w:ascii="Courier New" w:hAnsi="Courier New" w:eastAsia="Courier New" w:cs="Courier New"/>
          <w:color w:val="CCCCCC"/>
          <w:sz w:val="16"/>
        </w:rPr>
        <w:t>.</w:t>
      </w:r>
      <w:r>
        <w:rPr>
          <w:rFonts w:ascii="Courier New" w:hAnsi="Courier New" w:eastAsia="Courier New" w:cs="Courier New"/>
          <w:color w:val="CCCCCC"/>
          <w:sz w:val="16"/>
        </w:rPr>
        <w:t>_buf</w:t>
      </w:r>
      <w:r>
        <w:rPr>
          <w:rFonts w:ascii="Courier New" w:hAnsi="Courier New" w:eastAsia="Courier New" w:cs="Courier New"/>
          <w:color w:val="CCCCCC"/>
          <w:sz w:val="16"/>
        </w:rPr>
        <w:t>.</w:t>
      </w:r>
      <w:r>
        <w:rPr>
          <w:rFonts w:ascii="Courier New" w:hAnsi="Courier New" w:eastAsia="Courier New" w:cs="Courier New"/>
          <w:color w:val="CCCCCC"/>
          <w:sz w:val="16"/>
        </w:rPr>
        <w:t>append</w:t>
      </w:r>
      <w:r>
        <w:rPr>
          <w:rFonts w:ascii="Courier New" w:hAnsi="Courier New" w:eastAsia="Courier New" w:cs="Courier New"/>
          <w:color w:val="CCCCCC"/>
          <w:sz w:val="16"/>
        </w:rPr>
        <w:t>((</w:t>
      </w:r>
      <w:r>
        <w:rPr>
          <w:rFonts w:ascii="Courier New" w:hAnsi="Courier New" w:eastAsia="Courier New" w:cs="Courier New"/>
          <w:color w:val="569CD6"/>
          <w:sz w:val="16"/>
        </w:rPr>
        <w:t>self</w:t>
      </w:r>
      <w:r>
        <w:rPr>
          <w:rFonts w:ascii="Courier New" w:hAnsi="Courier New" w:eastAsia="Courier New" w:cs="Courier New"/>
          <w:color w:val="CCCCCC"/>
          <w:sz w:val="16"/>
        </w:rPr>
        <w:t>.</w:t>
      </w:r>
      <w:r>
        <w:rPr>
          <w:rFonts w:ascii="Courier New" w:hAnsi="Courier New" w:eastAsia="Courier New" w:cs="Courier New"/>
          <w:color w:val="CCCCCC"/>
          <w:sz w:val="16"/>
        </w:rPr>
        <w:t>_seq</w:t>
      </w:r>
      <w:r>
        <w:rPr>
          <w:rFonts w:ascii="Courier New" w:hAnsi="Courier New" w:eastAsia="Courier New" w:cs="Courier New"/>
          <w:color w:val="CCCCCC"/>
          <w:sz w:val="16"/>
        </w:rPr>
        <w:t>,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now</w:t>
      </w:r>
      <w:r>
        <w:rPr>
          <w:rFonts w:ascii="Courier New" w:hAnsi="Courier New" w:eastAsia="Courier New" w:cs="Courier New"/>
          <w:color w:val="CCCCCC"/>
          <w:sz w:val="16"/>
        </w:rPr>
        <w:t>(),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item</w:t>
      </w:r>
      <w:r>
        <w:rPr>
          <w:rFonts w:ascii="Courier New" w:hAnsi="Courier New" w:eastAsia="Courier New" w:cs="Courier New"/>
          <w:color w:val="CCCCCC"/>
          <w:sz w:val="16"/>
        </w:rPr>
        <w:t>))</w:t>
      </w:r>
    </w:p>
    <w:p>
      <w:pPr>
        <w:keepNext/>
        <w:keepLines/>
        <w:spacing w:line="240" w:lineRule="auto" w:before="0" w:after="0"/>
        <w:ind w:left="720"/>
        <w:jc w:val="left"/>
        <w:shd w:val="clear" w:color="auto" w:fill="1F1F1F"/>
      </w:pPr>
      <w:r>
        <w:rPr>
          <w:rFonts w:ascii="Courier New" w:hAnsi="Courier New" w:eastAsia="Courier New" w:cs="Courier New"/>
          <w:color w:val="CCCCCC"/>
          <w:sz w:val="16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16"/>
        </w:rPr>
        <w:t>self</w:t>
      </w:r>
      <w:r>
        <w:rPr>
          <w:rFonts w:ascii="Courier New" w:hAnsi="Courier New" w:eastAsia="Courier New" w:cs="Courier New"/>
          <w:color w:val="CCCCCC"/>
          <w:sz w:val="16"/>
        </w:rPr>
        <w:t>.</w:t>
      </w:r>
      <w:r>
        <w:rPr>
          <w:rFonts w:ascii="Courier New" w:hAnsi="Courier New" w:eastAsia="Courier New" w:cs="Courier New"/>
          <w:color w:val="CCCCCC"/>
          <w:sz w:val="16"/>
        </w:rPr>
        <w:t>_seq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+</w:t>
      </w:r>
      <w:r>
        <w:rPr>
          <w:rFonts w:ascii="Courier New" w:hAnsi="Courier New" w:eastAsia="Courier New" w:cs="Courier New"/>
          <w:color w:val="CCCCCC"/>
          <w:sz w:val="16"/>
        </w:rPr>
        <w:t>=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CCCCCC"/>
          <w:sz w:val="16"/>
        </w:rPr>
        <w:t>1</w:t>
      </w:r>
    </w:p>
    <w:p>
      <w:pPr>
        <w:keepNext/>
        <w:keepLines/>
        <w:spacing w:line="240" w:lineRule="auto" w:before="0" w:after="0"/>
        <w:ind w:left="720"/>
        <w:jc w:val="left"/>
        <w:shd w:val="clear" w:color="auto" w:fill="1F1F1F"/>
      </w:pPr>
      <w:r>
        <w:rPr>
          <w:rFonts w:ascii="Courier New" w:hAnsi="Courier New" w:eastAsia="Courier New" w:cs="Courier New"/>
          <w:color w:val="CCCCCC"/>
          <w:sz w:val="16"/>
        </w:rPr>
        <w:t xml:space="preserve">    </w:t>
      </w:r>
      <w:r>
        <w:rPr>
          <w:rFonts w:ascii="Courier New" w:hAnsi="Courier New" w:eastAsia="Courier New" w:cs="Courier New"/>
          <w:color w:val="569CD6"/>
          <w:sz w:val="16"/>
        </w:rPr>
        <w:t>self</w:t>
      </w:r>
      <w:r>
        <w:rPr>
          <w:rFonts w:ascii="Courier New" w:hAnsi="Courier New" w:eastAsia="Courier New" w:cs="Courier New"/>
          <w:color w:val="CCCCCC"/>
          <w:sz w:val="16"/>
        </w:rPr>
        <w:t>.</w:t>
      </w:r>
      <w:r>
        <w:rPr>
          <w:rFonts w:ascii="Courier New" w:hAnsi="Courier New" w:eastAsia="Courier New" w:cs="Courier New"/>
          <w:color w:val="CCCCCC"/>
          <w:sz w:val="16"/>
        </w:rPr>
        <w:t>_full</w:t>
      </w:r>
      <w:r>
        <w:rPr>
          <w:rFonts w:ascii="Courier New" w:hAnsi="Courier New" w:eastAsia="Courier New" w:cs="Courier New"/>
          <w:color w:val="CCCCCC"/>
          <w:sz w:val="16"/>
        </w:rPr>
        <w:t>.</w:t>
      </w:r>
      <w:r>
        <w:rPr>
          <w:rFonts w:ascii="Courier New" w:hAnsi="Courier New" w:eastAsia="Courier New" w:cs="Courier New"/>
          <w:color w:val="CCCCCC"/>
          <w:sz w:val="16"/>
        </w:rPr>
        <w:t>release</w:t>
      </w:r>
      <w:r>
        <w:rPr>
          <w:rFonts w:ascii="Courier New" w:hAnsi="Courier New" w:eastAsia="Courier New" w:cs="Courier New"/>
          <w:color w:val="CCCCCC"/>
          <w:sz w:val="16"/>
        </w:rPr>
        <w:t>()</w:t>
      </w:r>
      <w:r>
        <w:rPr>
          <w:rFonts w:ascii="Courier New" w:hAnsi="Courier New" w:eastAsia="Courier New" w:cs="Courier New"/>
          <w:color w:val="CCCCCC"/>
          <w:sz w:val="16"/>
        </w:rPr>
        <w:t xml:space="preserve">                        </w:t>
      </w:r>
      <w:r>
        <w:rPr>
          <w:rFonts w:ascii="Courier New" w:hAnsi="Courier New" w:eastAsia="Courier New" w:cs="Courier New"/>
          <w:color w:val="6AA84F"/>
          <w:sz w:val="16"/>
        </w:rPr>
        <w:t xml:space="preserve">  # sinaliza item (full)</w:t>
      </w:r>
    </w:p>
    <w:p>
      <w:pPr>
        <w:keepNext w:val="0"/>
        <w:keepLines/>
        <w:spacing w:line="240" w:lineRule="auto" w:before="0" w:after="120"/>
        <w:ind w:left="720"/>
        <w:jc w:val="left"/>
        <w:shd w:val="clear" w:color="auto" w:fill="1F1F1F"/>
      </w:pPr>
      <w:r>
        <w:rPr>
          <w:rFonts w:ascii="Courier New" w:hAnsi="Courier New" w:eastAsia="Courier New" w:cs="Courier New"/>
          <w:color w:val="CCCCCC"/>
          <w:sz w:val="16"/>
        </w:rPr>
        <w:t xml:space="preserve">    </w:t>
      </w:r>
      <w:r>
        <w:rPr>
          <w:rFonts w:ascii="Courier New" w:hAnsi="Courier New" w:eastAsia="Courier New" w:cs="Courier New"/>
          <w:color w:val="569CD6"/>
          <w:sz w:val="16"/>
        </w:rPr>
        <w:t>return</w:t>
      </w:r>
      <w:r>
        <w:rPr>
          <w:rFonts w:ascii="Courier New" w:hAnsi="Courier New" w:eastAsia="Courier New" w:cs="Courier New"/>
          <w:color w:val="CCCCCC"/>
          <w:sz w:val="16"/>
        </w:rPr>
        <w:t xml:space="preserve"> </w:t>
      </w:r>
      <w:r>
        <w:rPr>
          <w:rFonts w:ascii="Courier New" w:hAnsi="Courier New" w:eastAsia="Courier New" w:cs="Courier New"/>
          <w:color w:val="569CD6"/>
          <w:sz w:val="16"/>
        </w:rPr>
        <w:t>True</w:t>
      </w:r>
    </w:p>
    <w:p>
      <w:pPr>
        <w:keepNext w:val="0"/>
        <w:spacing w:line="360" w:lineRule="auto" w:before="60" w:after="60"/>
        <w:jc w:val="both"/>
      </w:pPr>
      <w:r>
        <w:rPr>
          <w:rFonts w:ascii="Times New Roman" w:hAnsi="Times New Roman" w:eastAsia="Times New Roman" w:cs="Times New Roman"/>
        </w:rPr>
        <w:t xml:space="preserve">Os semáforos ficam </w:t>
      </w:r>
      <w:r>
        <w:rPr>
          <w:rFonts w:ascii="Times New Roman" w:hAnsi="Times New Roman" w:eastAsia="Times New Roman" w:cs="Times New Roman"/>
          <w:b/>
        </w:rPr>
        <w:t>fora</w:t>
      </w:r>
      <w:r>
        <w:rPr>
          <w:rFonts w:ascii="Times New Roman" w:hAnsi="Times New Roman" w:eastAsia="Times New Roman" w:cs="Times New Roman"/>
        </w:rPr>
        <w:t xml:space="preserve"> da seção crítica: se o produtor pegasse o mutex antes de </w:t>
      </w:r>
      <w:r>
        <w:rPr>
          <w:rFonts w:ascii="Courier New" w:hAnsi="Courier New" w:eastAsia="Courier New" w:cs="Courier New"/>
          <w:sz w:val="22"/>
        </w:rPr>
        <w:t>empty</w:t>
      </w:r>
      <w:r>
        <w:rPr>
          <w:rFonts w:ascii="Times New Roman" w:hAnsi="Times New Roman" w:eastAsia="Times New Roman" w:cs="Times New Roman"/>
        </w:rPr>
        <w:t xml:space="preserve"> com o buffer cheio, ficaria bloqueado segurando o mutex e o consumidor não conseguiria liberar espaço (deadlock).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sz w:val="28"/>
        </w:rPr>
        <w:t>8.  Metodologia</w:t>
      </w:r>
    </w:p>
    <w:p>
      <w:pPr>
        <w:keepNext w:val="0"/>
        <w:spacing w:line="360" w:lineRule="auto" w:before="60" w:after="60"/>
        <w:ind w:firstLine="720"/>
        <w:jc w:val="both"/>
      </w:pPr>
      <w:r>
        <w:rPr>
          <w:rFonts w:ascii="Times New Roman" w:hAnsi="Times New Roman" w:eastAsia="Times New Roman" w:cs="Times New Roman"/>
        </w:rPr>
        <w:t xml:space="preserve">Cada configuração foi repetida </w:t>
      </w:r>
      <w:r>
        <w:rPr>
          <w:rFonts w:ascii="Times New Roman" w:hAnsi="Times New Roman" w:eastAsia="Times New Roman" w:cs="Times New Roman"/>
          <w:b/>
        </w:rPr>
        <w:t>3 vezes</w:t>
      </w:r>
      <w:r>
        <w:rPr>
          <w:rFonts w:ascii="Times New Roman" w:hAnsi="Times New Roman" w:eastAsia="Times New Roman" w:cs="Times New Roman"/>
        </w:rPr>
        <w:t xml:space="preserve">, com o mesmo corpus e a mesma aplicação em cada comparação. Fatores variados: workers (1, 2, 4, 8), capacidade da fila (4, 64), tamanho do corpus (6 a 305 MB de índice), contexto (500, 2.000, 8.000 B), capacidade (0–512) e política (LRU/FIFO) do cache, </w:t>
      </w:r>
      <w:r>
        <w:rPr>
          <w:rFonts w:ascii="Courier New" w:hAnsi="Courier New" w:eastAsia="Courier New" w:cs="Courier New"/>
          <w:sz w:val="22"/>
        </w:rPr>
        <w:t>mmap</w:t>
      </w:r>
      <w:r>
        <w:rPr>
          <w:rFonts w:ascii="Times New Roman" w:hAnsi="Times New Roman" w:eastAsia="Times New Roman" w:cs="Times New Roman"/>
        </w:rPr>
        <w:t xml:space="preserve">, padrão de leitura, estado do cache de páginas e limite de memória (cgroup). Métricas: latência (média, mediana, p95), vazão, RSS/VSZ, </w:t>
      </w:r>
      <w:r>
        <w:rPr>
          <w:rFonts w:ascii="Courier New" w:hAnsi="Courier New" w:eastAsia="Courier New" w:cs="Courier New"/>
          <w:sz w:val="22"/>
        </w:rPr>
        <w:t>MemAvailable</w:t>
      </w:r>
      <w:r>
        <w:rPr>
          <w:rFonts w:ascii="Times New Roman" w:hAnsi="Times New Roman" w:eastAsia="Times New Roman" w:cs="Times New Roman"/>
        </w:rPr>
        <w:t xml:space="preserve">, faltas de página, bytes lidos, fila, utilização, acertos/erros, perdas/duplicações. O estado “frio” usa </w:t>
      </w:r>
      <w:r>
        <w:rPr>
          <w:rFonts w:ascii="Courier New" w:hAnsi="Courier New" w:eastAsia="Courier New" w:cs="Courier New"/>
          <w:sz w:val="22"/>
        </w:rPr>
        <w:t>posix_fadvise(DONTNEED)</w:t>
      </w:r>
      <w:r>
        <w:rPr>
          <w:rFonts w:ascii="Times New Roman" w:hAnsi="Times New Roman" w:eastAsia="Times New Roman" w:cs="Times New Roman"/>
        </w:rPr>
        <w:t xml:space="preserve"> antes de cada execução (frio na VM Linux; o Windows ainda pode cachear o disco virtual). Comandos: </w:t>
      </w:r>
      <w:r>
        <w:rPr>
          <w:rFonts w:ascii="Courier New" w:hAnsi="Courier New" w:eastAsia="Courier New" w:cs="Courier New"/>
          <w:sz w:val="22"/>
        </w:rPr>
        <w:t>python scripts/run_all.py</w:t>
      </w:r>
      <w:r>
        <w:rPr>
          <w:rFonts w:ascii="Times New Roman" w:hAnsi="Times New Roman" w:eastAsia="Times New Roman" w:cs="Times New Roman"/>
        </w:rPr>
        <w:t xml:space="preserve">; dados brutos em </w:t>
      </w:r>
      <w:r>
        <w:rPr>
          <w:rFonts w:ascii="Courier New" w:hAnsi="Courier New" w:eastAsia="Courier New" w:cs="Courier New"/>
          <w:sz w:val="22"/>
        </w:rPr>
        <w:t>results/</w:t>
      </w:r>
      <w:r>
        <w:rPr>
          <w:rFonts w:ascii="Times New Roman" w:hAnsi="Times New Roman" w:eastAsia="Times New Roman" w:cs="Times New Roman"/>
        </w:rPr>
        <w:t>; tabelas completas no Anexo A.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sz w:val="28"/>
        </w:rPr>
        <w:t>9.  Resultados: memória, armazenamento, paginação e E/S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4"/>
        </w:rPr>
        <w:t xml:space="preserve">9.1  C1 × C2 – </w:t>
      </w:r>
      <w:r>
        <w:rPr>
          <w:rFonts w:ascii="Courier New" w:hAnsi="Courier New" w:eastAsia="Courier New" w:cs="Courier New"/>
          <w:b/>
          <w:sz w:val="22"/>
        </w:rPr>
        <w:t>read()</w:t>
      </w:r>
      <w:r>
        <w:rPr>
          <w:rFonts w:ascii="Times New Roman" w:hAnsi="Times New Roman" w:eastAsia="Times New Roman" w:cs="Times New Roman"/>
          <w:b/>
          <w:sz w:val="24"/>
        </w:rPr>
        <w:t xml:space="preserve"> convencional × </w:t>
      </w:r>
      <w:r>
        <w:rPr>
          <w:rFonts w:ascii="Courier New" w:hAnsi="Courier New" w:eastAsia="Courier New" w:cs="Courier New"/>
          <w:b/>
          <w:sz w:val="22"/>
        </w:rPr>
        <w:t>mmap</w:t>
      </w:r>
      <w:r>
        <w:rPr>
          <w:rFonts w:ascii="Times New Roman" w:hAnsi="Times New Roman" w:eastAsia="Times New Roman" w:cs="Times New Roman"/>
          <w:b/>
          <w:sz w:val="24"/>
        </w:rPr>
        <w:t xml:space="preserve"> (Parte E)</w:t>
      </w:r>
    </w:p>
    <w:p>
      <w:pPr>
        <w:keepNext/>
        <w:spacing w:line="360" w:lineRule="auto" w:before="60" w:after="60"/>
        <w:ind w:firstLine="720"/>
        <w:jc w:val="both"/>
      </w:pPr>
      <w:r>
        <w:rPr>
          <w:rFonts w:ascii="Times New Roman" w:hAnsi="Times New Roman" w:eastAsia="Times New Roman" w:cs="Times New Roman"/>
        </w:rPr>
        <w:t>Arquivo aleatório de 16, 128 e 768 MB; leitura sequencial em blocos de 1 MiB (</w:t>
      </w:r>
      <w:r>
        <w:rPr>
          <w:rFonts w:ascii="Courier New" w:hAnsi="Courier New" w:eastAsia="Courier New" w:cs="Courier New"/>
          <w:sz w:val="22"/>
        </w:rPr>
        <w:t>read</w:t>
      </w:r>
      <w:r>
        <w:rPr>
          <w:rFonts w:ascii="Times New Roman" w:hAnsi="Times New Roman" w:eastAsia="Times New Roman" w:cs="Times New Roman"/>
        </w:rPr>
        <w:t xml:space="preserve"> em blocos, </w:t>
      </w:r>
      <w:r>
        <w:rPr>
          <w:rFonts w:ascii="Courier New" w:hAnsi="Courier New" w:eastAsia="Courier New" w:cs="Courier New"/>
          <w:sz w:val="22"/>
        </w:rPr>
        <w:t>read</w:t>
      </w:r>
      <w:r>
        <w:rPr>
          <w:rFonts w:ascii="Times New Roman" w:hAnsi="Times New Roman" w:eastAsia="Times New Roman" w:cs="Times New Roman"/>
        </w:rPr>
        <w:t xml:space="preserve"> do arquivo inteiro, </w:t>
      </w:r>
      <w:r>
        <w:rPr>
          <w:rFonts w:ascii="Courier New" w:hAnsi="Courier New" w:eastAsia="Courier New" w:cs="Courier New"/>
          <w:sz w:val="22"/>
        </w:rPr>
        <w:t>mmap</w:t>
      </w:r>
      <w:r>
        <w:rPr>
          <w:rFonts w:ascii="Times New Roman" w:hAnsi="Times New Roman" w:eastAsia="Times New Roman" w:cs="Times New Roman"/>
        </w:rPr>
        <w:t>) e 3.000 acessos de 4 KiB; execução fria e quente. Valores para 768 MB (média de 3):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cantSplit/>
          <w:tblHeader/>
        </w:trPr>
        <w:tc>
          <w:tcPr>
            <w:tcW w:type="dxa" w:w="2381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Método / padrão</w:t>
            </w:r>
          </w:p>
        </w:tc>
        <w:tc>
          <w:tcPr>
            <w:tcW w:type="dxa" w:w="964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Cache</w:t>
            </w:r>
          </w:p>
        </w:tc>
        <w:tc>
          <w:tcPr>
            <w:tcW w:type="dxa" w:w="1304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Leitura (ms)</w:t>
            </w:r>
          </w:p>
        </w:tc>
        <w:tc>
          <w:tcPr>
            <w:tcW w:type="dxa" w:w="1191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ΔRSS (MB)</w:t>
            </w:r>
          </w:p>
        </w:tc>
        <w:tc>
          <w:tcPr>
            <w:tcW w:type="dxa" w:w="1417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Faltas maiores</w:t>
            </w:r>
          </w:p>
        </w:tc>
        <w:tc>
          <w:tcPr>
            <w:tcW w:type="dxa" w:w="1814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Lido do disco (MB)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read</w:t>
            </w:r>
            <w:r>
              <w:rPr>
                <w:rFonts w:ascii="Times New Roman" w:hAnsi="Times New Roman" w:eastAsia="Times New Roman" w:cs="Times New Roman"/>
                <w:sz w:val="19"/>
              </w:rPr>
              <w:t xml:space="preserve"> em blocos, seq.</w:t>
            </w:r>
          </w:p>
        </w:tc>
        <w:tc>
          <w:tcPr>
            <w:tcW w:type="dxa" w:w="96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fria</w:t>
            </w:r>
          </w:p>
        </w:tc>
        <w:tc>
          <w:tcPr>
            <w:tcW w:type="dxa" w:w="130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755</w:t>
            </w:r>
          </w:p>
        </w:tc>
        <w:tc>
          <w:tcPr>
            <w:tcW w:type="dxa" w:w="1191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0</w:t>
            </w:r>
          </w:p>
        </w:tc>
        <w:tc>
          <w:tcPr>
            <w:tcW w:type="dxa" w:w="1417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0</w:t>
            </w:r>
          </w:p>
        </w:tc>
        <w:tc>
          <w:tcPr>
            <w:tcW w:type="dxa" w:w="181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768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read</w:t>
            </w:r>
            <w:r>
              <w:rPr>
                <w:rFonts w:ascii="Times New Roman" w:hAnsi="Times New Roman" w:eastAsia="Times New Roman" w:cs="Times New Roman"/>
                <w:sz w:val="19"/>
              </w:rPr>
              <w:t xml:space="preserve"> em blocos, seq.</w:t>
            </w:r>
          </w:p>
        </w:tc>
        <w:tc>
          <w:tcPr>
            <w:tcW w:type="dxa" w:w="96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quente</w:t>
            </w:r>
          </w:p>
        </w:tc>
        <w:tc>
          <w:tcPr>
            <w:tcW w:type="dxa" w:w="130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331</w:t>
            </w:r>
          </w:p>
        </w:tc>
        <w:tc>
          <w:tcPr>
            <w:tcW w:type="dxa" w:w="1191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0</w:t>
            </w:r>
          </w:p>
        </w:tc>
        <w:tc>
          <w:tcPr>
            <w:tcW w:type="dxa" w:w="1417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0</w:t>
            </w:r>
          </w:p>
        </w:tc>
        <w:tc>
          <w:tcPr>
            <w:tcW w:type="dxa" w:w="181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read</w:t>
            </w:r>
            <w:r>
              <w:rPr>
                <w:rFonts w:ascii="Times New Roman" w:hAnsi="Times New Roman" w:eastAsia="Times New Roman" w:cs="Times New Roman"/>
                <w:sz w:val="19"/>
              </w:rPr>
              <w:t xml:space="preserve"> tudo, seq.</w:t>
            </w:r>
          </w:p>
        </w:tc>
        <w:tc>
          <w:tcPr>
            <w:tcW w:type="dxa" w:w="96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fria</w:t>
            </w:r>
          </w:p>
        </w:tc>
        <w:tc>
          <w:tcPr>
            <w:tcW w:type="dxa" w:w="130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1.369</w:t>
            </w:r>
          </w:p>
        </w:tc>
        <w:tc>
          <w:tcPr>
            <w:tcW w:type="dxa" w:w="1191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768</w:t>
            </w:r>
          </w:p>
        </w:tc>
        <w:tc>
          <w:tcPr>
            <w:tcW w:type="dxa" w:w="1417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0</w:t>
            </w:r>
          </w:p>
        </w:tc>
        <w:tc>
          <w:tcPr>
            <w:tcW w:type="dxa" w:w="181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768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mmap</w:t>
            </w:r>
            <w:r>
              <w:rPr>
                <w:rFonts w:ascii="Times New Roman" w:hAnsi="Times New Roman" w:eastAsia="Times New Roman" w:cs="Times New Roman"/>
                <w:sz w:val="19"/>
              </w:rPr>
              <w:t>, seq.</w:t>
            </w:r>
          </w:p>
        </w:tc>
        <w:tc>
          <w:tcPr>
            <w:tcW w:type="dxa" w:w="96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fria</w:t>
            </w:r>
          </w:p>
        </w:tc>
        <w:tc>
          <w:tcPr>
            <w:tcW w:type="dxa" w:w="130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1.064</w:t>
            </w:r>
          </w:p>
        </w:tc>
        <w:tc>
          <w:tcPr>
            <w:tcW w:type="dxa" w:w="1191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768</w:t>
            </w:r>
          </w:p>
        </w:tc>
        <w:tc>
          <w:tcPr>
            <w:tcW w:type="dxa" w:w="1417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6.146</w:t>
            </w:r>
          </w:p>
        </w:tc>
        <w:tc>
          <w:tcPr>
            <w:tcW w:type="dxa" w:w="181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768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mmap</w:t>
            </w:r>
            <w:r>
              <w:rPr>
                <w:rFonts w:ascii="Times New Roman" w:hAnsi="Times New Roman" w:eastAsia="Times New Roman" w:cs="Times New Roman"/>
                <w:sz w:val="19"/>
              </w:rPr>
              <w:t>, seq.</w:t>
            </w:r>
          </w:p>
        </w:tc>
        <w:tc>
          <w:tcPr>
            <w:tcW w:type="dxa" w:w="96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quente</w:t>
            </w:r>
          </w:p>
        </w:tc>
        <w:tc>
          <w:tcPr>
            <w:tcW w:type="dxa" w:w="130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322</w:t>
            </w:r>
          </w:p>
        </w:tc>
        <w:tc>
          <w:tcPr>
            <w:tcW w:type="dxa" w:w="1191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768</w:t>
            </w:r>
          </w:p>
        </w:tc>
        <w:tc>
          <w:tcPr>
            <w:tcW w:type="dxa" w:w="1417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0</w:t>
            </w:r>
          </w:p>
        </w:tc>
        <w:tc>
          <w:tcPr>
            <w:tcW w:type="dxa" w:w="181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pread</w:t>
            </w:r>
            <w:r>
              <w:rPr>
                <w:rFonts w:ascii="Times New Roman" w:hAnsi="Times New Roman" w:eastAsia="Times New Roman" w:cs="Times New Roman"/>
                <w:sz w:val="19"/>
              </w:rPr>
              <w:t xml:space="preserve"> 4 KiB, aleat.</w:t>
            </w:r>
          </w:p>
        </w:tc>
        <w:tc>
          <w:tcPr>
            <w:tcW w:type="dxa" w:w="96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fria</w:t>
            </w:r>
          </w:p>
        </w:tc>
        <w:tc>
          <w:tcPr>
            <w:tcW w:type="dxa" w:w="130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637</w:t>
            </w:r>
          </w:p>
        </w:tc>
        <w:tc>
          <w:tcPr>
            <w:tcW w:type="dxa" w:w="1191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0</w:t>
            </w:r>
          </w:p>
        </w:tc>
        <w:tc>
          <w:tcPr>
            <w:tcW w:type="dxa" w:w="1417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0</w:t>
            </w:r>
          </w:p>
        </w:tc>
        <w:tc>
          <w:tcPr>
            <w:tcW w:type="dxa" w:w="181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23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mmap</w:t>
            </w:r>
            <w:r>
              <w:rPr>
                <w:rFonts w:ascii="Times New Roman" w:hAnsi="Times New Roman" w:eastAsia="Times New Roman" w:cs="Times New Roman"/>
                <w:sz w:val="19"/>
              </w:rPr>
              <w:t>, aleat.</w:t>
            </w:r>
          </w:p>
        </w:tc>
        <w:tc>
          <w:tcPr>
            <w:tcW w:type="dxa" w:w="96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fria</w:t>
            </w:r>
          </w:p>
        </w:tc>
        <w:tc>
          <w:tcPr>
            <w:tcW w:type="dxa" w:w="130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1.410</w:t>
            </w:r>
          </w:p>
        </w:tc>
        <w:tc>
          <w:tcPr>
            <w:tcW w:type="dxa" w:w="1191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165</w:t>
            </w:r>
          </w:p>
        </w:tc>
        <w:tc>
          <w:tcPr>
            <w:tcW w:type="dxa" w:w="1417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2.441</w:t>
            </w:r>
          </w:p>
        </w:tc>
        <w:tc>
          <w:tcPr>
            <w:tcW w:type="dxa" w:w="181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287</w:t>
            </w:r>
          </w:p>
        </w:tc>
      </w:tr>
    </w:tbl>
    <w:p>
      <w:pPr>
        <w:spacing w:after="40" w:line="144" w:lineRule="auto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140000" cy="1340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1c2_lei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34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 w:eastAsia="Times New Roman" w:cs="Times New Roman"/>
          <w:sz w:val="20"/>
        </w:rPr>
        <w:t>Figura 1 – Leitura sequencial de 768 MB (média ± desvio-padrão): tempo frio, quente e ΔRSS.</w:t>
      </w:r>
    </w:p>
    <w:p>
      <w:pPr>
        <w:tabs>
          <w:tab w:pos="1077" w:val="left"/>
        </w:tabs>
        <w:spacing w:line="360" w:lineRule="auto" w:before="0" w:after="0"/>
        <w:ind w:left="1077" w:hanging="357"/>
        <w:jc w:val="both"/>
      </w:pPr>
      <w:r>
        <w:rPr>
          <w:rFonts w:ascii="Times New Roman" w:hAnsi="Times New Roman" w:eastAsia="Times New Roman" w:cs="Times New Roman"/>
        </w:rPr>
        <w:t>•</w:t>
        <w:tab/>
      </w:r>
      <w:r>
        <w:rPr>
          <w:rFonts w:ascii="Times New Roman" w:hAnsi="Times New Roman" w:eastAsia="Times New Roman" w:cs="Times New Roman"/>
        </w:rPr>
        <w:t xml:space="preserve">A 2ª execução foi 2,1–3,3× mais rápida e não leu nada do disco: é o </w:t>
      </w:r>
      <w:r>
        <w:rPr>
          <w:rFonts w:ascii="Times New Roman" w:hAnsi="Times New Roman" w:eastAsia="Times New Roman" w:cs="Times New Roman"/>
          <w:b/>
        </w:rPr>
        <w:t>cache de páginas</w:t>
      </w:r>
      <w:r>
        <w:rPr>
          <w:rFonts w:ascii="Times New Roman" w:hAnsi="Times New Roman" w:eastAsia="Times New Roman" w:cs="Times New Roman"/>
        </w:rPr>
        <w:t>.</w:t>
      </w:r>
    </w:p>
    <w:p>
      <w:pPr>
        <w:tabs>
          <w:tab w:pos="1077" w:val="left"/>
        </w:tabs>
        <w:spacing w:line="360" w:lineRule="auto" w:before="0" w:after="0"/>
        <w:ind w:left="1077" w:hanging="357"/>
        <w:jc w:val="both"/>
      </w:pPr>
      <w:r>
        <w:rPr>
          <w:rFonts w:ascii="Times New Roman" w:hAnsi="Times New Roman" w:eastAsia="Times New Roman" w:cs="Times New Roman"/>
        </w:rPr>
        <w:t>•</w:t>
        <w:tab/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ascii="Courier New" w:hAnsi="Courier New" w:eastAsia="Courier New" w:cs="Courier New"/>
          <w:sz w:val="22"/>
        </w:rPr>
        <w:t>mmap</w:t>
      </w:r>
      <w:r>
        <w:rPr>
          <w:rFonts w:ascii="Times New Roman" w:hAnsi="Times New Roman" w:eastAsia="Times New Roman" w:cs="Times New Roman"/>
        </w:rPr>
        <w:t xml:space="preserve"> abre em ~20–40 µs (mapeia, não lê) e o VSZ sobe 768 MB na abertura, mas o RSS só cresce ao tocar as páginas (</w:t>
      </w:r>
      <w:r>
        <w:rPr>
          <w:rFonts w:ascii="Times New Roman" w:hAnsi="Times New Roman" w:eastAsia="Times New Roman" w:cs="Times New Roman"/>
          <w:b/>
        </w:rPr>
        <w:t>VSZ ≠ memória física</w:t>
      </w:r>
      <w:r>
        <w:rPr>
          <w:rFonts w:ascii="Times New Roman" w:hAnsi="Times New Roman" w:eastAsia="Times New Roman" w:cs="Times New Roman"/>
        </w:rPr>
        <w:t xml:space="preserve">); </w:t>
      </w:r>
      <w:r>
        <w:rPr>
          <w:rFonts w:ascii="Courier New" w:hAnsi="Courier New" w:eastAsia="Courier New" w:cs="Courier New"/>
          <w:sz w:val="22"/>
        </w:rPr>
        <w:t>read()</w:t>
      </w:r>
      <w:r>
        <w:rPr>
          <w:rFonts w:ascii="Times New Roman" w:hAnsi="Times New Roman" w:eastAsia="Times New Roman" w:cs="Times New Roman"/>
        </w:rPr>
        <w:t xml:space="preserve"> não gera faltas maiores, o </w:t>
      </w:r>
      <w:r>
        <w:rPr>
          <w:rFonts w:ascii="Courier New" w:hAnsi="Courier New" w:eastAsia="Courier New" w:cs="Courier New"/>
          <w:sz w:val="22"/>
        </w:rPr>
        <w:t>mmap</w:t>
      </w:r>
      <w:r>
        <w:rPr>
          <w:rFonts w:ascii="Times New Roman" w:hAnsi="Times New Roman" w:eastAsia="Times New Roman" w:cs="Times New Roman"/>
        </w:rPr>
        <w:t xml:space="preserve"> gerou 6.146 (≈ 125 KiB cada, leitura antecipada).</w:t>
      </w:r>
    </w:p>
    <w:p>
      <w:pPr>
        <w:tabs>
          <w:tab w:pos="1077" w:val="left"/>
        </w:tabs>
        <w:spacing w:line="360" w:lineRule="auto" w:before="0" w:after="0"/>
        <w:ind w:left="1077" w:hanging="357"/>
        <w:jc w:val="both"/>
      </w:pPr>
      <w:r>
        <w:rPr>
          <w:rFonts w:ascii="Times New Roman" w:hAnsi="Times New Roman" w:eastAsia="Times New Roman" w:cs="Times New Roman"/>
        </w:rPr>
        <w:t>•</w:t>
        <w:tab/>
      </w:r>
      <w:r>
        <w:rPr>
          <w:rFonts w:ascii="Courier New" w:hAnsi="Courier New" w:eastAsia="Courier New" w:cs="Courier New"/>
          <w:sz w:val="22"/>
        </w:rPr>
        <w:t>read</w:t>
      </w:r>
      <w:r>
        <w:rPr>
          <w:rFonts w:ascii="Times New Roman" w:hAnsi="Times New Roman" w:eastAsia="Times New Roman" w:cs="Times New Roman"/>
        </w:rPr>
        <w:t xml:space="preserve"> do arquivo inteiro é o pior caso (2× mais lento, +768 MB de RSS): é o que ocorre ao carregar um </w:t>
      </w:r>
      <w:r>
        <w:rPr>
          <w:rFonts w:ascii="Times New Roman" w:hAnsi="Times New Roman" w:eastAsia="Times New Roman" w:cs="Times New Roman"/>
          <w:i/>
        </w:rPr>
        <w:t>checkpoint</w:t>
      </w:r>
      <w:r>
        <w:rPr>
          <w:rFonts w:ascii="Times New Roman" w:hAnsi="Times New Roman" w:eastAsia="Times New Roman" w:cs="Times New Roman"/>
        </w:rPr>
        <w:t xml:space="preserve"> inteiro. No acesso aleatório frio o </w:t>
      </w:r>
      <w:r>
        <w:rPr>
          <w:rFonts w:ascii="Courier New" w:hAnsi="Courier New" w:eastAsia="Courier New" w:cs="Courier New"/>
          <w:sz w:val="22"/>
        </w:rPr>
        <w:t>mmap</w:t>
      </w:r>
      <w:r>
        <w:rPr>
          <w:rFonts w:ascii="Times New Roman" w:hAnsi="Times New Roman" w:eastAsia="Times New Roman" w:cs="Times New Roman"/>
        </w:rPr>
        <w:t xml:space="preserve"> leu </w:t>
      </w:r>
      <w:r>
        <w:rPr>
          <w:rFonts w:ascii="Times New Roman" w:hAnsi="Times New Roman" w:eastAsia="Times New Roman" w:cs="Times New Roman"/>
          <w:b/>
        </w:rPr>
        <w:t>287 MB</w:t>
      </w:r>
      <w:r>
        <w:rPr>
          <w:rFonts w:ascii="Times New Roman" w:hAnsi="Times New Roman" w:eastAsia="Times New Roman" w:cs="Times New Roman"/>
        </w:rPr>
        <w:t xml:space="preserve"> para ~12 MB úteis (12×), contra 23 MB do </w:t>
      </w:r>
      <w:r>
        <w:rPr>
          <w:rFonts w:ascii="Courier New" w:hAnsi="Courier New" w:eastAsia="Courier New" w:cs="Courier New"/>
          <w:sz w:val="22"/>
        </w:rPr>
        <w:t>pread</w:t>
      </w:r>
      <w:r>
        <w:rPr>
          <w:rFonts w:ascii="Times New Roman" w:hAnsi="Times New Roman" w:eastAsia="Times New Roman" w:cs="Times New Roman"/>
        </w:rPr>
        <w:t>, e foi 2,2× mais lento.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4"/>
        </w:rPr>
        <w:t>9.2  C5 – pressão de memória</w:t>
      </w:r>
    </w:p>
    <w:p>
      <w:pPr>
        <w:keepNext w:val="0"/>
        <w:spacing w:line="360" w:lineRule="auto" w:before="60" w:after="60"/>
        <w:ind w:firstLine="720"/>
        <w:jc w:val="both"/>
      </w:pPr>
      <w:r>
        <w:rPr>
          <w:rFonts w:ascii="Times New Roman" w:hAnsi="Times New Roman" w:eastAsia="Times New Roman" w:cs="Times New Roman"/>
          <w:b/>
        </w:rPr>
        <w:t>(a) Corpus e contexto</w:t>
      </w:r>
      <w:r>
        <w:rPr>
          <w:rFonts w:ascii="Times New Roman" w:hAnsi="Times New Roman" w:eastAsia="Times New Roman" w:cs="Times New Roman"/>
        </w:rPr>
        <w:t xml:space="preserve"> (1 trabalhador, processo novo por configuração, 1ª leitura fria; dados em </w:t>
      </w:r>
      <w:r>
        <w:rPr>
          <w:rFonts w:ascii="Courier New" w:hAnsi="Courier New" w:eastAsia="Courier New" w:cs="Courier New"/>
          <w:sz w:val="22"/>
        </w:rPr>
        <w:t>results/c5_scale.csv</w:t>
      </w:r>
      <w:r>
        <w:rPr>
          <w:rFonts w:ascii="Times New Roman" w:hAnsi="Times New Roman" w:eastAsia="Times New Roman" w:cs="Times New Roman"/>
        </w:rPr>
        <w:t xml:space="preserve">): a recuperação cresce </w:t>
      </w:r>
      <w:r>
        <w:rPr>
          <w:rFonts w:ascii="Times New Roman" w:hAnsi="Times New Roman" w:eastAsia="Times New Roman" w:cs="Times New Roman"/>
          <w:b/>
        </w:rPr>
        <w:t>linearmente</w:t>
      </w:r>
      <w:r>
        <w:rPr>
          <w:rFonts w:ascii="Times New Roman" w:hAnsi="Times New Roman" w:eastAsia="Times New Roman" w:cs="Times New Roman"/>
        </w:rPr>
        <w:t xml:space="preserve"> com o índice (0,8 ms a 6 MB; ≈ 21 ms a 305 MB; ≈ 70 µs/MB, varredura O(N)) e o RSS o acompanha (44 → 344 MB). </w:t>
      </w:r>
      <w:r>
        <w:rPr>
          <w:rFonts w:ascii="Courier New" w:hAnsi="Courier New" w:eastAsia="Courier New" w:cs="Courier New"/>
          <w:sz w:val="22"/>
        </w:rPr>
        <w:t>read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ascii="Courier New" w:hAnsi="Courier New" w:eastAsia="Courier New" w:cs="Courier New"/>
          <w:sz w:val="22"/>
        </w:rPr>
        <w:t>mmap</w:t>
      </w:r>
      <w:r>
        <w:rPr>
          <w:rFonts w:ascii="Times New Roman" w:hAnsi="Times New Roman" w:eastAsia="Times New Roman" w:cs="Times New Roman"/>
        </w:rPr>
        <w:t xml:space="preserve"> têm RSS e latência iguais em regime estacionário; muda </w:t>
      </w:r>
      <w:r>
        <w:rPr>
          <w:rFonts w:ascii="Times New Roman" w:hAnsi="Times New Roman" w:eastAsia="Times New Roman" w:cs="Times New Roman"/>
          <w:i/>
        </w:rPr>
        <w:t>quando</w:t>
      </w:r>
      <w:r>
        <w:rPr>
          <w:rFonts w:ascii="Times New Roman" w:hAnsi="Times New Roman" w:eastAsia="Times New Roman" w:cs="Times New Roman"/>
        </w:rPr>
        <w:t xml:space="preserve"> o custo é pago (</w:t>
      </w:r>
      <w:r>
        <w:rPr>
          <w:rFonts w:ascii="Courier New" w:hAnsi="Courier New" w:eastAsia="Courier New" w:cs="Courier New"/>
          <w:sz w:val="22"/>
        </w:rPr>
        <w:t>read</w:t>
      </w:r>
      <w:r>
        <w:rPr>
          <w:rFonts w:ascii="Times New Roman" w:hAnsi="Times New Roman" w:eastAsia="Times New Roman" w:cs="Times New Roman"/>
        </w:rPr>
        <w:t xml:space="preserve"> na abertura; </w:t>
      </w:r>
      <w:r>
        <w:rPr>
          <w:rFonts w:ascii="Courier New" w:hAnsi="Courier New" w:eastAsia="Courier New" w:cs="Courier New"/>
          <w:sz w:val="22"/>
        </w:rPr>
        <w:t>mmap</w:t>
      </w:r>
      <w:r>
        <w:rPr>
          <w:rFonts w:ascii="Times New Roman" w:hAnsi="Times New Roman" w:eastAsia="Times New Roman" w:cs="Times New Roman"/>
        </w:rPr>
        <w:t xml:space="preserve"> em 2.474 faltas maiores na 1ª consulta, a 305 MB). A geração cresce com o contexto (≈ 20 ms com 500 B; ≈ 100–120 ms com 8.000 B) e, com limite de 500 B, quase nenhum trecho (~700 B) cabe: o limite de contexto trunca informação.</w:t>
      </w:r>
    </w:p>
    <w:p>
      <w:pPr>
        <w:keepNext/>
        <w:spacing w:line="360" w:lineRule="auto" w:before="60" w:after="60"/>
        <w:ind w:firstLine="720"/>
        <w:jc w:val="both"/>
      </w:pPr>
      <w:r>
        <w:rPr>
          <w:rFonts w:ascii="Times New Roman" w:hAnsi="Times New Roman" w:eastAsia="Times New Roman" w:cs="Times New Roman"/>
          <w:b/>
        </w:rPr>
        <w:t>(b) Índice maior que o limite de memória</w:t>
      </w:r>
      <w:r>
        <w:rPr>
          <w:rFonts w:ascii="Times New Roman" w:hAnsi="Times New Roman" w:eastAsia="Times New Roman" w:cs="Times New Roman"/>
        </w:rPr>
        <w:t xml:space="preserve"> (cgroup, swap do contêiner desligado): índice sintético de 1.024 MB, 15 consultas de varredura completa, cache de páginas despejado antes de cada execução.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cantSplit/>
          <w:tblHeader/>
        </w:trPr>
        <w:tc>
          <w:tcPr>
            <w:tcW w:type="dxa" w:w="1134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Limite</w:t>
            </w:r>
          </w:p>
        </w:tc>
        <w:tc>
          <w:tcPr>
            <w:tcW w:type="dxa" w:w="907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Modo</w:t>
            </w:r>
          </w:p>
        </w:tc>
        <w:tc>
          <w:tcPr>
            <w:tcW w:type="dxa" w:w="2835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Resultado (3 de 3 repetições)</w:t>
            </w:r>
          </w:p>
        </w:tc>
        <w:tc>
          <w:tcPr>
            <w:tcW w:type="dxa" w:w="1587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Mediana/consulta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Faltas maiores</w:t>
            </w:r>
          </w:p>
        </w:tc>
        <w:tc>
          <w:tcPr>
            <w:tcW w:type="dxa" w:w="1247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Lido do disco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2.048 MB</w:t>
            </w:r>
          </w:p>
        </w:tc>
        <w:tc>
          <w:tcPr>
            <w:tcW w:type="dxa" w:w="907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Courier New" w:hAnsi="Courier New" w:eastAsia="Courier New" w:cs="Courier New"/>
                <w:sz w:val="17"/>
              </w:rPr>
              <w:t>read</w:t>
            </w:r>
          </w:p>
        </w:tc>
        <w:tc>
          <w:tcPr>
            <w:tcW w:type="dxa" w:w="2835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conclui 15/15</w:t>
            </w:r>
          </w:p>
        </w:tc>
        <w:tc>
          <w:tcPr>
            <w:tcW w:type="dxa" w:w="1587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70–103 ms</w:t>
            </w:r>
          </w:p>
        </w:tc>
        <w:tc>
          <w:tcPr>
            <w:tcW w:type="dxa" w:w="1361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1,0 GB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9"/>
              </w:rPr>
              <w:t>2.048 MB</w:t>
            </w:r>
          </w:p>
        </w:tc>
        <w:tc>
          <w:tcPr>
            <w:tcW w:type="dxa" w:w="907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Courier New" w:hAnsi="Courier New" w:eastAsia="Courier New" w:cs="Courier New"/>
                <w:sz w:val="17"/>
              </w:rPr>
              <w:t>mmap</w:t>
            </w:r>
          </w:p>
        </w:tc>
        <w:tc>
          <w:tcPr>
            <w:tcW w:type="dxa" w:w="2835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conclui 15/15</w:t>
            </w:r>
          </w:p>
        </w:tc>
        <w:tc>
          <w:tcPr>
            <w:tcW w:type="dxa" w:w="1587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89–153 ms</w:t>
            </w:r>
          </w:p>
        </w:tc>
        <w:tc>
          <w:tcPr>
            <w:tcW w:type="dxa" w:w="1361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≈ 8.300</w:t>
            </w:r>
          </w:p>
        </w:tc>
        <w:tc>
          <w:tcPr>
            <w:tcW w:type="dxa" w:w="1247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1,0 GB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384 MB</w:t>
            </w:r>
          </w:p>
        </w:tc>
        <w:tc>
          <w:tcPr>
            <w:tcW w:type="dxa" w:w="907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`read`</w:t>
            </w:r>
          </w:p>
        </w:tc>
        <w:tc>
          <w:tcPr>
            <w:tcW w:type="dxa" w:w="2835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morto pelo OOM killer (exit 137)</w:t>
            </w:r>
          </w:p>
        </w:tc>
        <w:tc>
          <w:tcPr>
            <w:tcW w:type="dxa" w:w="1587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–</w:t>
            </w:r>
          </w:p>
        </w:tc>
        <w:tc>
          <w:tcPr>
            <w:tcW w:type="dxa" w:w="1361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–</w:t>
            </w:r>
          </w:p>
        </w:tc>
        <w:tc>
          <w:tcPr>
            <w:tcW w:type="dxa" w:w="1247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–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384 MB</w:t>
            </w:r>
          </w:p>
        </w:tc>
        <w:tc>
          <w:tcPr>
            <w:tcW w:type="dxa" w:w="907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`mmap`</w:t>
            </w:r>
          </w:p>
        </w:tc>
        <w:tc>
          <w:tcPr>
            <w:tcW w:type="dxa" w:w="2835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conclui 15/15, RSS ≈ 399 MB</w:t>
            </w:r>
          </w:p>
        </w:tc>
        <w:tc>
          <w:tcPr>
            <w:tcW w:type="dxa" w:w="1587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1,2–1,6 s</w:t>
            </w:r>
          </w:p>
        </w:tc>
        <w:tc>
          <w:tcPr>
            <w:tcW w:type="dxa" w:w="1361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≈ 125.000</w:t>
            </w:r>
          </w:p>
        </w:tc>
        <w:tc>
          <w:tcPr>
            <w:tcW w:type="dxa" w:w="1247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≈ 15,3 GB</w:t>
            </w:r>
          </w:p>
        </w:tc>
      </w:tr>
    </w:tbl>
    <w:p>
      <w:pPr>
        <w:spacing w:after="40" w:line="144" w:lineRule="auto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3060000" cy="1683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5_limi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6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 w:eastAsia="Times New Roman" w:cs="Times New Roman"/>
          <w:sz w:val="20"/>
        </w:rPr>
        <w:t>Figura 2 – Latência por consulta com `mmap` e índice de 1 GB: limite de 2 GB × 384 MB.</w:t>
      </w:r>
    </w:p>
    <w:p>
      <w:pPr>
        <w:keepNext w:val="0"/>
        <w:spacing w:line="360" w:lineRule="auto" w:before="60" w:after="60"/>
        <w:jc w:val="both"/>
      </w:pPr>
      <w:r>
        <w:rPr>
          <w:rFonts w:ascii="Times New Roman" w:hAnsi="Times New Roman" w:eastAsia="Times New Roman" w:cs="Times New Roman"/>
        </w:rPr>
        <w:t xml:space="preserve">Com 384 MB, </w:t>
      </w:r>
      <w:r>
        <w:rPr>
          <w:rFonts w:ascii="Courier New" w:hAnsi="Courier New" w:eastAsia="Courier New" w:cs="Courier New"/>
          <w:sz w:val="22"/>
        </w:rPr>
        <w:t>read</w:t>
      </w:r>
      <w:r>
        <w:rPr>
          <w:rFonts w:ascii="Times New Roman" w:hAnsi="Times New Roman" w:eastAsia="Times New Roman" w:cs="Times New Roman"/>
        </w:rPr>
        <w:t xml:space="preserve"> precisa de ~1 GB de memória </w:t>
      </w:r>
      <w:r>
        <w:rPr>
          <w:rFonts w:ascii="Times New Roman" w:hAnsi="Times New Roman" w:eastAsia="Times New Roman" w:cs="Times New Roman"/>
          <w:b/>
        </w:rPr>
        <w:t>anônima</w:t>
      </w:r>
      <w:r>
        <w:rPr>
          <w:rFonts w:ascii="Times New Roman" w:hAnsi="Times New Roman" w:eastAsia="Times New Roman" w:cs="Times New Roman"/>
        </w:rPr>
        <w:t xml:space="preserve"> (irreclamável sem swap) e o kernel mata o processo. O </w:t>
      </w:r>
      <w:r>
        <w:rPr>
          <w:rFonts w:ascii="Courier New" w:hAnsi="Courier New" w:eastAsia="Courier New" w:cs="Courier New"/>
          <w:sz w:val="22"/>
        </w:rPr>
        <w:t>mmap</w:t>
      </w:r>
      <w:r>
        <w:rPr>
          <w:rFonts w:ascii="Times New Roman" w:hAnsi="Times New Roman" w:eastAsia="Times New Roman" w:cs="Times New Roman"/>
        </w:rPr>
        <w:t xml:space="preserve"> usa páginas de </w:t>
      </w:r>
      <w:r>
        <w:rPr>
          <w:rFonts w:ascii="Times New Roman" w:hAnsi="Times New Roman" w:eastAsia="Times New Roman" w:cs="Times New Roman"/>
          <w:b/>
        </w:rPr>
        <w:t>arquivo</w:t>
      </w:r>
      <w:r>
        <w:rPr>
          <w:rFonts w:ascii="Times New Roman" w:hAnsi="Times New Roman" w:eastAsia="Times New Roman" w:cs="Times New Roman"/>
        </w:rPr>
        <w:t xml:space="preserve"> (limpas, reclamáveis): o kernel as descarta e relê, então o processo sobrevive, mas com </w:t>
      </w:r>
      <w:r>
        <w:rPr>
          <w:rFonts w:ascii="Times New Roman" w:hAnsi="Times New Roman" w:eastAsia="Times New Roman" w:cs="Times New Roman"/>
          <w:i/>
        </w:rPr>
        <w:t>thrashing</w:t>
      </w:r>
      <w:r>
        <w:rPr>
          <w:rFonts w:ascii="Times New Roman" w:hAnsi="Times New Roman" w:eastAsia="Times New Roman" w:cs="Times New Roman"/>
        </w:rPr>
        <w:t xml:space="preserve">: cada varredura de 1 GB excede o cache (≈ 384 MB), que nunca retém o que a próxima varredura precisa, e todas as 15 relêem do disco (≈ 15 × 1.024 MB = 15,3 GB), com consultas 13–17× mais lentas. </w:t>
      </w:r>
      <w:r>
        <w:rPr>
          <w:rFonts w:ascii="Times New Roman" w:hAnsi="Times New Roman" w:eastAsia="Times New Roman" w:cs="Times New Roman"/>
          <w:b/>
        </w:rPr>
        <w:t>O swap não foi exercitado</w:t>
      </w:r>
      <w:r>
        <w:rPr>
          <w:rFonts w:ascii="Times New Roman" w:hAnsi="Times New Roman" w:eastAsia="Times New Roman" w:cs="Times New Roman"/>
        </w:rPr>
        <w:t xml:space="preserve"> (</w:t>
      </w:r>
      <w:r>
        <w:rPr>
          <w:rFonts w:ascii="Courier New" w:hAnsi="Courier New" w:eastAsia="Courier New" w:cs="Courier New"/>
          <w:sz w:val="22"/>
        </w:rPr>
        <w:t>--memory-swap</w:t>
      </w:r>
      <w:r>
        <w:rPr>
          <w:rFonts w:ascii="Times New Roman" w:hAnsi="Times New Roman" w:eastAsia="Times New Roman" w:cs="Times New Roman"/>
        </w:rPr>
        <w:t xml:space="preserve"> igual a </w:t>
      </w:r>
      <w:r>
        <w:rPr>
          <w:rFonts w:ascii="Courier New" w:hAnsi="Courier New" w:eastAsia="Courier New" w:cs="Courier New"/>
          <w:sz w:val="22"/>
        </w:rPr>
        <w:t>--memory</w:t>
      </w:r>
      <w:r>
        <w:rPr>
          <w:rFonts w:ascii="Times New Roman" w:hAnsi="Times New Roman" w:eastAsia="Times New Roman" w:cs="Times New Roman"/>
        </w:rPr>
        <w:t>); a paginação observada é de arquivo, não de swap.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sz w:val="28"/>
        </w:rPr>
        <w:t>10.  Resultados: concorrência, cache e correção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4"/>
        </w:rPr>
        <w:t>10.1  C3 – concorrência e fila</w:t>
      </w:r>
    </w:p>
    <w:p>
      <w:pPr>
        <w:keepNext/>
        <w:spacing w:line="360" w:lineRule="auto" w:before="60" w:after="60"/>
        <w:ind w:firstLine="720"/>
        <w:jc w:val="both"/>
      </w:pPr>
      <w:r>
        <w:rPr>
          <w:rFonts w:ascii="Times New Roman" w:hAnsi="Times New Roman" w:eastAsia="Times New Roman" w:cs="Times New Roman"/>
        </w:rPr>
        <w:t>400 consultas distintas, cache desligado, 2 produtores, 2.000 documentos (média ± desvio de 3 repetições):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cantSplit/>
          <w:tblHeader/>
        </w:trPr>
        <w:tc>
          <w:tcPr>
            <w:tcW w:type="dxa" w:w="680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Fila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Workers</w:t>
            </w:r>
          </w:p>
        </w:tc>
        <w:tc>
          <w:tcPr>
            <w:tcW w:type="dxa" w:w="2494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Vazão (req/s)</w:t>
            </w:r>
          </w:p>
        </w:tc>
        <w:tc>
          <w:tcPr>
            <w:tcW w:type="dxa" w:w="1814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p95 do serviço (ms)</w:t>
            </w:r>
          </w:p>
        </w:tc>
        <w:tc>
          <w:tcPr>
            <w:tcW w:type="dxa" w:w="1814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Espera na fila (ms)</w:t>
            </w:r>
          </w:p>
        </w:tc>
        <w:tc>
          <w:tcPr>
            <w:tcW w:type="dxa" w:w="1247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Fila média / máx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1361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 / 2 / 4 / 8</w:t>
            </w:r>
          </w:p>
        </w:tc>
        <w:tc>
          <w:tcPr>
            <w:tcW w:type="dxa" w:w="2494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25,3 / 36,5 / 43,1 / 46,0</w:t>
            </w:r>
          </w:p>
        </w:tc>
        <w:tc>
          <w:tcPr>
            <w:tcW w:type="dxa" w:w="1814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51 / 73 / 138 / 274</w:t>
            </w:r>
          </w:p>
        </w:tc>
        <w:tc>
          <w:tcPr>
            <w:tcW w:type="dxa" w:w="1814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157 / 106 / 87 / 76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≈ 3,0–3,5 / 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64</w:t>
            </w:r>
          </w:p>
        </w:tc>
        <w:tc>
          <w:tcPr>
            <w:tcW w:type="dxa" w:w="1361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 / 2 / 4 / 8</w:t>
            </w:r>
          </w:p>
        </w:tc>
        <w:tc>
          <w:tcPr>
            <w:tcW w:type="dxa" w:w="249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25,4 / 39,4 / 47,0 / 43,6 (±6,0)</w:t>
            </w:r>
          </w:p>
        </w:tc>
        <w:tc>
          <w:tcPr>
            <w:tcW w:type="dxa" w:w="181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51 / 67 / 126 / 292</w:t>
            </w:r>
          </w:p>
        </w:tc>
        <w:tc>
          <w:tcPr>
            <w:tcW w:type="dxa" w:w="181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2.341 / 1.483 / 1.248 / 1.340</w:t>
            </w:r>
          </w:p>
        </w:tc>
        <w:tc>
          <w:tcPr>
            <w:tcW w:type="dxa" w:w="1247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≈ 58 / 64</w:t>
            </w:r>
          </w:p>
        </w:tc>
      </w:tr>
    </w:tbl>
    <w:p>
      <w:pPr>
        <w:spacing w:after="40" w:line="144" w:lineRule="auto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13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3_concorrenc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 w:eastAsia="Times New Roman" w:cs="Times New Roman"/>
          <w:sz w:val="20"/>
        </w:rPr>
        <w:t>Figura 3 – Vazão, p95 do serviço e espera na fila × número de trabalhadores (filas de 4 e 64).</w:t>
      </w:r>
    </w:p>
    <w:p>
      <w:pPr>
        <w:tabs>
          <w:tab w:pos="1077" w:val="left"/>
        </w:tabs>
        <w:spacing w:line="360" w:lineRule="auto" w:before="0" w:after="0"/>
        <w:ind w:left="1077" w:hanging="357"/>
        <w:jc w:val="both"/>
      </w:pPr>
      <w:r>
        <w:rPr>
          <w:rFonts w:ascii="Times New Roman" w:hAnsi="Times New Roman" w:eastAsia="Times New Roman" w:cs="Times New Roman"/>
        </w:rPr>
        <w:t>•</w:t>
        <w:tab/>
      </w:r>
      <w:r>
        <w:rPr>
          <w:rFonts w:ascii="Times New Roman" w:hAnsi="Times New Roman" w:eastAsia="Times New Roman" w:cs="Times New Roman"/>
          <w:b/>
        </w:rPr>
        <w:t>A concorrência aumentou a vazão, com retorno decrescente:</w:t>
      </w:r>
      <w:r>
        <w:rPr>
          <w:rFonts w:ascii="Times New Roman" w:hAnsi="Times New Roman" w:eastAsia="Times New Roman" w:cs="Times New Roman"/>
        </w:rPr>
        <w:t xml:space="preserve"> 4 workers = 1,7–1,85× a de 1; com 8, sem ganho (47,0 → 43,6 req/s) e p95 ~5× pior: com 4 CPUs lógicas (2 núcleos físicos) e parte do trabalho sob o GIL, mais threads só trazem disputa e trocas de contexto.</w:t>
      </w:r>
    </w:p>
    <w:p>
      <w:pPr>
        <w:tabs>
          <w:tab w:pos="1077" w:val="left"/>
        </w:tabs>
        <w:spacing w:line="360" w:lineRule="auto" w:before="0" w:after="0"/>
        <w:ind w:left="1077" w:hanging="357"/>
        <w:jc w:val="both"/>
      </w:pPr>
      <w:r>
        <w:rPr>
          <w:rFonts w:ascii="Times New Roman" w:hAnsi="Times New Roman" w:eastAsia="Times New Roman" w:cs="Times New Roman"/>
        </w:rPr>
        <w:t>•</w:t>
        <w:tab/>
      </w:r>
      <w:r>
        <w:rPr>
          <w:rFonts w:ascii="Times New Roman" w:hAnsi="Times New Roman" w:eastAsia="Times New Roman" w:cs="Times New Roman"/>
          <w:b/>
        </w:rPr>
        <w:t>Fila maior não aumenta vazão, aumenta latência:</w:t>
      </w:r>
      <w:r>
        <w:rPr>
          <w:rFonts w:ascii="Times New Roman" w:hAnsi="Times New Roman" w:eastAsia="Times New Roman" w:cs="Times New Roman"/>
        </w:rPr>
        <w:t xml:space="preserve"> a fila ficou quase sempre cheia (58 de 64); espera de 1,2–2,3 s (fila 64) contra ~0,1 s (fila 4), como prevê a lei de Little. O limite dá </w:t>
      </w:r>
      <w:r>
        <w:rPr>
          <w:rFonts w:ascii="Times New Roman" w:hAnsi="Times New Roman" w:eastAsia="Times New Roman" w:cs="Times New Roman"/>
          <w:i/>
        </w:rPr>
        <w:t>backpressure</w:t>
      </w:r>
      <w:r>
        <w:rPr>
          <w:rFonts w:ascii="Times New Roman" w:hAnsi="Times New Roman" w:eastAsia="Times New Roman" w:cs="Times New Roman"/>
        </w:rPr>
        <w:t xml:space="preserve">. </w:t>
      </w:r>
      <w:r>
        <w:rPr>
          <w:rFonts w:ascii="Times New Roman" w:hAnsi="Times New Roman" w:eastAsia="Times New Roman" w:cs="Times New Roman"/>
          <w:b/>
        </w:rPr>
        <w:t>Correção:</w:t>
      </w:r>
      <w:r>
        <w:rPr>
          <w:rFonts w:ascii="Times New Roman" w:hAnsi="Times New Roman" w:eastAsia="Times New Roman" w:cs="Times New Roman"/>
        </w:rPr>
        <w:t xml:space="preserve"> 0 perdidas, 0 duplicadas e 0 violações de FIFO.</w:t>
      </w:r>
    </w:p>
    <w:p>
      <w:pPr>
        <w:tabs>
          <w:tab w:pos="1077" w:val="left"/>
        </w:tabs>
        <w:spacing w:line="360" w:lineRule="auto" w:before="0" w:after="0"/>
        <w:ind w:left="1077" w:hanging="357"/>
        <w:jc w:val="both"/>
      </w:pPr>
      <w:r>
        <w:rPr>
          <w:rFonts w:ascii="Times New Roman" w:hAnsi="Times New Roman" w:eastAsia="Times New Roman" w:cs="Times New Roman"/>
        </w:rPr>
        <w:t>•</w:t>
        <w:tab/>
      </w:r>
      <w:r>
        <w:rPr>
          <w:rFonts w:ascii="Times New Roman" w:hAnsi="Times New Roman" w:eastAsia="Times New Roman" w:cs="Times New Roman"/>
          <w:b/>
        </w:rPr>
        <w:t>Hipótese testada:</w:t>
      </w:r>
      <w:r>
        <w:rPr>
          <w:rFonts w:ascii="Times New Roman" w:hAnsi="Times New Roman" w:eastAsia="Times New Roman" w:cs="Times New Roman"/>
        </w:rPr>
        <w:t xml:space="preserve"> em </w:t>
      </w:r>
      <w:r>
        <w:rPr>
          <w:rFonts w:ascii="Courier New" w:hAnsi="Courier New" w:eastAsia="Courier New" w:cs="Courier New"/>
          <w:sz w:val="22"/>
        </w:rPr>
        <w:t>ps -L</w:t>
      </w:r>
      <w:r>
        <w:rPr>
          <w:rFonts w:ascii="Times New Roman" w:hAnsi="Times New Roman" w:eastAsia="Times New Roman" w:cs="Times New Roman"/>
        </w:rPr>
        <w:t xml:space="preserve"> havia 3 threads a ~82% de CPU quase sem trocas voluntárias (espera ativa do OpenBLAS?). Com </w:t>
      </w:r>
      <w:r>
        <w:rPr>
          <w:rFonts w:ascii="Courier New" w:hAnsi="Courier New" w:eastAsia="Courier New" w:cs="Courier New"/>
          <w:sz w:val="22"/>
        </w:rPr>
        <w:t>OPENBLAS_NUM_THREADS=1</w:t>
      </w:r>
      <w:r>
        <w:rPr>
          <w:rFonts w:ascii="Times New Roman" w:hAnsi="Times New Roman" w:eastAsia="Times New Roman" w:cs="Times New Roman"/>
        </w:rPr>
        <w:t xml:space="preserve"> a vazão subiu ≈ 10–15% com 1–2 workers, mas a saturação acima de 2 persistiu: a causa total não foi isolada.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4"/>
        </w:rPr>
        <w:t>10.2  C4 – cache compartilhado</w:t>
      </w:r>
    </w:p>
    <w:p>
      <w:pPr>
        <w:keepNext/>
        <w:spacing w:line="360" w:lineRule="auto" w:before="60" w:after="60"/>
        <w:ind w:firstLine="720"/>
        <w:jc w:val="both"/>
      </w:pPr>
      <w:r>
        <w:rPr>
          <w:rFonts w:ascii="Times New Roman" w:hAnsi="Times New Roman" w:eastAsia="Times New Roman" w:cs="Times New Roman"/>
        </w:rPr>
        <w:t>400 requisições, 2 workers (cenários: consultas distintas, 50%/90% de repetição exata e 50% de paráfrases):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cantSplit/>
          <w:tblHeader/>
        </w:trPr>
        <w:tc>
          <w:tcPr>
            <w:tcW w:type="dxa" w:w="1701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Cenário (LRU)</w:t>
            </w:r>
          </w:p>
        </w:tc>
        <w:tc>
          <w:tcPr>
            <w:tcW w:type="dxa" w:w="1247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Capacidade</w:t>
            </w:r>
          </w:p>
        </w:tc>
        <w:tc>
          <w:tcPr>
            <w:tcW w:type="dxa" w:w="1531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Acerto</w:t>
            </w:r>
          </w:p>
        </w:tc>
        <w:tc>
          <w:tcPr>
            <w:tcW w:type="dxa" w:w="1020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Erros</w:t>
            </w:r>
          </w:p>
        </w:tc>
        <w:tc>
          <w:tcPr>
            <w:tcW w:type="dxa" w:w="1814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Tempo economizado</w:t>
            </w:r>
          </w:p>
        </w:tc>
        <w:tc>
          <w:tcPr>
            <w:tcW w:type="dxa" w:w="2608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Tempo total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distintas</w:t>
            </w:r>
          </w:p>
        </w:tc>
        <w:tc>
          <w:tcPr>
            <w:tcW w:type="dxa" w:w="1247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512</w:t>
            </w:r>
          </w:p>
        </w:tc>
        <w:tc>
          <w:tcPr>
            <w:tcW w:type="dxa" w:w="1531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0%</w:t>
            </w:r>
          </w:p>
        </w:tc>
        <w:tc>
          <w:tcPr>
            <w:tcW w:type="dxa" w:w="102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400</w:t>
            </w:r>
          </w:p>
        </w:tc>
        <w:tc>
          <w:tcPr>
            <w:tcW w:type="dxa" w:w="181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0 s</w:t>
            </w:r>
          </w:p>
        </w:tc>
        <w:tc>
          <w:tcPr>
            <w:tcW w:type="dxa" w:w="260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11,3 ± 1,0 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repetidas 50%</w:t>
            </w:r>
          </w:p>
        </w:tc>
        <w:tc>
          <w:tcPr>
            <w:tcW w:type="dxa" w:w="1247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512</w:t>
            </w:r>
          </w:p>
        </w:tc>
        <w:tc>
          <w:tcPr>
            <w:tcW w:type="dxa" w:w="1531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44,7%</w:t>
            </w:r>
          </w:p>
        </w:tc>
        <w:tc>
          <w:tcPr>
            <w:tcW w:type="dxa" w:w="102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221</w:t>
            </w:r>
          </w:p>
        </w:tc>
        <w:tc>
          <w:tcPr>
            <w:tcW w:type="dxa" w:w="181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9,3 s</w:t>
            </w:r>
          </w:p>
        </w:tc>
        <w:tc>
          <w:tcPr>
            <w:tcW w:type="dxa" w:w="260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5,7 s (sem cache: 12,0 s)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repetidas 90%</w:t>
            </w:r>
          </w:p>
        </w:tc>
        <w:tc>
          <w:tcPr>
            <w:tcW w:type="dxa" w:w="1247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16 / 64</w:t>
            </w:r>
          </w:p>
        </w:tc>
        <w:tc>
          <w:tcPr>
            <w:tcW w:type="dxa" w:w="1531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74,0% / 89,2%</w:t>
            </w:r>
          </w:p>
        </w:tc>
        <w:tc>
          <w:tcPr>
            <w:tcW w:type="dxa" w:w="102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104 / 43</w:t>
            </w:r>
          </w:p>
        </w:tc>
        <w:tc>
          <w:tcPr>
            <w:tcW w:type="dxa" w:w="181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16,2 / 19,2 s</w:t>
            </w:r>
          </w:p>
        </w:tc>
        <w:tc>
          <w:tcPr>
            <w:tcW w:type="dxa" w:w="260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2,7 / 1,25 s (sem cache: 9,9 s)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paráfrase 50%</w:t>
            </w:r>
          </w:p>
        </w:tc>
        <w:tc>
          <w:tcPr>
            <w:tcW w:type="dxa" w:w="1247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512</w:t>
            </w:r>
          </w:p>
        </w:tc>
        <w:tc>
          <w:tcPr>
            <w:tcW w:type="dxa" w:w="1531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50,9%</w:t>
            </w:r>
          </w:p>
        </w:tc>
        <w:tc>
          <w:tcPr>
            <w:tcW w:type="dxa" w:w="102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196</w:t>
            </w:r>
          </w:p>
        </w:tc>
        <w:tc>
          <w:tcPr>
            <w:tcW w:type="dxa" w:w="181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10,9 s</w:t>
            </w:r>
          </w:p>
        </w:tc>
        <w:tc>
          <w:tcPr>
            <w:tcW w:type="dxa" w:w="260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5,2 s</w:t>
            </w:r>
          </w:p>
        </w:tc>
      </w:tr>
    </w:tbl>
    <w:p>
      <w:pPr>
        <w:spacing w:after="40" w:line="144" w:lineRule="auto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140000" cy="140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4_cach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40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 w:eastAsia="Times New Roman" w:cs="Times New Roman"/>
          <w:sz w:val="20"/>
        </w:rPr>
        <w:t>Figura 4 – Taxa de acerto e tempo total × capacidade do cache, por cenário (LRU).</w:t>
      </w:r>
    </w:p>
    <w:p>
      <w:pPr>
        <w:keepNext w:val="0"/>
        <w:spacing w:line="360" w:lineRule="auto" w:before="60" w:after="60"/>
        <w:jc w:val="both"/>
      </w:pPr>
      <w:r>
        <w:rPr>
          <w:rFonts w:ascii="Times New Roman" w:hAnsi="Times New Roman" w:eastAsia="Times New Roman" w:cs="Times New Roman"/>
        </w:rPr>
        <w:t xml:space="preserve">O cache reduziu tempo e operações de recuperação </w:t>
      </w:r>
      <w:r>
        <w:rPr>
          <w:rFonts w:ascii="Times New Roman" w:hAnsi="Times New Roman" w:eastAsia="Times New Roman" w:cs="Times New Roman"/>
          <w:b/>
        </w:rPr>
        <w:t>quando há repetição</w:t>
      </w:r>
      <w:r>
        <w:rPr>
          <w:rFonts w:ascii="Times New Roman" w:hAnsi="Times New Roman" w:eastAsia="Times New Roman" w:cs="Times New Roman"/>
        </w:rPr>
        <w:t xml:space="preserve"> (89,2% de acerto com 90% de repetição: 9,9 s → 1,25 s, ≈ 8×); com consultas distintas o acerto é 0% e só há custo. LRU e FIFO empataram (74,0% × 73,7%): as repetições foram uniformes. Com o cache desligado o mesmo trabalho levou de 9,9 a 12,9 s (± 2,7 s), então diferenças &lt; ~25% não são significativas aqui.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4"/>
        </w:rPr>
        <w:t>10.3  C6 – falhas controladas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948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Cenário</w:t>
            </w:r>
          </w:p>
        </w:tc>
        <w:tc>
          <w:tcPr>
            <w:tcW w:type="dxa" w:w="6123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Resultado (média de 3)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Arquivo/índice ausente</w:t>
            </w:r>
          </w:p>
        </w:tc>
        <w:tc>
          <w:tcPr>
            <w:tcW w:type="dxa" w:w="6123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40 requisições → 40 erros controlados, 80 retentativas; o processo não caiu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Índice indisponível por 0,6 s</w:t>
            </w:r>
          </w:p>
        </w:tc>
        <w:tc>
          <w:tcPr>
            <w:tcW w:type="dxa" w:w="6123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120/120 concluídas com sucesso após retentativas com recuo (2,2 s)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Fila saturada, produtor com </w:t>
            </w:r>
            <w:r>
              <w:rPr>
                <w:rFonts w:ascii="Times New Roman" w:hAnsi="Times New Roman" w:eastAsia="Times New Roman" w:cs="Times New Roman"/>
                <w:i/>
                <w:sz w:val="18"/>
              </w:rPr>
              <w:t>timeout</w:t>
            </w:r>
          </w:p>
        </w:tc>
        <w:tc>
          <w:tcPr>
            <w:tcW w:type="dxa" w:w="6123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 concluídas, </w:t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112 rejeitadas</w:t>
            </w:r>
            <w:r>
              <w:rPr>
                <w:rFonts w:ascii="Times New Roman" w:hAnsi="Times New Roman" w:eastAsia="Times New Roman" w:cs="Times New Roman"/>
                <w:sz w:val="18"/>
              </w:rPr>
              <w:t xml:space="preserve"> (93%) e registradas; 0 perdas silenciosas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Fila saturada, produtor bloqueia</w:t>
            </w:r>
          </w:p>
        </w:tc>
        <w:tc>
          <w:tcPr>
            <w:tcW w:type="dxa" w:w="6123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120/120 concluídas em 4,0 s (</w:t>
            </w:r>
            <w:r>
              <w:rPr>
                <w:rFonts w:ascii="Times New Roman" w:hAnsi="Times New Roman" w:eastAsia="Times New Roman" w:cs="Times New Roman"/>
                <w:i/>
                <w:sz w:val="18"/>
              </w:rPr>
              <w:t>backpressure</w:t>
            </w:r>
            <w:r>
              <w:rPr>
                <w:rFonts w:ascii="Times New Roman" w:hAnsi="Times New Roman" w:eastAsia="Times New Roman" w:cs="Times New Roman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Serviço externo falhando 30%</w:t>
            </w:r>
          </w:p>
        </w:tc>
        <w:tc>
          <w:tcPr>
            <w:tcW w:type="dxa" w:w="6123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sem retentativa: 41 erros (34%); com até 3: 1 erro, 55 retentativas, +88% de tempo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Limite de memória</w:t>
            </w:r>
          </w:p>
        </w:tc>
        <w:tc>
          <w:tcPr>
            <w:tcW w:type="dxa" w:w="6123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§9.2(b): </w:t>
            </w:r>
            <w:r>
              <w:rPr>
                <w:rFonts w:ascii="Courier New" w:hAnsi="Courier New" w:eastAsia="Courier New" w:cs="Courier New"/>
                <w:sz w:val="16"/>
              </w:rPr>
              <w:t>read</w:t>
            </w:r>
            <w:r>
              <w:rPr>
                <w:rFonts w:ascii="Times New Roman" w:hAnsi="Times New Roman" w:eastAsia="Times New Roman" w:cs="Times New Roman"/>
                <w:sz w:val="18"/>
              </w:rPr>
              <w:t xml:space="preserve"> morto por OOM (exit 137); </w:t>
            </w:r>
            <w:r>
              <w:rPr>
                <w:rFonts w:ascii="Courier New" w:hAnsi="Courier New" w:eastAsia="Courier New" w:cs="Courier New"/>
                <w:sz w:val="16"/>
              </w:rPr>
              <w:t>mmap</w:t>
            </w:r>
            <w:r>
              <w:rPr>
                <w:rFonts w:ascii="Times New Roman" w:hAnsi="Times New Roman" w:eastAsia="Times New Roman" w:cs="Times New Roman"/>
                <w:sz w:val="18"/>
              </w:rPr>
              <w:t xml:space="preserve"> sobrevive com </w:t>
            </w:r>
            <w:r>
              <w:rPr>
                <w:rFonts w:ascii="Times New Roman" w:hAnsi="Times New Roman" w:eastAsia="Times New Roman" w:cs="Times New Roman"/>
                <w:i/>
                <w:sz w:val="18"/>
              </w:rPr>
              <w:t>thrashing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4"/>
        </w:rPr>
        <w:t>10.4  Parte D – sincronização, falhas demonstradas e correções</w:t>
      </w:r>
    </w:p>
    <w:p>
      <w:pPr>
        <w:keepNext/>
        <w:spacing w:line="360" w:lineRule="auto" w:before="60" w:after="60"/>
        <w:ind w:firstLine="720"/>
        <w:jc w:val="both"/>
      </w:pPr>
      <w:r>
        <w:rPr>
          <w:rFonts w:ascii="Times New Roman" w:hAnsi="Times New Roman" w:eastAsia="Times New Roman" w:cs="Times New Roman"/>
        </w:rPr>
        <w:t xml:space="preserve">As janelas de corrida foram ampliadas </w:t>
      </w:r>
      <w:r>
        <w:rPr>
          <w:rFonts w:ascii="Times New Roman" w:hAnsi="Times New Roman" w:eastAsia="Times New Roman" w:cs="Times New Roman"/>
          <w:b/>
        </w:rPr>
        <w:t>de propósito</w:t>
      </w:r>
      <w:r>
        <w:rPr>
          <w:rFonts w:ascii="Times New Roman" w:hAnsi="Times New Roman" w:eastAsia="Times New Roman" w:cs="Times New Roman"/>
        </w:rPr>
        <w:t xml:space="preserve"> (</w:t>
      </w:r>
      <w:r>
        <w:rPr>
          <w:rFonts w:ascii="Courier New" w:hAnsi="Courier New" w:eastAsia="Courier New" w:cs="Courier New"/>
          <w:sz w:val="22"/>
        </w:rPr>
        <w:t>sleep(0)</w:t>
      </w:r>
      <w:r>
        <w:rPr>
          <w:rFonts w:ascii="Times New Roman" w:hAnsi="Times New Roman" w:eastAsia="Times New Roman" w:cs="Times New Roman"/>
        </w:rPr>
        <w:t xml:space="preserve"> entre leitura e escrita e </w:t>
      </w:r>
      <w:r>
        <w:rPr>
          <w:rFonts w:ascii="Courier New" w:hAnsi="Courier New" w:eastAsia="Courier New" w:cs="Courier New"/>
          <w:sz w:val="22"/>
        </w:rPr>
        <w:t>sys.setswitchinterval(1e-6)</w:t>
      </w:r>
      <w:r>
        <w:rPr>
          <w:rFonts w:ascii="Times New Roman" w:hAnsi="Times New Roman" w:eastAsia="Times New Roman" w:cs="Times New Roman"/>
        </w:rPr>
        <w:t>): injeção de falha controlada; no código “natural” a corrida seria bem mais rara.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3288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D1 – cache (8 threads × 1.500 ops)</w:t>
            </w:r>
          </w:p>
        </w:tc>
        <w:tc>
          <w:tcPr>
            <w:tcW w:type="dxa" w:w="2381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Atualizações perdidas</w:t>
            </w:r>
          </w:p>
        </w:tc>
        <w:tc>
          <w:tcPr>
            <w:tcW w:type="dxa" w:w="2154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Computações (ideal 40)</w:t>
            </w:r>
          </w:p>
        </w:tc>
        <w:tc>
          <w:tcPr>
            <w:tcW w:type="dxa" w:w="1247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Tempo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sem proteção</w:t>
            </w:r>
          </w:p>
        </w:tc>
        <w:tc>
          <w:tcPr>
            <w:tcW w:type="dxa" w:w="2381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10.334 de 12.000 (86%)</w:t>
            </w:r>
          </w:p>
        </w:tc>
        <w:tc>
          <w:tcPr>
            <w:tcW w:type="dxa" w:w="2154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62 (</w:t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22 duplicadas</w:t>
            </w:r>
            <w:r>
              <w:rPr>
                <w:rFonts w:ascii="Times New Roman" w:hAnsi="Times New Roman" w:eastAsia="Times New Roman" w:cs="Times New Roman"/>
                <w:sz w:val="18"/>
              </w:rPr>
              <w:t>)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0,36 s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mutex global</w:t>
            </w:r>
          </w:p>
        </w:tc>
        <w:tc>
          <w:tcPr>
            <w:tcW w:type="dxa" w:w="2381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2154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40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0,68 s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lock por chave (</w:t>
            </w:r>
            <w:r>
              <w:rPr>
                <w:rFonts w:ascii="Times New Roman" w:hAnsi="Times New Roman" w:eastAsia="Times New Roman" w:cs="Times New Roman"/>
                <w:i/>
                <w:sz w:val="18"/>
              </w:rPr>
              <w:t>single-flight</w:t>
            </w:r>
            <w:r>
              <w:rPr>
                <w:rFonts w:ascii="Times New Roman" w:hAnsi="Times New Roman" w:eastAsia="Times New Roman" w:cs="Times New Roman"/>
                <w:sz w:val="18"/>
              </w:rPr>
              <w:t>)</w:t>
            </w:r>
          </w:p>
        </w:tc>
        <w:tc>
          <w:tcPr>
            <w:tcW w:type="dxa" w:w="2381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2154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40</w:t>
            </w:r>
          </w:p>
        </w:tc>
        <w:tc>
          <w:tcPr>
            <w:tcW w:type="dxa" w:w="1247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0,56 s</w:t>
            </w:r>
          </w:p>
        </w:tc>
      </w:tr>
    </w:tbl>
    <w:p>
      <w:pPr>
        <w:spacing w:after="40" w:line="144" w:lineRule="auto"/>
      </w:pPr>
    </w:p>
    <w:p>
      <w:pPr>
        <w:tabs>
          <w:tab w:pos="1077" w:val="left"/>
        </w:tabs>
        <w:spacing w:line="360" w:lineRule="auto" w:before="0" w:after="0"/>
        <w:ind w:left="1077" w:hanging="357"/>
        <w:jc w:val="both"/>
      </w:pPr>
      <w:r>
        <w:rPr>
          <w:rFonts w:ascii="Times New Roman" w:hAnsi="Times New Roman" w:eastAsia="Times New Roman" w:cs="Times New Roman"/>
        </w:rPr>
        <w:t>•</w:t>
        <w:tab/>
      </w:r>
      <w:r>
        <w:rPr>
          <w:rFonts w:ascii="Times New Roman" w:hAnsi="Times New Roman" w:eastAsia="Times New Roman" w:cs="Times New Roman"/>
          <w:b/>
        </w:rPr>
        <w:t>D1: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Courier New" w:hAnsi="Courier New" w:eastAsia="Courier New" w:cs="Courier New"/>
          <w:sz w:val="22"/>
        </w:rPr>
        <w:t>hits += 1</w:t>
      </w:r>
      <w:r>
        <w:rPr>
          <w:rFonts w:ascii="Times New Roman" w:hAnsi="Times New Roman" w:eastAsia="Times New Roman" w:cs="Times New Roman"/>
        </w:rPr>
        <w:t xml:space="preserve"> (ler–somar–escrever) perde atualizações e duas threads calculam a mesma chave; o lock por chave corrige e é ~18% mais rápido que o global (chaves distintas computam em paralelo).</w:t>
      </w:r>
    </w:p>
    <w:p>
      <w:pPr>
        <w:tabs>
          <w:tab w:pos="1077" w:val="left"/>
        </w:tabs>
        <w:spacing w:line="360" w:lineRule="auto" w:before="0" w:after="0"/>
        <w:ind w:left="1077" w:hanging="357"/>
        <w:jc w:val="both"/>
      </w:pPr>
      <w:r>
        <w:rPr>
          <w:rFonts w:ascii="Times New Roman" w:hAnsi="Times New Roman" w:eastAsia="Times New Roman" w:cs="Times New Roman"/>
        </w:rPr>
        <w:t>•</w:t>
        <w:tab/>
      </w:r>
      <w:r>
        <w:rPr>
          <w:rFonts w:ascii="Times New Roman" w:hAnsi="Times New Roman" w:eastAsia="Times New Roman" w:cs="Times New Roman"/>
          <w:b/>
        </w:rPr>
        <w:t>D2 – log:</w:t>
      </w:r>
      <w:r>
        <w:rPr>
          <w:rFonts w:ascii="Times New Roman" w:hAnsi="Times New Roman" w:eastAsia="Times New Roman" w:cs="Times New Roman"/>
        </w:rPr>
        <w:t xml:space="preserve"> sem lock, </w:t>
      </w:r>
      <w:r>
        <w:rPr>
          <w:rFonts w:ascii="Times New Roman" w:hAnsi="Times New Roman" w:eastAsia="Times New Roman" w:cs="Times New Roman"/>
          <w:b/>
        </w:rPr>
        <w:t>1.817 de 2.400 linhas (76%)</w:t>
      </w:r>
      <w:r>
        <w:rPr>
          <w:rFonts w:ascii="Times New Roman" w:hAnsi="Times New Roman" w:eastAsia="Times New Roman" w:cs="Times New Roman"/>
        </w:rPr>
        <w:t xml:space="preserve"> saíram corrompidas; com mutex, 0.</w:t>
      </w:r>
    </w:p>
    <w:p>
      <w:pPr>
        <w:tabs>
          <w:tab w:pos="1077" w:val="left"/>
        </w:tabs>
        <w:spacing w:line="360" w:lineRule="auto" w:before="0" w:after="0"/>
        <w:ind w:left="1077" w:hanging="357"/>
        <w:jc w:val="both"/>
      </w:pPr>
      <w:r>
        <w:rPr>
          <w:rFonts w:ascii="Times New Roman" w:hAnsi="Times New Roman" w:eastAsia="Times New Roman" w:cs="Times New Roman"/>
        </w:rPr>
        <w:t>•</w:t>
        <w:tab/>
      </w:r>
      <w:r>
        <w:rPr>
          <w:rFonts w:ascii="Times New Roman" w:hAnsi="Times New Roman" w:eastAsia="Times New Roman" w:cs="Times New Roman"/>
          <w:b/>
        </w:rPr>
        <w:t>D3 – produtor/consumidor</w:t>
      </w:r>
      <w:r>
        <w:rPr>
          <w:rFonts w:ascii="Times New Roman" w:hAnsi="Times New Roman" w:eastAsia="Times New Roman" w:cs="Times New Roman"/>
        </w:rPr>
        <w:t xml:space="preserve"> (capacidades 1, 4, 64; 18 execuções): 0 perdidos, 0 duplicados, 0 violações de FIFO; com consumidor lento o produtor bloqueia ≈ 1,2 s; com produtor lento os consumidores esperam ≈ 1,0 s.</w:t>
      </w:r>
    </w:p>
    <w:p>
      <w:pPr>
        <w:tabs>
          <w:tab w:pos="1077" w:val="left"/>
        </w:tabs>
        <w:spacing w:line="360" w:lineRule="auto" w:before="0" w:after="0"/>
        <w:ind w:left="1077" w:hanging="357"/>
        <w:jc w:val="both"/>
      </w:pPr>
      <w:r>
        <w:rPr>
          <w:rFonts w:ascii="Times New Roman" w:hAnsi="Times New Roman" w:eastAsia="Times New Roman" w:cs="Times New Roman"/>
        </w:rPr>
        <w:t>•</w:t>
        <w:tab/>
      </w:r>
      <w:r>
        <w:rPr>
          <w:rFonts w:ascii="Times New Roman" w:hAnsi="Times New Roman" w:eastAsia="Times New Roman" w:cs="Times New Roman"/>
          <w:b/>
        </w:rPr>
        <w:t>D4 – deadlock</w:t>
      </w:r>
      <w:r>
        <w:rPr>
          <w:rFonts w:ascii="Times New Roman" w:hAnsi="Times New Roman" w:eastAsia="Times New Roman" w:cs="Times New Roman"/>
        </w:rPr>
        <w:t xml:space="preserve"> (A→B / B→A, em subprocesso): 3/3 não terminaram; após 3 s o pai o classificou como deadlock (threads em </w:t>
      </w:r>
      <w:r>
        <w:rPr>
          <w:rFonts w:ascii="Courier New" w:hAnsi="Courier New" w:eastAsia="Courier New" w:cs="Courier New"/>
          <w:sz w:val="22"/>
        </w:rPr>
        <w:t>futex_wait_queue</w:t>
      </w:r>
      <w:r>
        <w:rPr>
          <w:rFonts w:ascii="Times New Roman" w:hAnsi="Times New Roman" w:eastAsia="Times New Roman" w:cs="Times New Roman"/>
        </w:rPr>
        <w:t>) e o encerrou (</w:t>
      </w:r>
      <w:r>
        <w:rPr>
          <w:rFonts w:ascii="Courier New" w:hAnsi="Courier New" w:eastAsia="Courier New" w:cs="Courier New"/>
          <w:sz w:val="22"/>
        </w:rPr>
        <w:t>kill</w:t>
      </w:r>
      <w:r>
        <w:rPr>
          <w:rFonts w:ascii="Times New Roman" w:hAnsi="Times New Roman" w:eastAsia="Times New Roman" w:cs="Times New Roman"/>
        </w:rPr>
        <w:t xml:space="preserve">). Correções: </w:t>
      </w:r>
      <w:r>
        <w:rPr>
          <w:rFonts w:ascii="Times New Roman" w:hAnsi="Times New Roman" w:eastAsia="Times New Roman" w:cs="Times New Roman"/>
          <w:b/>
        </w:rPr>
        <w:t>ordenação global de locks</w:t>
      </w:r>
      <w:r>
        <w:rPr>
          <w:rFonts w:ascii="Times New Roman" w:hAnsi="Times New Roman" w:eastAsia="Times New Roman" w:cs="Times New Roman"/>
        </w:rPr>
        <w:t xml:space="preserve"> (0,30 s) e </w:t>
      </w:r>
      <w:r>
        <w:rPr>
          <w:rFonts w:ascii="Times New Roman" w:hAnsi="Times New Roman" w:eastAsia="Times New Roman" w:cs="Times New Roman"/>
          <w:b/>
        </w:rPr>
        <w:t>`acquire` com timeout + recuo</w:t>
      </w:r>
      <w:r>
        <w:rPr>
          <w:rFonts w:ascii="Times New Roman" w:hAnsi="Times New Roman" w:eastAsia="Times New Roman" w:cs="Times New Roman"/>
        </w:rPr>
        <w:t xml:space="preserve"> (0,60 s). </w:t>
      </w:r>
      <w:r>
        <w:rPr>
          <w:rFonts w:ascii="Times New Roman" w:hAnsi="Times New Roman" w:eastAsia="Times New Roman" w:cs="Times New Roman"/>
          <w:i/>
        </w:rPr>
        <w:t>Starvation</w:t>
      </w:r>
      <w:r>
        <w:rPr>
          <w:rFonts w:ascii="Times New Roman" w:hAnsi="Times New Roman" w:eastAsia="Times New Roman" w:cs="Times New Roman"/>
        </w:rPr>
        <w:t xml:space="preserve"> não foi demonstrada.</w:t>
      </w:r>
    </w:p>
    <w:p>
      <w:pPr>
        <w:keepNext w:val="0"/>
        <w:spacing w:line="360" w:lineRule="auto" w:before="60" w:after="60"/>
        <w:jc w:val="both"/>
      </w:pPr>
      <w:r>
        <w:rPr>
          <w:rFonts w:ascii="Times New Roman" w:hAnsi="Times New Roman" w:eastAsia="Times New Roman" w:cs="Times New Roman"/>
          <w:b/>
        </w:rPr>
        <w:t>Evidências de SO</w:t>
      </w:r>
      <w:r>
        <w:rPr>
          <w:rFonts w:ascii="Times New Roman" w:hAnsi="Times New Roman" w:eastAsia="Times New Roman" w:cs="Times New Roman"/>
        </w:rPr>
        <w:t xml:space="preserve"> (</w:t>
      </w:r>
      <w:r>
        <w:rPr>
          <w:rFonts w:ascii="Courier New" w:hAnsi="Courier New" w:eastAsia="Courier New" w:cs="Courier New"/>
          <w:sz w:val="22"/>
        </w:rPr>
        <w:t>results/evidence/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ascii="Courier New" w:hAnsi="Courier New" w:eastAsia="Courier New" w:cs="Courier New"/>
          <w:sz w:val="22"/>
        </w:rPr>
        <w:t>ps -L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2"/>
        </w:rPr>
        <w:t>/proc/&lt;pid&gt;/status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2"/>
        </w:rPr>
        <w:t>pidstat -t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2"/>
        </w:rPr>
        <w:t>vmstat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2"/>
        </w:rPr>
        <w:t>iostat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2"/>
        </w:rPr>
        <w:t>strace -c -f</w:t>
      </w:r>
      <w:r>
        <w:rPr>
          <w:rFonts w:ascii="Times New Roman" w:hAnsi="Times New Roman" w:eastAsia="Times New Roman" w:cs="Times New Roman"/>
        </w:rPr>
        <w:t xml:space="preserve">): com 4 trabalhadores havia 11 threads; </w:t>
      </w:r>
      <w:r>
        <w:rPr>
          <w:rFonts w:ascii="Times New Roman" w:hAnsi="Times New Roman" w:eastAsia="Times New Roman" w:cs="Times New Roman"/>
          <w:b/>
        </w:rPr>
        <w:t>`futex` respondeu por 70% do tempo em syscalls</w:t>
      </w:r>
      <w:r>
        <w:rPr>
          <w:rFonts w:ascii="Times New Roman" w:hAnsi="Times New Roman" w:eastAsia="Times New Roman" w:cs="Times New Roman"/>
        </w:rPr>
        <w:t xml:space="preserve"> (3.919 chamadas), seguido de </w:t>
      </w:r>
      <w:r>
        <w:rPr>
          <w:rFonts w:ascii="Courier New" w:hAnsi="Courier New" w:eastAsia="Courier New" w:cs="Courier New"/>
          <w:sz w:val="22"/>
        </w:rPr>
        <w:t>clock_nanosleep</w:t>
      </w:r>
      <w:r>
        <w:rPr>
          <w:rFonts w:ascii="Times New Roman" w:hAnsi="Times New Roman" w:eastAsia="Times New Roman" w:cs="Times New Roman"/>
        </w:rPr>
        <w:t xml:space="preserve"> (16%). Para o mesmo arquivo de 16 MB, </w:t>
      </w:r>
      <w:r>
        <w:rPr>
          <w:rFonts w:ascii="Courier New" w:hAnsi="Courier New" w:eastAsia="Courier New" w:cs="Courier New"/>
          <w:sz w:val="22"/>
        </w:rPr>
        <w:t>read</w:t>
      </w:r>
      <w:r>
        <w:rPr>
          <w:rFonts w:ascii="Times New Roman" w:hAnsi="Times New Roman" w:eastAsia="Times New Roman" w:cs="Times New Roman"/>
        </w:rPr>
        <w:t xml:space="preserve"> aparece como sequência de </w:t>
      </w:r>
      <w:r>
        <w:rPr>
          <w:rFonts w:ascii="Courier New" w:hAnsi="Courier New" w:eastAsia="Courier New" w:cs="Courier New"/>
          <w:sz w:val="22"/>
        </w:rPr>
        <w:t>read(...)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ascii="Courier New" w:hAnsi="Courier New" w:eastAsia="Courier New" w:cs="Courier New"/>
          <w:sz w:val="22"/>
        </w:rPr>
        <w:t>mmap</w:t>
      </w:r>
      <w:r>
        <w:rPr>
          <w:rFonts w:ascii="Times New Roman" w:hAnsi="Times New Roman" w:eastAsia="Times New Roman" w:cs="Times New Roman"/>
        </w:rPr>
        <w:t xml:space="preserve"> como um único </w:t>
      </w:r>
      <w:r>
        <w:rPr>
          <w:rFonts w:ascii="Courier New" w:hAnsi="Courier New" w:eastAsia="Courier New" w:cs="Courier New"/>
          <w:sz w:val="22"/>
        </w:rPr>
        <w:t>mmap(NULL, 16777216, PROT_READ, MAP_SHARED, ...)</w:t>
      </w:r>
      <w:r>
        <w:rPr>
          <w:rFonts w:ascii="Times New Roman" w:hAnsi="Times New Roman" w:eastAsia="Times New Roman" w:cs="Times New Roman"/>
        </w:rPr>
        <w:t>: a leitura passa a ocorrer por faltas de página.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sz w:val="28"/>
        </w:rPr>
        <w:t>11.  Relação com Sistemas Operacionais e IA generativa</w:t>
      </w:r>
    </w:p>
    <w:p>
      <w:pPr>
        <w:tabs>
          <w:tab w:pos="1077" w:val="left"/>
        </w:tabs>
        <w:spacing w:line="360" w:lineRule="auto" w:before="0" w:after="0"/>
        <w:ind w:left="1077" w:hanging="357"/>
        <w:jc w:val="both"/>
      </w:pPr>
      <w:r>
        <w:rPr>
          <w:rFonts w:ascii="Times New Roman" w:hAnsi="Times New Roman" w:eastAsia="Times New Roman" w:cs="Times New Roman"/>
        </w:rPr>
        <w:t>•</w:t>
        <w:tab/>
      </w:r>
      <w:r>
        <w:rPr>
          <w:rFonts w:ascii="Times New Roman" w:hAnsi="Times New Roman" w:eastAsia="Times New Roman" w:cs="Times New Roman"/>
          <w:b/>
        </w:rPr>
        <w:t>Memória virtual e cache de páginas:</w:t>
      </w:r>
      <w:r>
        <w:rPr>
          <w:rFonts w:ascii="Times New Roman" w:hAnsi="Times New Roman" w:eastAsia="Times New Roman" w:cs="Times New Roman"/>
        </w:rPr>
        <w:t xml:space="preserve"> carregar </w:t>
      </w:r>
      <w:r>
        <w:rPr>
          <w:rFonts w:ascii="Times New Roman" w:hAnsi="Times New Roman" w:eastAsia="Times New Roman" w:cs="Times New Roman"/>
          <w:i/>
        </w:rPr>
        <w:t>embeddings</w:t>
      </w:r>
      <w:r>
        <w:rPr>
          <w:rFonts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  <w:i/>
        </w:rPr>
        <w:t>checkpoints</w:t>
      </w:r>
      <w:r>
        <w:rPr>
          <w:rFonts w:ascii="Times New Roman" w:hAnsi="Times New Roman" w:eastAsia="Times New Roman" w:cs="Times New Roman"/>
        </w:rPr>
        <w:t xml:space="preserve"> com </w:t>
      </w:r>
      <w:r>
        <w:rPr>
          <w:rFonts w:ascii="Courier New" w:hAnsi="Courier New" w:eastAsia="Courier New" w:cs="Courier New"/>
          <w:sz w:val="22"/>
        </w:rPr>
        <w:t>read()</w:t>
      </w:r>
      <w:r>
        <w:rPr>
          <w:rFonts w:ascii="Times New Roman" w:hAnsi="Times New Roman" w:eastAsia="Times New Roman" w:cs="Times New Roman"/>
        </w:rPr>
        <w:t xml:space="preserve"> exige memória anônima do tamanho do arquivo (OOM se não couber); </w:t>
      </w:r>
      <w:r>
        <w:rPr>
          <w:rFonts w:ascii="Courier New" w:hAnsi="Courier New" w:eastAsia="Courier New" w:cs="Courier New"/>
          <w:sz w:val="22"/>
        </w:rPr>
        <w:t>mmap</w:t>
      </w:r>
      <w:r>
        <w:rPr>
          <w:rFonts w:ascii="Times New Roman" w:hAnsi="Times New Roman" w:eastAsia="Times New Roman" w:cs="Times New Roman"/>
        </w:rPr>
        <w:t xml:space="preserve"> evita a cópia e funciona acima da RAM, mas vira </w:t>
      </w:r>
      <w:r>
        <w:rPr>
          <w:rFonts w:ascii="Times New Roman" w:hAnsi="Times New Roman" w:eastAsia="Times New Roman" w:cs="Times New Roman"/>
          <w:i/>
        </w:rPr>
        <w:t>thrashing</w:t>
      </w:r>
      <w:r>
        <w:rPr>
          <w:rFonts w:ascii="Times New Roman" w:hAnsi="Times New Roman" w:eastAsia="Times New Roman" w:cs="Times New Roman"/>
        </w:rPr>
        <w:t xml:space="preserve"> se o conjunto de trabalho não cabe no cache. A 1ª carga é fria; as seguintes, quentes.</w:t>
      </w:r>
    </w:p>
    <w:p>
      <w:pPr>
        <w:tabs>
          <w:tab w:pos="1077" w:val="left"/>
        </w:tabs>
        <w:spacing w:line="360" w:lineRule="auto" w:before="0" w:after="0"/>
        <w:ind w:left="1077" w:hanging="357"/>
        <w:jc w:val="both"/>
      </w:pPr>
      <w:r>
        <w:rPr>
          <w:rFonts w:ascii="Times New Roman" w:hAnsi="Times New Roman" w:eastAsia="Times New Roman" w:cs="Times New Roman"/>
        </w:rPr>
        <w:t>•</w:t>
        <w:tab/>
      </w:r>
      <w:r>
        <w:rPr>
          <w:rFonts w:ascii="Times New Roman" w:hAnsi="Times New Roman" w:eastAsia="Times New Roman" w:cs="Times New Roman"/>
          <w:b/>
        </w:rPr>
        <w:t>RAG:</w:t>
      </w:r>
      <w:r>
        <w:rPr>
          <w:rFonts w:ascii="Times New Roman" w:hAnsi="Times New Roman" w:eastAsia="Times New Roman" w:cs="Times New Roman"/>
        </w:rPr>
        <w:t xml:space="preserve"> a busca por força bruta é O(N); índices aproximados (HNSW, IVF) reduzem esse custo e o limite de contexto é limite de custo e de qualidade. Fila limitada dá </w:t>
      </w:r>
      <w:r>
        <w:rPr>
          <w:rFonts w:ascii="Times New Roman" w:hAnsi="Times New Roman" w:eastAsia="Times New Roman" w:cs="Times New Roman"/>
          <w:i/>
        </w:rPr>
        <w:t>backpressure</w:t>
      </w:r>
      <w:r>
        <w:rPr>
          <w:rFonts w:ascii="Times New Roman" w:hAnsi="Times New Roman" w:eastAsia="Times New Roman" w:cs="Times New Roman"/>
        </w:rPr>
        <w:t xml:space="preserve"> e cache de resposta só paga com repetição.</w:t>
      </w:r>
    </w:p>
    <w:p>
      <w:pPr>
        <w:tabs>
          <w:tab w:pos="1077" w:val="left"/>
        </w:tabs>
        <w:spacing w:line="360" w:lineRule="auto" w:before="0" w:after="0"/>
        <w:ind w:left="1077" w:hanging="357"/>
        <w:jc w:val="both"/>
      </w:pPr>
      <w:r>
        <w:rPr>
          <w:rFonts w:ascii="Times New Roman" w:hAnsi="Times New Roman" w:eastAsia="Times New Roman" w:cs="Times New Roman"/>
        </w:rPr>
        <w:t>•</w:t>
        <w:tab/>
      </w:r>
      <w:r>
        <w:rPr>
          <w:rFonts w:ascii="Times New Roman" w:hAnsi="Times New Roman" w:eastAsia="Times New Roman" w:cs="Times New Roman"/>
          <w:b/>
        </w:rPr>
        <w:t>Concorrência:</w:t>
      </w:r>
      <w:r>
        <w:rPr>
          <w:rFonts w:ascii="Times New Roman" w:hAnsi="Times New Roman" w:eastAsia="Times New Roman" w:cs="Times New Roman"/>
        </w:rPr>
        <w:t xml:space="preserve"> a vazão satura por GIL/CPU; em inferência real a contenção seria por GPU e memória do dispositivo.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sz w:val="28"/>
        </w:rPr>
        <w:t>12.  Limitações</w:t>
      </w:r>
    </w:p>
    <w:p>
      <w:pPr>
        <w:tabs>
          <w:tab w:pos="1077" w:val="left"/>
        </w:tabs>
        <w:spacing w:line="360" w:lineRule="auto" w:before="0" w:after="0"/>
        <w:ind w:left="1077" w:hanging="357"/>
        <w:jc w:val="both"/>
      </w:pPr>
      <w:r>
        <w:rPr>
          <w:rFonts w:ascii="Times New Roman" w:hAnsi="Times New Roman" w:eastAsia="Times New Roman" w:cs="Times New Roman"/>
        </w:rPr>
        <w:t>•</w:t>
        <w:tab/>
      </w:r>
      <w:r>
        <w:rPr>
          <w:rFonts w:ascii="Times New Roman" w:hAnsi="Times New Roman" w:eastAsia="Times New Roman" w:cs="Times New Roman"/>
        </w:rPr>
        <w:t>Contêiner sobre WSL2 sobre Windows: “frio” é frio no cache de páginas da VM; 2 núcleos físicos e ruído do hospedeiro (9,9–12,9 s para trabalho equivalente no C4).</w:t>
      </w:r>
    </w:p>
    <w:p>
      <w:pPr>
        <w:tabs>
          <w:tab w:pos="1077" w:val="left"/>
        </w:tabs>
        <w:spacing w:line="360" w:lineRule="auto" w:before="0" w:after="0"/>
        <w:ind w:left="1077" w:hanging="357"/>
        <w:jc w:val="both"/>
      </w:pPr>
      <w:r>
        <w:rPr>
          <w:rFonts w:ascii="Times New Roman" w:hAnsi="Times New Roman" w:eastAsia="Times New Roman" w:cs="Times New Roman"/>
        </w:rPr>
        <w:t>•</w:t>
        <w:tab/>
      </w:r>
      <w:r>
        <w:rPr>
          <w:rFonts w:ascii="Times New Roman" w:hAnsi="Times New Roman" w:eastAsia="Times New Roman" w:cs="Times New Roman"/>
        </w:rPr>
        <w:t xml:space="preserve">Embeddings e geração simulados: sem GPU, VRAM, KV-cache ou pesos; </w:t>
      </w:r>
      <w:r>
        <w:rPr>
          <w:rFonts w:ascii="Times New Roman" w:hAnsi="Times New Roman" w:eastAsia="Times New Roman" w:cs="Times New Roman"/>
          <w:b/>
        </w:rPr>
        <w:t>não generaliza</w:t>
      </w:r>
      <w:r>
        <w:rPr>
          <w:rFonts w:ascii="Times New Roman" w:hAnsi="Times New Roman" w:eastAsia="Times New Roman" w:cs="Times New Roman"/>
        </w:rPr>
        <w:t xml:space="preserve"> para modelos maiores, múltiplas GPUs ou ambientes distribuídos (dominam a transferência host↔dispositivo, a memória da GPU e a rede).</w:t>
      </w:r>
    </w:p>
    <w:p>
      <w:pPr>
        <w:tabs>
          <w:tab w:pos="1077" w:val="left"/>
        </w:tabs>
        <w:spacing w:line="360" w:lineRule="auto" w:before="0" w:after="0"/>
        <w:ind w:left="1077" w:hanging="357"/>
        <w:jc w:val="both"/>
      </w:pPr>
      <w:r>
        <w:rPr>
          <w:rFonts w:ascii="Times New Roman" w:hAnsi="Times New Roman" w:eastAsia="Times New Roman" w:cs="Times New Roman"/>
        </w:rPr>
        <w:t>•</w:t>
        <w:tab/>
      </w:r>
      <w:r>
        <w:rPr>
          <w:rFonts w:ascii="Times New Roman" w:hAnsi="Times New Roman" w:eastAsia="Times New Roman" w:cs="Times New Roman"/>
        </w:rPr>
        <w:t>Corpus pequeno (≤ 305 MB de índice); taxas de corrida (86%, 76%) valem para janelas ampliadas; swap e starvation não testados; causa total da saturação com &gt; 2 workers não isolada; 3 repetições.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sz w:val="28"/>
        </w:rPr>
        <w:t>13.  Conclusão</w:t>
      </w:r>
    </w:p>
    <w:p>
      <w:pPr>
        <w:keepNext w:val="0"/>
        <w:spacing w:line="360" w:lineRule="auto" w:before="60" w:after="60"/>
        <w:ind w:firstLine="720"/>
        <w:jc w:val="both"/>
      </w:pPr>
      <w:r>
        <w:rPr>
          <w:rFonts w:ascii="Times New Roman" w:hAnsi="Times New Roman" w:eastAsia="Times New Roman" w:cs="Times New Roman"/>
        </w:rPr>
        <w:t xml:space="preserve">O serviço mostrou, com evidências reprodutíveis, que: (i) o cache de páginas explica a diferença entre a 1ª e a 2ª leitura, e carregar tudo com </w:t>
      </w:r>
      <w:r>
        <w:rPr>
          <w:rFonts w:ascii="Courier New" w:hAnsi="Courier New" w:eastAsia="Courier New" w:cs="Courier New"/>
          <w:sz w:val="22"/>
        </w:rPr>
        <w:t>read()</w:t>
      </w:r>
      <w:r>
        <w:rPr>
          <w:rFonts w:ascii="Times New Roman" w:hAnsi="Times New Roman" w:eastAsia="Times New Roman" w:cs="Times New Roman"/>
        </w:rPr>
        <w:t xml:space="preserve"> é o caminho mais caro em memória; (ii) </w:t>
      </w:r>
      <w:r>
        <w:rPr>
          <w:rFonts w:ascii="Courier New" w:hAnsi="Courier New" w:eastAsia="Courier New" w:cs="Courier New"/>
          <w:sz w:val="22"/>
        </w:rPr>
        <w:t>mmap</w:t>
      </w:r>
      <w:r>
        <w:rPr>
          <w:rFonts w:ascii="Times New Roman" w:hAnsi="Times New Roman" w:eastAsia="Times New Roman" w:cs="Times New Roman"/>
        </w:rPr>
        <w:t xml:space="preserve"> troca RAM anônima por paginação sob demanda: permite operar um índice de 1 GB com 384 MB, onde </w:t>
      </w:r>
      <w:r>
        <w:rPr>
          <w:rFonts w:ascii="Courier New" w:hAnsi="Courier New" w:eastAsia="Courier New" w:cs="Courier New"/>
          <w:sz w:val="22"/>
        </w:rPr>
        <w:t>read</w:t>
      </w:r>
      <w:r>
        <w:rPr>
          <w:rFonts w:ascii="Times New Roman" w:hAnsi="Times New Roman" w:eastAsia="Times New Roman" w:cs="Times New Roman"/>
        </w:rPr>
        <w:t xml:space="preserve"> é morto por OOM, ao custo de </w:t>
      </w:r>
      <w:r>
        <w:rPr>
          <w:rFonts w:ascii="Times New Roman" w:hAnsi="Times New Roman" w:eastAsia="Times New Roman" w:cs="Times New Roman"/>
          <w:i/>
        </w:rPr>
        <w:t>thrashing</w:t>
      </w:r>
      <w:r>
        <w:rPr>
          <w:rFonts w:ascii="Times New Roman" w:hAnsi="Times New Roman" w:eastAsia="Times New Roman" w:cs="Times New Roman"/>
        </w:rPr>
        <w:t xml:space="preserve"> (~15× mais lento, 15 GB lidos); (iii) mais threads não significam mais vazão (saturação em 2–4 workers, piora do p95 com 8) e filas grandes viram latência; (iv) o cache só compensa com repetição, mas então reduz o tempo em ≈ 8×; (v) sem exclusão mútua o cache e o log ficam incorretos (86% de atualizações perdidas, 76% de linhas corrompidas) e a ordem de aquisição de locks pode causar deadlock, evitável por ordenação global ou </w:t>
      </w:r>
      <w:r>
        <w:rPr>
          <w:rFonts w:ascii="Times New Roman" w:hAnsi="Times New Roman" w:eastAsia="Times New Roman" w:cs="Times New Roman"/>
          <w:i/>
        </w:rPr>
        <w:t>timeouts</w:t>
      </w:r>
      <w:r>
        <w:rPr>
          <w:rFonts w:ascii="Times New Roman" w:hAnsi="Times New Roman" w:eastAsia="Times New Roman" w:cs="Times New Roman"/>
        </w:rPr>
        <w:t>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sz w:val="28"/>
        </w:rPr>
        <w:t>14.  Referências</w:t>
      </w:r>
    </w:p>
    <w:p>
      <w:pPr>
        <w:keepNext w:val="0"/>
        <w:spacing w:line="276" w:lineRule="auto" w:before="60" w:after="60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[1] MAZIERO, Carlos A. </w:t>
      </w:r>
      <w:r>
        <w:rPr>
          <w:rFonts w:ascii="Times New Roman" w:hAnsi="Times New Roman" w:eastAsia="Times New Roman" w:cs="Times New Roman"/>
          <w:i/>
          <w:sz w:val="22"/>
        </w:rPr>
        <w:t>Sistemas Operacionais: Conceitos e Mecanismos</w:t>
      </w:r>
      <w:r>
        <w:rPr>
          <w:rFonts w:ascii="Times New Roman" w:hAnsi="Times New Roman" w:eastAsia="Times New Roman" w:cs="Times New Roman"/>
          <w:sz w:val="22"/>
        </w:rPr>
        <w:t>. Curitiba: DInf-UFPR, 2019. Caps. 2, 4, 5 e 6, e slides sobre comunicação e coordenação entre tarefas.</w:t>
      </w:r>
    </w:p>
    <w:p>
      <w:pPr>
        <w:keepNext w:val="0"/>
        <w:spacing w:line="276" w:lineRule="auto" w:before="60" w:after="60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[2] SILBERSCHATZ, A.; GALVIN, P.; GAGNE, G. </w:t>
      </w:r>
      <w:r>
        <w:rPr>
          <w:rFonts w:ascii="Times New Roman" w:hAnsi="Times New Roman" w:eastAsia="Times New Roman" w:cs="Times New Roman"/>
          <w:i/>
          <w:sz w:val="22"/>
        </w:rPr>
        <w:t>Sistemas Operacionais: Conceitos e Aplicações</w:t>
      </w:r>
      <w:r>
        <w:rPr>
          <w:rFonts w:ascii="Times New Roman" w:hAnsi="Times New Roman" w:eastAsia="Times New Roman" w:cs="Times New Roman"/>
          <w:sz w:val="22"/>
        </w:rPr>
        <w:t>. Campus, 2001.</w:t>
      </w:r>
    </w:p>
    <w:p>
      <w:pPr>
        <w:keepNext w:val="0"/>
        <w:spacing w:line="276" w:lineRule="auto" w:before="60" w:after="60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[3] TANENBAUM, A. </w:t>
      </w:r>
      <w:r>
        <w:rPr>
          <w:rFonts w:ascii="Times New Roman" w:hAnsi="Times New Roman" w:eastAsia="Times New Roman" w:cs="Times New Roman"/>
          <w:i/>
          <w:sz w:val="22"/>
        </w:rPr>
        <w:t>Sistemas Operacionais Modernos</w:t>
      </w:r>
      <w:r>
        <w:rPr>
          <w:rFonts w:ascii="Times New Roman" w:hAnsi="Times New Roman" w:eastAsia="Times New Roman" w:cs="Times New Roman"/>
          <w:sz w:val="22"/>
        </w:rPr>
        <w:t>. 2. ed. Pearson, 2003.</w:t>
      </w:r>
    </w:p>
    <w:p>
      <w:pPr>
        <w:keepNext w:val="0"/>
        <w:spacing w:line="276" w:lineRule="auto" w:before="60" w:after="60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[4] LEWIS, P. et al. Retrieval-Augmented Generation for Knowledge-Intensive NLP Tasks. </w:t>
      </w:r>
      <w:r>
        <w:rPr>
          <w:rFonts w:ascii="Times New Roman" w:hAnsi="Times New Roman" w:eastAsia="Times New Roman" w:cs="Times New Roman"/>
          <w:i/>
          <w:sz w:val="22"/>
        </w:rPr>
        <w:t>NeurIPS</w:t>
      </w:r>
      <w:r>
        <w:rPr>
          <w:rFonts w:ascii="Times New Roman" w:hAnsi="Times New Roman" w:eastAsia="Times New Roman" w:cs="Times New Roman"/>
          <w:sz w:val="22"/>
        </w:rPr>
        <w:t>, 2020. Disponível em: https://arxiv.org/abs/2005.11401.</w:t>
      </w:r>
    </w:p>
    <w:p>
      <w:pPr>
        <w:keepNext w:val="0"/>
        <w:spacing w:line="276" w:lineRule="auto" w:before="60" w:after="60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[5] LINUX. </w:t>
      </w:r>
      <w:r>
        <w:rPr>
          <w:rFonts w:ascii="Times New Roman" w:hAnsi="Times New Roman" w:eastAsia="Times New Roman" w:cs="Times New Roman"/>
          <w:i/>
          <w:sz w:val="22"/>
        </w:rPr>
        <w:t>man 2 mmap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i/>
          <w:sz w:val="22"/>
        </w:rPr>
        <w:t>man 2 posix_fadvise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i/>
          <w:sz w:val="22"/>
        </w:rPr>
        <w:t>man 5 proc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i/>
          <w:sz w:val="22"/>
        </w:rPr>
        <w:t>man 2 getrusage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i/>
          <w:sz w:val="22"/>
        </w:rPr>
        <w:t>man 7 cgroups</w:t>
      </w:r>
      <w:r>
        <w:rPr>
          <w:rFonts w:ascii="Times New Roman" w:hAnsi="Times New Roman" w:eastAsia="Times New Roman" w:cs="Times New Roman"/>
          <w:sz w:val="22"/>
        </w:rPr>
        <w:t xml:space="preserve"> e documentação do cgroup v2 (</w:t>
      </w:r>
      <w:r>
        <w:rPr>
          <w:rFonts w:ascii="Courier New" w:hAnsi="Courier New" w:eastAsia="Courier New" w:cs="Courier New"/>
          <w:sz w:val="20"/>
        </w:rPr>
        <w:t>memory.max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Courier New" w:hAnsi="Courier New" w:eastAsia="Courier New" w:cs="Courier New"/>
          <w:sz w:val="20"/>
        </w:rPr>
        <w:t>memory.events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Courier New" w:hAnsi="Courier New" w:eastAsia="Courier New" w:cs="Courier New"/>
          <w:sz w:val="20"/>
        </w:rPr>
        <w:t>memory.stat</w:t>
      </w:r>
      <w:r>
        <w:rPr>
          <w:rFonts w:ascii="Times New Roman" w:hAnsi="Times New Roman" w:eastAsia="Times New Roman" w:cs="Times New Roman"/>
          <w:sz w:val="22"/>
        </w:rPr>
        <w:t>).</w:t>
      </w:r>
    </w:p>
    <w:p>
      <w:pPr>
        <w:keepNext w:val="0"/>
        <w:spacing w:line="276" w:lineRule="auto" w:before="60" w:after="60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[6] PYTHON SOFTWARE FOUNDATION. Documentação de </w:t>
      </w:r>
      <w:r>
        <w:rPr>
          <w:rFonts w:ascii="Courier New" w:hAnsi="Courier New" w:eastAsia="Courier New" w:cs="Courier New"/>
          <w:sz w:val="20"/>
        </w:rPr>
        <w:t>threading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Courier New" w:hAnsi="Courier New" w:eastAsia="Courier New" w:cs="Courier New"/>
          <w:sz w:val="20"/>
        </w:rPr>
        <w:t>mmap</w:t>
      </w:r>
      <w:r>
        <w:rPr>
          <w:rFonts w:ascii="Times New Roman" w:hAnsi="Times New Roman" w:eastAsia="Times New Roman" w:cs="Times New Roman"/>
          <w:sz w:val="22"/>
        </w:rPr>
        <w:t xml:space="preserve"> e </w:t>
      </w:r>
      <w:r>
        <w:rPr>
          <w:rFonts w:ascii="Courier New" w:hAnsi="Courier New" w:eastAsia="Courier New" w:cs="Courier New"/>
          <w:sz w:val="20"/>
        </w:rPr>
        <w:t>sqlite3</w:t>
      </w:r>
      <w:r>
        <w:rPr>
          <w:rFonts w:ascii="Times New Roman" w:hAnsi="Times New Roman" w:eastAsia="Times New Roman" w:cs="Times New Roman"/>
          <w:sz w:val="22"/>
        </w:rPr>
        <w:t xml:space="preserve">; NUMPY. </w:t>
      </w:r>
      <w:r>
        <w:rPr>
          <w:rFonts w:ascii="Courier New" w:hAnsi="Courier New" w:eastAsia="Courier New" w:cs="Courier New"/>
          <w:sz w:val="20"/>
        </w:rPr>
        <w:t>numpy.load</w:t>
      </w:r>
      <w:r>
        <w:rPr>
          <w:rFonts w:ascii="Times New Roman" w:hAnsi="Times New Roman" w:eastAsia="Times New Roman" w:cs="Times New Roman"/>
          <w:sz w:val="22"/>
        </w:rPr>
        <w:t xml:space="preserve"> com </w:t>
      </w:r>
      <w:r>
        <w:rPr>
          <w:rFonts w:ascii="Courier New" w:hAnsi="Courier New" w:eastAsia="Courier New" w:cs="Courier New"/>
          <w:sz w:val="20"/>
        </w:rPr>
        <w:t>mmap_mode</w:t>
      </w:r>
      <w:r>
        <w:rPr>
          <w:rFonts w:ascii="Times New Roman" w:hAnsi="Times New Roman" w:eastAsia="Times New Roman" w:cs="Times New Roman"/>
          <w:sz w:val="22"/>
        </w:rPr>
        <w:t>.</w:t>
      </w:r>
    </w:p>
    <w:p>
      <w:pPr>
        <w:keepNext w:val="0"/>
        <w:spacing w:line="276" w:lineRule="auto" w:before="60" w:after="60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[7] CARNEIRO, G. F. </w:t>
      </w:r>
      <w:r>
        <w:rPr>
          <w:rFonts w:ascii="Times New Roman" w:hAnsi="Times New Roman" w:eastAsia="Times New Roman" w:cs="Times New Roman"/>
          <w:i/>
          <w:sz w:val="22"/>
        </w:rPr>
        <w:t>Sistemas Operacionais como Infraestrutura para IA Generativa</w:t>
      </w:r>
      <w:r>
        <w:rPr>
          <w:rFonts w:ascii="Times New Roman" w:hAnsi="Times New Roman" w:eastAsia="Times New Roman" w:cs="Times New Roman"/>
          <w:sz w:val="22"/>
        </w:rPr>
        <w:t xml:space="preserve"> (slides da aula de 26/08/2026). UFS, 2026.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sz w:val="28"/>
        </w:rPr>
        <w:t>15.  Materiais</w:t>
      </w:r>
    </w:p>
    <w:p>
      <w:pPr>
        <w:keepNext w:val="0"/>
        <w:spacing w:line="360" w:lineRule="auto" w:before="60" w:after="60"/>
        <w:jc w:val="both"/>
      </w:pPr>
      <w:r>
        <w:rPr>
          <w:rFonts w:ascii="Times New Roman" w:hAnsi="Times New Roman" w:eastAsia="Times New Roman" w:cs="Times New Roman"/>
        </w:rPr>
        <w:t xml:space="preserve">GitHub: </w:t>
      </w:r>
      <w:hyperlink r:id="rId15">
        <w:r>
          <w:rPr>
            <w:rFonts w:ascii="Times New Roman" w:hAnsi="Times New Roman" w:eastAsia="Times New Roman" w:cs="Times New Roman"/>
            <w:u w:val="single"/>
            <w:color w:val="0563C1"/>
          </w:rPr>
          <w:t>https://github.com/leticiacavalcaanti/SO_UFS_2026_2_AV2_Cavalcanti_Leticia</w:t>
        </w:r>
      </w:hyperlink>
    </w:p>
    <w:p>
      <w:pPr>
        <w:keepNext w:val="0"/>
        <w:spacing w:line="360" w:lineRule="auto" w:before="60" w:after="60"/>
        <w:jc w:val="both"/>
      </w:pPr>
      <w:r>
        <w:rPr>
          <w:rFonts w:ascii="Times New Roman" w:hAnsi="Times New Roman" w:eastAsia="Times New Roman" w:cs="Times New Roman"/>
        </w:rPr>
        <w:t xml:space="preserve">Link do vídeo: </w:t>
      </w:r>
      <w:hyperlink r:id="rId16">
        <w:r>
          <w:rPr>
            <w:rFonts w:ascii="Times New Roman" w:hAnsi="Times New Roman" w:eastAsia="Times New Roman" w:cs="Times New Roman"/>
            <w:u w:val="single"/>
            <w:color w:val="0563C1"/>
          </w:rPr>
          <w:t>https://drive.google.com/file/d/1ZTenxEhflYIi4mIGWAJvMkZqFxuyeKsG/view?usp=sharing</w:t>
        </w:r>
      </w:hyperlink>
    </w:p>
    <w:p>
      <w:pPr>
        <w:keepNext w:val="0"/>
        <w:spacing w:line="360" w:lineRule="auto" w:before="60" w:after="60"/>
        <w:jc w:val="both"/>
      </w:pPr>
      <w:r>
        <w:rPr>
          <w:rFonts w:ascii="Times New Roman" w:hAnsi="Times New Roman" w:eastAsia="Times New Roman" w:cs="Times New Roman"/>
        </w:rPr>
        <w:t xml:space="preserve">Commit da entrega: </w:t>
      </w:r>
      <w:r>
        <w:rPr>
          <w:rFonts w:ascii="Courier New" w:hAnsi="Courier New" w:eastAsia="Courier New" w:cs="Courier New"/>
          <w:sz w:val="22"/>
        </w:rPr>
        <w:t>6a4bcad</w:t>
      </w:r>
      <w:r>
        <w:rPr>
          <w:rFonts w:ascii="Times New Roman" w:hAnsi="Times New Roman" w:eastAsia="Times New Roman" w:cs="Times New Roman"/>
        </w:rPr>
        <w:t xml:space="preserve"> (experimentos); evidências, logs e dados brutos em </w:t>
      </w:r>
      <w:r>
        <w:rPr>
          <w:rFonts w:ascii="Courier New" w:hAnsi="Courier New" w:eastAsia="Courier New" w:cs="Courier New"/>
          <w:sz w:val="22"/>
        </w:rPr>
        <w:t>results/</w:t>
      </w:r>
      <w:r>
        <w:rPr>
          <w:rFonts w:ascii="Times New Roman" w:hAnsi="Times New Roman" w:eastAsia="Times New Roman" w:cs="Times New Roman"/>
        </w:rPr>
        <w:t xml:space="preserve">; instruções de reprodução no </w:t>
      </w:r>
      <w:r>
        <w:rPr>
          <w:rFonts w:ascii="Courier New" w:hAnsi="Courier New" w:eastAsia="Courier New" w:cs="Courier New"/>
          <w:sz w:val="22"/>
        </w:rPr>
        <w:t>README.md</w:t>
      </w:r>
      <w:r>
        <w:rPr>
          <w:rFonts w:ascii="Times New Roman" w:hAnsi="Times New Roman" w:eastAsia="Times New Roman" w:cs="Times New Roman"/>
        </w:rPr>
        <w:t xml:space="preserve"> (</w:t>
      </w:r>
      <w:r>
        <w:rPr>
          <w:rFonts w:ascii="Courier New" w:hAnsi="Courier New" w:eastAsia="Courier New" w:cs="Courier New"/>
          <w:sz w:val="22"/>
        </w:rPr>
        <w:t>python scripts/run_all.py</w:t>
      </w:r>
      <w:r>
        <w:rPr>
          <w:rFonts w:ascii="Times New Roman" w:hAnsi="Times New Roman" w:eastAsia="Times New Roman" w:cs="Times New Roman"/>
        </w:rPr>
        <w:t>).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sz w:val="28"/>
        </w:rPr>
        <w:t>16.  Participação nas tarefas</w:t>
      </w:r>
    </w:p>
    <w:p>
      <w:pPr>
        <w:keepNext w:val="0"/>
        <w:spacing w:line="360" w:lineRule="auto" w:before="60" w:after="60"/>
        <w:jc w:val="both"/>
      </w:pPr>
      <w:r>
        <w:rPr>
          <w:rFonts w:ascii="Times New Roman" w:hAnsi="Times New Roman" w:eastAsia="Times New Roman" w:cs="Times New Roman"/>
        </w:rPr>
        <w:t>Leticia Cavalcanti – trabalho individual: definição do recorte, desenvolvimento do código-fonte do serviço e dos experimentos, execução e coleta das evidências, análise dos resultados, elaboração do relatório, dos slides e do vídeo.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sz w:val="28"/>
        </w:rPr>
        <w:t>17.  Apoio na elaboração do conteúdo escrito</w:t>
      </w:r>
    </w:p>
    <w:p>
      <w:pPr>
        <w:keepNext/>
        <w:spacing w:line="360" w:lineRule="auto" w:before="60" w:after="60"/>
        <w:jc w:val="both"/>
      </w:pPr>
      <w:r>
        <w:rPr>
          <w:rFonts w:ascii="Times New Roman" w:hAnsi="Times New Roman" w:eastAsia="Times New Roman" w:cs="Times New Roman"/>
        </w:rPr>
        <w:t>Durante o desenvolvimento deste trabalho foi utilizado o Claude Code (Anthropic, modelo Claude Sonnet 5.5, nível de raciocínio medium) como ferramenta de apoio para:</w:t>
      </w:r>
    </w:p>
    <w:p>
      <w:pPr>
        <w:tabs>
          <w:tab w:pos="1077" w:val="left"/>
        </w:tabs>
        <w:spacing w:line="360" w:lineRule="auto" w:before="0" w:after="0"/>
        <w:ind w:left="1077" w:hanging="357"/>
        <w:jc w:val="both"/>
      </w:pPr>
      <w:r>
        <w:rPr>
          <w:rFonts w:ascii="Times New Roman" w:hAnsi="Times New Roman" w:eastAsia="Times New Roman" w:cs="Times New Roman"/>
        </w:rPr>
        <w:t>•</w:t>
        <w:tab/>
      </w:r>
      <w:r>
        <w:rPr>
          <w:rFonts w:ascii="Times New Roman" w:hAnsi="Times New Roman" w:eastAsia="Times New Roman" w:cs="Times New Roman"/>
        </w:rPr>
        <w:t xml:space="preserve">Estruturar o repositório e redigir o código do serviço e dos scripts de experimento, executados e conferidos no ambiente da discente (os números do relatório vêm de </w:t>
      </w:r>
      <w:r>
        <w:rPr>
          <w:rFonts w:ascii="Courier New" w:hAnsi="Courier New" w:eastAsia="Courier New" w:cs="Courier New"/>
          <w:sz w:val="22"/>
        </w:rPr>
        <w:t>results/</w:t>
      </w:r>
      <w:r>
        <w:rPr>
          <w:rFonts w:ascii="Times New Roman" w:hAnsi="Times New Roman" w:eastAsia="Times New Roman" w:cs="Times New Roman"/>
        </w:rPr>
        <w:t>).</w:t>
      </w:r>
    </w:p>
    <w:p>
      <w:pPr>
        <w:tabs>
          <w:tab w:pos="1077" w:val="left"/>
        </w:tabs>
        <w:spacing w:line="360" w:lineRule="auto" w:before="0" w:after="0"/>
        <w:ind w:left="1077" w:hanging="357"/>
        <w:jc w:val="both"/>
      </w:pPr>
      <w:r>
        <w:rPr>
          <w:rFonts w:ascii="Times New Roman" w:hAnsi="Times New Roman" w:eastAsia="Times New Roman" w:cs="Times New Roman"/>
        </w:rPr>
        <w:t>•</w:t>
        <w:tab/>
      </w:r>
      <w:r>
        <w:rPr>
          <w:rFonts w:ascii="Times New Roman" w:hAnsi="Times New Roman" w:eastAsia="Times New Roman" w:cs="Times New Roman"/>
        </w:rPr>
        <w:t>Apoiar a análise dos resultados, a redação do relatório e dos slides, e a explicação de conceitos de SO.</w:t>
      </w:r>
    </w:p>
    <w:p>
      <w:pPr>
        <w:tabs>
          <w:tab w:pos="1077" w:val="left"/>
        </w:tabs>
        <w:spacing w:line="360" w:lineRule="auto" w:before="0" w:after="0"/>
        <w:ind w:left="1077" w:hanging="357"/>
        <w:jc w:val="both"/>
      </w:pPr>
      <w:r>
        <w:rPr>
          <w:rFonts w:ascii="Times New Roman" w:hAnsi="Times New Roman" w:eastAsia="Times New Roman" w:cs="Times New Roman"/>
        </w:rPr>
        <w:t>•</w:t>
        <w:tab/>
      </w:r>
      <w:r>
        <w:rPr>
          <w:rFonts w:ascii="Times New Roman" w:hAnsi="Times New Roman" w:eastAsia="Times New Roman" w:cs="Times New Roman"/>
        </w:rPr>
        <w:t xml:space="preserve">Corrigir problemas metodológicos identificados durante a revisão dos resultados (cache de páginas no C5, RSS contaminado, contagem de retentativas); o detalhamento está em </w:t>
      </w:r>
      <w:r>
        <w:rPr>
          <w:rFonts w:ascii="Courier New" w:hAnsi="Courier New" w:eastAsia="Courier New" w:cs="Courier New"/>
          <w:sz w:val="22"/>
        </w:rPr>
        <w:t>declaracao_uso_ia.md</w:t>
      </w:r>
      <w:r>
        <w:rPr>
          <w:rFonts w:ascii="Times New Roman" w:hAnsi="Times New Roman" w:eastAsia="Times New Roman" w:cs="Times New Roman"/>
        </w:rPr>
        <w:t>.</w:t>
      </w:r>
    </w:p>
    <w:p>
      <w:pPr>
        <w:sectPr>
          <w:footerReference w:type="default" r:id="rId9"/>
          <w:pgSz w:w="11906" w:h="16838"/>
          <w:pgMar w:top="1440" w:right="1440" w:bottom="1440" w:left="144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sz w:val="28"/>
        </w:rPr>
        <w:t>Anexo A – Tabelas completas dos experimentos</w:t>
      </w:r>
    </w:p>
    <w:p>
      <w:pPr>
        <w:keepNext w:val="0"/>
        <w:spacing w:line="360" w:lineRule="auto" w:before="60" w:after="60"/>
        <w:jc w:val="both"/>
      </w:pPr>
      <w:r>
        <w:rPr>
          <w:rFonts w:ascii="Times New Roman" w:hAnsi="Times New Roman" w:eastAsia="Times New Roman" w:cs="Times New Roman"/>
          <w:sz w:val="20"/>
        </w:rPr>
        <w:t xml:space="preserve">Geradas por </w:t>
      </w:r>
      <w:r>
        <w:rPr>
          <w:rFonts w:ascii="Courier New" w:hAnsi="Courier New" w:eastAsia="Courier New" w:cs="Courier New"/>
          <w:sz w:val="18"/>
        </w:rPr>
        <w:t>scripts/analyze.py</w:t>
      </w:r>
      <w:r>
        <w:rPr>
          <w:rFonts w:ascii="Times New Roman" w:hAnsi="Times New Roman" w:eastAsia="Times New Roman" w:cs="Times New Roman"/>
          <w:sz w:val="20"/>
        </w:rPr>
        <w:t xml:space="preserve"> a partir dos dados brutos (</w:t>
      </w:r>
      <w:r>
        <w:rPr>
          <w:rFonts w:ascii="Courier New" w:hAnsi="Courier New" w:eastAsia="Courier New" w:cs="Courier New"/>
          <w:sz w:val="18"/>
        </w:rPr>
        <w:t>results/*.csv</w:t>
      </w:r>
      <w:r>
        <w:rPr>
          <w:rFonts w:ascii="Times New Roman" w:hAnsi="Times New Roman" w:eastAsia="Times New Roman" w:cs="Times New Roman"/>
          <w:sz w:val="20"/>
        </w:rPr>
        <w:t>). Médias de 3 repetições.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4"/>
        </w:rPr>
        <w:t>C1/C2 — leitura convencional x mmap (médias de 3 repetições)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rPr>
          <w:cantSplit/>
          <w:tblHeader/>
        </w:trPr>
        <w:tc>
          <w:tcPr>
            <w:tcW w:type="dxa" w:w="1474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MB</w:t>
            </w:r>
          </w:p>
        </w:tc>
        <w:tc>
          <w:tcPr>
            <w:tcW w:type="dxa" w:w="1298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método</w:t>
            </w:r>
          </w:p>
        </w:tc>
        <w:tc>
          <w:tcPr>
            <w:tcW w:type="dxa" w:w="1298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padrão</w:t>
            </w:r>
          </w:p>
        </w:tc>
        <w:tc>
          <w:tcPr>
            <w:tcW w:type="dxa" w:w="1298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cache</w:t>
            </w:r>
          </w:p>
        </w:tc>
        <w:tc>
          <w:tcPr>
            <w:tcW w:type="dxa" w:w="1298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abertura (ms)</w:t>
            </w:r>
          </w:p>
        </w:tc>
        <w:tc>
          <w:tcPr>
            <w:tcW w:type="dxa" w:w="1298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leitura (ms)</w:t>
            </w:r>
          </w:p>
        </w:tc>
        <w:tc>
          <w:tcPr>
            <w:tcW w:type="dxa" w:w="1298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ΔRSS (MB)</w:t>
            </w:r>
          </w:p>
        </w:tc>
        <w:tc>
          <w:tcPr>
            <w:tcW w:type="dxa" w:w="1298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ΔVSZ (MB)</w:t>
            </w:r>
          </w:p>
        </w:tc>
        <w:tc>
          <w:tcPr>
            <w:tcW w:type="dxa" w:w="1298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falhas maiores</w:t>
            </w:r>
          </w:p>
        </w:tc>
        <w:tc>
          <w:tcPr>
            <w:tcW w:type="dxa" w:w="1298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falhas menores</w:t>
            </w:r>
          </w:p>
        </w:tc>
        <w:tc>
          <w:tcPr>
            <w:tcW w:type="dxa" w:w="1298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lido do disco (MB)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rand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cold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0.025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102.9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268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133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rand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warm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0.026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6.5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256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seq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cold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0.021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29.9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129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203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seq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warm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0.020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7.5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256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read_all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seq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cold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27.3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4001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read_all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seq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warm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0.009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11.3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1365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read_stream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rand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cold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0.004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328.7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read_stream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rand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warm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8.6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read_stream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seq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cold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21.1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175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read_stream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seq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warm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8.8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128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rand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cold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0.038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619.2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94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1205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612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116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128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rand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warm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0.033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10.7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95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1618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128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seq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cold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0.026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298.3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1025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1024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128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128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seq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warm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0.047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63.1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2048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128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read_all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seq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cold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243.5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32769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128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128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read_all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seq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warm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0.013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130.6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32769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128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read_stream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rand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cold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660.1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23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128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read_stream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rand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warm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0.007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10.2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128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read_stream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seq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cold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153.1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128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128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read_stream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seq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warm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55.5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768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rand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cold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0.036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1409.5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768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2441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421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287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768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rand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warm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0.029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17.6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768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2812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768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seq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cold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0.021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1063.8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768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768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6146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6144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768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768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seq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warm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0.024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322.4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768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768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12288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768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read_all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seq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cold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1368.7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768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768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196609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768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768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read_all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seq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warm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0.012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660.9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768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768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196609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768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read_stream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rand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cold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636.7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23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768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read_stream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rand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warm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0.007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12.8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768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read_stream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seq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cold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754.7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768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768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read_stream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seq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warm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331.4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4"/>
        </w:rPr>
        <w:t>C3 — concorrência e fila (400 requisições distintas, cache desligado, 2 produtores)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</w:tblGrid>
      <w:tr>
        <w:trPr>
          <w:cantSplit/>
          <w:tblHeader/>
        </w:trPr>
        <w:tc>
          <w:tcPr>
            <w:tcW w:type="dxa" w:w="1474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fila</w:t>
            </w:r>
          </w:p>
        </w:tc>
        <w:tc>
          <w:tcPr>
            <w:tcW w:type="dxa" w:w="999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workers</w:t>
            </w:r>
          </w:p>
        </w:tc>
        <w:tc>
          <w:tcPr>
            <w:tcW w:type="dxa" w:w="999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vazão (req/s)</w:t>
            </w:r>
          </w:p>
        </w:tc>
        <w:tc>
          <w:tcPr>
            <w:tcW w:type="dxa" w:w="999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latência mediana (ms)</w:t>
            </w:r>
          </w:p>
        </w:tc>
        <w:tc>
          <w:tcPr>
            <w:tcW w:type="dxa" w:w="999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p95 (ms)</w:t>
            </w:r>
          </w:p>
        </w:tc>
        <w:tc>
          <w:tcPr>
            <w:tcW w:type="dxa" w:w="999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fila média</w:t>
            </w:r>
          </w:p>
        </w:tc>
        <w:tc>
          <w:tcPr>
            <w:tcW w:type="dxa" w:w="999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fila máx</w:t>
            </w:r>
          </w:p>
        </w:tc>
        <w:tc>
          <w:tcPr>
            <w:tcW w:type="dxa" w:w="999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espera na fila média (ms)</w:t>
            </w:r>
          </w:p>
        </w:tc>
        <w:tc>
          <w:tcPr>
            <w:tcW w:type="dxa" w:w="999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utilização</w:t>
            </w:r>
          </w:p>
        </w:tc>
        <w:tc>
          <w:tcPr>
            <w:tcW w:type="dxa" w:w="999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produtor bloqueado (s)</w:t>
            </w:r>
          </w:p>
        </w:tc>
        <w:tc>
          <w:tcPr>
            <w:tcW w:type="dxa" w:w="999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RSS máx (MB)</w:t>
            </w:r>
          </w:p>
        </w:tc>
        <w:tc>
          <w:tcPr>
            <w:tcW w:type="dxa" w:w="999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threads máx</w:t>
            </w:r>
          </w:p>
        </w:tc>
        <w:tc>
          <w:tcPr>
            <w:tcW w:type="dxa" w:w="999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perdidas</w:t>
            </w:r>
          </w:p>
        </w:tc>
        <w:tc>
          <w:tcPr>
            <w:tcW w:type="dxa" w:w="999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duplicadas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4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25.3 ± 1.5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37.4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50.5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3.5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157.3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1.00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31.14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114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4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36.5 ± 0.8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53.3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72.8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3.3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106.2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1.00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21.43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178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9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4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43.1 ± 0.2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89.7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137.6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3.2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86.8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0.99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17.91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229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11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4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46.0 ± 1.5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165.9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274.3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3.0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76.0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0.99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16.77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301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64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25.4 ± 1.9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37.3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50.5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58.5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64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2340.9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1.00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24.17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329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64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39.4 ± 0.3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49.5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67.3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58.3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64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1482.6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1.00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15.12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338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9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64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47.0 ± 1.1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82.5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126.1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58.2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64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1247.8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1.00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12.78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357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11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64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43.6 ± 6.0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177.0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292.1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58.0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64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1339.7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0.99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13.41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388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999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4"/>
        </w:rPr>
        <w:t>C4 — cache compartilhado (400 requisições, 2 workers)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cantSplit/>
          <w:tblHeader/>
        </w:trPr>
        <w:tc>
          <w:tcPr>
            <w:tcW w:type="dxa" w:w="1474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cenário</w:t>
            </w:r>
          </w:p>
        </w:tc>
        <w:tc>
          <w:tcPr>
            <w:tcW w:type="dxa" w:w="1443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capacidade</w:t>
            </w:r>
          </w:p>
        </w:tc>
        <w:tc>
          <w:tcPr>
            <w:tcW w:type="dxa" w:w="1443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política</w:t>
            </w:r>
          </w:p>
        </w:tc>
        <w:tc>
          <w:tcPr>
            <w:tcW w:type="dxa" w:w="1443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acerto (%)</w:t>
            </w:r>
          </w:p>
        </w:tc>
        <w:tc>
          <w:tcPr>
            <w:tcW w:type="dxa" w:w="1443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erros (misses)</w:t>
            </w:r>
          </w:p>
        </w:tc>
        <w:tc>
          <w:tcPr>
            <w:tcW w:type="dxa" w:w="1443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substituições</w:t>
            </w:r>
          </w:p>
        </w:tc>
        <w:tc>
          <w:tcPr>
            <w:tcW w:type="dxa" w:w="1443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tempo economizado (s)</w:t>
            </w:r>
          </w:p>
        </w:tc>
        <w:tc>
          <w:tcPr>
            <w:tcW w:type="dxa" w:w="1443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tempo total (s)</w:t>
            </w:r>
          </w:p>
        </w:tc>
        <w:tc>
          <w:tcPr>
            <w:tcW w:type="dxa" w:w="1443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vazão (req/s)</w:t>
            </w:r>
          </w:p>
        </w:tc>
        <w:tc>
          <w:tcPr>
            <w:tcW w:type="dxa" w:w="1443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p95 (ms)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distintas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lru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400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12.91 ± 2.73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32.0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100.7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distintas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fifo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400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384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19.23 ± 4.61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21.8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152.0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distintas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lru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400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384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14.79 ± 5.04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28.9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119.8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distintas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64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lru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400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336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11.74 ± 1.29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34.3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81.3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distintas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512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lru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400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11.27 ± 1.04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35.7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79.3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parafrase50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lru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400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9.91 ± 0.24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40.4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66.2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parafrase50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fifo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13.2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347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326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2.81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9.08 ± 0.07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44.1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69.5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parafrase50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lru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12.6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350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330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2.50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8.76 ± 0.20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45.7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67.5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parafrase50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64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lru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34.4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262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194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7.48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6.93 ± 0.11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57.8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67.3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parafrase50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512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lru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50.9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196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10.87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5.17 ± 0.17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77.4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66.4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repetidas50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lru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400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12.02 ± 0.76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33.4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79.8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repetidas50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fifo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10.2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359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340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2.11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9.20 ± 0.20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43.5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67.7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repetidas50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lru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9.9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360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339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2.01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9.42 ± 0.35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42.5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69.8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repetidas50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64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lru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29.7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281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215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6.33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7.31 ± 0.31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54.8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69.0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repetidas50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512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lru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44.7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221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9.32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5.73 ± 0.05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69.8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65.8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repetidas90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lru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400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9.94 ± 0.20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40.2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64.6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repetidas90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fifo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73.7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105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75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16.60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2.75 ± 0.46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147.8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61.9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repetidas90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lru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74.0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104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16.19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2.74 ± 0.20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146.3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59.4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repetidas90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64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lru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89.2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43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19.20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1.25 ± 0.14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321.4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54.9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repetidas90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512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lru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89.2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43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20.56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1.29 ± 0.13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311.7</w:t>
            </w:r>
          </w:p>
        </w:tc>
        <w:tc>
          <w:tcPr>
            <w:tcW w:type="dxa" w:w="1443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56.2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4"/>
        </w:rPr>
        <w:t>C5a — crescimento do corpus e do contexto (1 worker, 150 consultas)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</w:tblGrid>
      <w:tr>
        <w:trPr>
          <w:cantSplit/>
          <w:tblHeader/>
        </w:trPr>
        <w:tc>
          <w:tcPr>
            <w:tcW w:type="dxa" w:w="1474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docs</w:t>
            </w:r>
          </w:p>
        </w:tc>
        <w:tc>
          <w:tcPr>
            <w:tcW w:type="dxa" w:w="1082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índice (MB)</w:t>
            </w:r>
          </w:p>
        </w:tc>
        <w:tc>
          <w:tcPr>
            <w:tcW w:type="dxa" w:w="1082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modo</w:t>
            </w:r>
          </w:p>
        </w:tc>
        <w:tc>
          <w:tcPr>
            <w:tcW w:type="dxa" w:w="1082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contexto máx (B)</w:t>
            </w:r>
          </w:p>
        </w:tc>
        <w:tc>
          <w:tcPr>
            <w:tcW w:type="dxa" w:w="1082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recuperação mediana (ms)</w:t>
            </w:r>
          </w:p>
        </w:tc>
        <w:tc>
          <w:tcPr>
            <w:tcW w:type="dxa" w:w="1082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geração mediana (ms)</w:t>
            </w:r>
          </w:p>
        </w:tc>
        <w:tc>
          <w:tcPr>
            <w:tcW w:type="dxa" w:w="1082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p95 total (ms)</w:t>
            </w:r>
          </w:p>
        </w:tc>
        <w:tc>
          <w:tcPr>
            <w:tcW w:type="dxa" w:w="1082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RSS máx (MB)</w:t>
            </w:r>
          </w:p>
        </w:tc>
        <w:tc>
          <w:tcPr>
            <w:tcW w:type="dxa" w:w="1082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VSZ máx (MB)</w:t>
            </w:r>
          </w:p>
        </w:tc>
        <w:tc>
          <w:tcPr>
            <w:tcW w:type="dxa" w:w="1082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falhas maiores</w:t>
            </w:r>
          </w:p>
        </w:tc>
        <w:tc>
          <w:tcPr>
            <w:tcW w:type="dxa" w:w="1082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falhas menores</w:t>
            </w:r>
          </w:p>
        </w:tc>
        <w:tc>
          <w:tcPr>
            <w:tcW w:type="dxa" w:w="1082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lido do disco (MB)</w:t>
            </w:r>
          </w:p>
        </w:tc>
        <w:tc>
          <w:tcPr>
            <w:tcW w:type="dxa" w:w="1082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contexto médio (B)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500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0.82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20.3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24.6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448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1138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22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500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0.82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34.4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45.9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448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1155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1674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500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1.06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98.3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133.3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449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1242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7581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500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0.76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20.3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24.2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448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57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811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22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500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0.84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34.2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44.7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448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56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833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1674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500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1.09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96.2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127.5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449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56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915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7581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2000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1.98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20.3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26.3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63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467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1145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43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2000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2.06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34.3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47.2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63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467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1334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1655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2000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2.60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112.7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155.4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468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1602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7617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2000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1.96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20.3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26.8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63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467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209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1186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43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2000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2.11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37.2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51.4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63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467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208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1211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1655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2000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2.66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114.3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149.4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468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209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1308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7617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8000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102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9.55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20.4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40.0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140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545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23512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102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38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8000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102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10.26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43.7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109.4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140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545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23560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102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1666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8000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102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8.35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112.6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167.4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141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545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23631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102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7604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8000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102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10.59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20.5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57.9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140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545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831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23979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102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38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8000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102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9.08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41.5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71.6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140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545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829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24015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102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1666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8000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102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8.21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105.7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141.0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140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545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830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24099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102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7604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24000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305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21.79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20.4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51.9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344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748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1247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305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53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24000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305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21.55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38.4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79.8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344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748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1265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305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1640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24000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305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21.48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103.5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160.2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344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748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1350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305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7571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24000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305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20.33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20.4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48.1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344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748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2474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3519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305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53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24000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305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20.95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36.9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75.5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344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748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2474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3545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305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1640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24000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305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8000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21.87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105.9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173.1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344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748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2475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3640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305</w:t>
            </w:r>
          </w:p>
        </w:tc>
        <w:tc>
          <w:tcPr>
            <w:tcW w:type="dxa" w:w="1082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7571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4"/>
        </w:rPr>
        <w:t>C5b — índice de 1024 MB sob limite de memória do cgroup (swap do contêiner desligado)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</w:tblGrid>
      <w:tr>
        <w:trPr>
          <w:cantSplit/>
          <w:tblHeader/>
        </w:trPr>
        <w:tc>
          <w:tcPr>
            <w:tcW w:type="dxa" w:w="1474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limite</w:t>
            </w:r>
          </w:p>
        </w:tc>
        <w:tc>
          <w:tcPr>
            <w:tcW w:type="dxa" w:w="1180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modo</w:t>
            </w:r>
          </w:p>
        </w:tc>
        <w:tc>
          <w:tcPr>
            <w:tcW w:type="dxa" w:w="1180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rep</w:t>
            </w:r>
          </w:p>
        </w:tc>
        <w:tc>
          <w:tcPr>
            <w:tcW w:type="dxa" w:w="1180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exit</w:t>
            </w:r>
          </w:p>
        </w:tc>
        <w:tc>
          <w:tcPr>
            <w:tcW w:type="dxa" w:w="1180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OOM kill</w:t>
            </w:r>
          </w:p>
        </w:tc>
        <w:tc>
          <w:tcPr>
            <w:tcW w:type="dxa" w:w="1180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abertura (s)</w:t>
            </w:r>
          </w:p>
        </w:tc>
        <w:tc>
          <w:tcPr>
            <w:tcW w:type="dxa" w:w="1180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consultas concluídas</w:t>
            </w:r>
          </w:p>
        </w:tc>
        <w:tc>
          <w:tcPr>
            <w:tcW w:type="dxa" w:w="1180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mediana consulta (ms)</w:t>
            </w:r>
          </w:p>
        </w:tc>
        <w:tc>
          <w:tcPr>
            <w:tcW w:type="dxa" w:w="1180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RSS máx (MB)</w:t>
            </w:r>
          </w:p>
        </w:tc>
        <w:tc>
          <w:tcPr>
            <w:tcW w:type="dxa" w:w="1180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falhas maiores</w:t>
            </w:r>
          </w:p>
        </w:tc>
        <w:tc>
          <w:tcPr>
            <w:tcW w:type="dxa" w:w="1180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lido do disco (MB)</w:t>
            </w:r>
          </w:p>
        </w:tc>
        <w:tc>
          <w:tcPr>
            <w:tcW w:type="dxa" w:w="1180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swap usado (MB)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2048m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não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1.74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71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1061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1024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2048m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não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0.91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70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1060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1024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2048m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não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1.35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103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1061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1024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2048m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não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153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1062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8296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1024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2048m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não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89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1060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8302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1024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2048m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não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91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1061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8301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1024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384m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137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SIM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-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-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-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-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-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384m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137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SIM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-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-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-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-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-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384m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read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137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SIM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-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-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-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-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-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384m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não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1174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398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125343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15339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384m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não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1204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399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124972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15363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384m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mmap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não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0.00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1589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399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124790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15363</w:t>
            </w:r>
          </w:p>
        </w:tc>
        <w:tc>
          <w:tcPr>
            <w:tcW w:type="dxa" w:w="118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4"/>
        </w:rPr>
        <w:t>C6 — falhas controladas (média de 3 repetições)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1"/>
        <w:gridCol w:w="1821"/>
        <w:gridCol w:w="1821"/>
        <w:gridCol w:w="1821"/>
        <w:gridCol w:w="1821"/>
        <w:gridCol w:w="1821"/>
        <w:gridCol w:w="1821"/>
        <w:gridCol w:w="1821"/>
      </w:tblGrid>
      <w:tr>
        <w:trPr>
          <w:cantSplit/>
          <w:tblHeader/>
        </w:trPr>
        <w:tc>
          <w:tcPr>
            <w:tcW w:type="dxa" w:w="1928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cenário</w:t>
            </w:r>
          </w:p>
        </w:tc>
        <w:tc>
          <w:tcPr>
            <w:tcW w:type="dxa" w:w="1790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requisições</w:t>
            </w:r>
          </w:p>
        </w:tc>
        <w:tc>
          <w:tcPr>
            <w:tcW w:type="dxa" w:w="1790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ok</w:t>
            </w:r>
          </w:p>
        </w:tc>
        <w:tc>
          <w:tcPr>
            <w:tcW w:type="dxa" w:w="1790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erros</w:t>
            </w:r>
          </w:p>
        </w:tc>
        <w:tc>
          <w:tcPr>
            <w:tcW w:type="dxa" w:w="1790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rejeitadas</w:t>
            </w:r>
          </w:p>
        </w:tc>
        <w:tc>
          <w:tcPr>
            <w:tcW w:type="dxa" w:w="1790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retentativas</w:t>
            </w:r>
          </w:p>
        </w:tc>
        <w:tc>
          <w:tcPr>
            <w:tcW w:type="dxa" w:w="1790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perdidas (tot.)</w:t>
            </w:r>
          </w:p>
        </w:tc>
        <w:tc>
          <w:tcPr>
            <w:tcW w:type="dxa" w:w="1790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tempo (s)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>arquivo_ausente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40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40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80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0.63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>indice_indisponivel_recupera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120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120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2.19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>fila_saturada_rejeita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120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8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112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0.26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>fila_saturada_bloqueia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120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120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4.01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>servico_externo_falha30_retries0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120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79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41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0.96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>servico_externo_falha30_retries3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120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119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55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1.81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4"/>
        </w:rPr>
        <w:t>D1 — cache compartilhado: corrida e correções (8 threads × 1500 ops, 40 chaves)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1"/>
        <w:gridCol w:w="1821"/>
        <w:gridCol w:w="1821"/>
        <w:gridCol w:w="1821"/>
        <w:gridCol w:w="1821"/>
        <w:gridCol w:w="1821"/>
        <w:gridCol w:w="1821"/>
        <w:gridCol w:w="1821"/>
      </w:tblGrid>
      <w:tr>
        <w:trPr>
          <w:cantSplit/>
          <w:tblHeader/>
        </w:trPr>
        <w:tc>
          <w:tcPr>
            <w:tcW w:type="dxa" w:w="1928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modo</w:t>
            </w:r>
          </w:p>
        </w:tc>
        <w:tc>
          <w:tcPr>
            <w:tcW w:type="dxa" w:w="1790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ops</w:t>
            </w:r>
          </w:p>
        </w:tc>
        <w:tc>
          <w:tcPr>
            <w:tcW w:type="dxa" w:w="1790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hits contados</w:t>
            </w:r>
          </w:p>
        </w:tc>
        <w:tc>
          <w:tcPr>
            <w:tcW w:type="dxa" w:w="1790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misses contados</w:t>
            </w:r>
          </w:p>
        </w:tc>
        <w:tc>
          <w:tcPr>
            <w:tcW w:type="dxa" w:w="1790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atualizações perdidas</w:t>
            </w:r>
          </w:p>
        </w:tc>
        <w:tc>
          <w:tcPr>
            <w:tcW w:type="dxa" w:w="1790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computações</w:t>
            </w:r>
          </w:p>
        </w:tc>
        <w:tc>
          <w:tcPr>
            <w:tcW w:type="dxa" w:w="1790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computações duplicadas</w:t>
            </w:r>
          </w:p>
        </w:tc>
        <w:tc>
          <w:tcPr>
            <w:tcW w:type="dxa" w:w="1790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tempo (s)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>unsafe</w:t>
            </w:r>
          </w:p>
        </w:tc>
        <w:tc>
          <w:tcPr>
            <w:tcW w:type="dxa" w:w="1790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12000</w:t>
            </w:r>
          </w:p>
        </w:tc>
        <w:tc>
          <w:tcPr>
            <w:tcW w:type="dxa" w:w="1790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1614</w:t>
            </w:r>
          </w:p>
        </w:tc>
        <w:tc>
          <w:tcPr>
            <w:tcW w:type="dxa" w:w="1790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52</w:t>
            </w:r>
          </w:p>
        </w:tc>
        <w:tc>
          <w:tcPr>
            <w:tcW w:type="dxa" w:w="1790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10334</w:t>
            </w:r>
          </w:p>
        </w:tc>
        <w:tc>
          <w:tcPr>
            <w:tcW w:type="dxa" w:w="1790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62</w:t>
            </w:r>
          </w:p>
        </w:tc>
        <w:tc>
          <w:tcPr>
            <w:tcW w:type="dxa" w:w="1790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22</w:t>
            </w:r>
          </w:p>
        </w:tc>
        <w:tc>
          <w:tcPr>
            <w:tcW w:type="dxa" w:w="1790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0.36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>global_lock</w:t>
            </w:r>
          </w:p>
        </w:tc>
        <w:tc>
          <w:tcPr>
            <w:tcW w:type="dxa" w:w="1790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12000</w:t>
            </w:r>
          </w:p>
        </w:tc>
        <w:tc>
          <w:tcPr>
            <w:tcW w:type="dxa" w:w="1790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11960</w:t>
            </w:r>
          </w:p>
        </w:tc>
        <w:tc>
          <w:tcPr>
            <w:tcW w:type="dxa" w:w="1790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40</w:t>
            </w:r>
          </w:p>
        </w:tc>
        <w:tc>
          <w:tcPr>
            <w:tcW w:type="dxa" w:w="1790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</w:t>
            </w:r>
          </w:p>
        </w:tc>
        <w:tc>
          <w:tcPr>
            <w:tcW w:type="dxa" w:w="1790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40</w:t>
            </w:r>
          </w:p>
        </w:tc>
        <w:tc>
          <w:tcPr>
            <w:tcW w:type="dxa" w:w="1790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</w:t>
            </w:r>
          </w:p>
        </w:tc>
        <w:tc>
          <w:tcPr>
            <w:tcW w:type="dxa" w:w="1790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0.68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>per_key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12000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11960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40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40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</w:t>
            </w:r>
          </w:p>
        </w:tc>
        <w:tc>
          <w:tcPr>
            <w:tcW w:type="dxa" w:w="1790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0.56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4"/>
        </w:rPr>
        <w:t>D2 — log concorrente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rPr>
          <w:cantSplit/>
          <w:tblHeader/>
        </w:trPr>
        <w:tc>
          <w:tcPr>
            <w:tcW w:type="dxa" w:w="1928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logger</w:t>
            </w:r>
          </w:p>
        </w:tc>
        <w:tc>
          <w:tcPr>
            <w:tcW w:type="dxa" w:w="4176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eventos</w:t>
            </w:r>
          </w:p>
        </w:tc>
        <w:tc>
          <w:tcPr>
            <w:tcW w:type="dxa" w:w="4176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linhas no arquivo</w:t>
            </w:r>
          </w:p>
        </w:tc>
        <w:tc>
          <w:tcPr>
            <w:tcW w:type="dxa" w:w="4176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linhas corrompidas (média)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>UnsafeLogger</w:t>
            </w:r>
          </w:p>
        </w:tc>
        <w:tc>
          <w:tcPr>
            <w:tcW w:type="dxa" w:w="4176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2400</w:t>
            </w:r>
          </w:p>
        </w:tc>
        <w:tc>
          <w:tcPr>
            <w:tcW w:type="dxa" w:w="4176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2400</w:t>
            </w:r>
          </w:p>
        </w:tc>
        <w:tc>
          <w:tcPr>
            <w:tcW w:type="dxa" w:w="4176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1817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>SafeLogger</w:t>
            </w:r>
          </w:p>
        </w:tc>
        <w:tc>
          <w:tcPr>
            <w:tcW w:type="dxa" w:w="4176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2400</w:t>
            </w:r>
          </w:p>
        </w:tc>
        <w:tc>
          <w:tcPr>
            <w:tcW w:type="dxa" w:w="4176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2400</w:t>
            </w:r>
          </w:p>
        </w:tc>
        <w:tc>
          <w:tcPr>
            <w:tcW w:type="dxa" w:w="4176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4"/>
        </w:rPr>
        <w:t>D3 — produtores/consumidores com buffer limitado (3 produtores × 500 itens, 2 consumidores)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rPr>
          <w:cantSplit/>
          <w:tblHeader/>
        </w:trPr>
        <w:tc>
          <w:tcPr>
            <w:tcW w:type="dxa" w:w="1474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cenário</w:t>
            </w:r>
          </w:p>
        </w:tc>
        <w:tc>
          <w:tcPr>
            <w:tcW w:type="dxa" w:w="1298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capacidade</w:t>
            </w:r>
          </w:p>
        </w:tc>
        <w:tc>
          <w:tcPr>
            <w:tcW w:type="dxa" w:w="1298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produzidos</w:t>
            </w:r>
          </w:p>
        </w:tc>
        <w:tc>
          <w:tcPr>
            <w:tcW w:type="dxa" w:w="1298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consumidos</w:t>
            </w:r>
          </w:p>
        </w:tc>
        <w:tc>
          <w:tcPr>
            <w:tcW w:type="dxa" w:w="1298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perdidos</w:t>
            </w:r>
          </w:p>
        </w:tc>
        <w:tc>
          <w:tcPr>
            <w:tcW w:type="dxa" w:w="1298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duplicados</w:t>
            </w:r>
          </w:p>
        </w:tc>
        <w:tc>
          <w:tcPr>
            <w:tcW w:type="dxa" w:w="1298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violações FIFO</w:t>
            </w:r>
          </w:p>
        </w:tc>
        <w:tc>
          <w:tcPr>
            <w:tcW w:type="dxa" w:w="1298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ocupação máx</w:t>
            </w:r>
          </w:p>
        </w:tc>
        <w:tc>
          <w:tcPr>
            <w:tcW w:type="dxa" w:w="1298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produtor bloqueado (s)</w:t>
            </w:r>
          </w:p>
        </w:tc>
        <w:tc>
          <w:tcPr>
            <w:tcW w:type="dxa" w:w="1298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consumidor esperou (s)</w:t>
            </w:r>
          </w:p>
        </w:tc>
        <w:tc>
          <w:tcPr>
            <w:tcW w:type="dxa" w:w="1298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</w:rPr>
              <w:t>tempo (s)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consumidor_lento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1500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1500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1.20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0.41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consumidor_lento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1500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1500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1.21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0.41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consumidor_lento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64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1500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1500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64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1.14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0.05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0.41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produtor_lento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1500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1500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0.04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1.00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0.50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produtor_lento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4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1500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1500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0.01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0.98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0.50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4"/>
              </w:rPr>
              <w:t>produtor_lento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64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1500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1500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3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0.01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1.00</w:t>
            </w:r>
          </w:p>
        </w:tc>
        <w:tc>
          <w:tcPr>
            <w:tcW w:type="dxa" w:w="1298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0.50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4"/>
        </w:rPr>
        <w:t>D4 — deadlock isolado em subprocesso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rPr>
          <w:cantSplit/>
          <w:tblHeader/>
        </w:trPr>
        <w:tc>
          <w:tcPr>
            <w:tcW w:type="dxa" w:w="1928"/>
            <w:shd w:val="clear" w:color="auto" w:fill="D9D9D9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modo</w:t>
            </w:r>
          </w:p>
        </w:tc>
        <w:tc>
          <w:tcPr>
            <w:tcW w:type="dxa" w:w="4176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concluiu</w:t>
            </w:r>
          </w:p>
        </w:tc>
        <w:tc>
          <w:tcPr>
            <w:tcW w:type="dxa" w:w="4176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tempo (s)</w:t>
            </w:r>
          </w:p>
        </w:tc>
        <w:tc>
          <w:tcPr>
            <w:tcW w:type="dxa" w:w="4176"/>
            <w:shd w:val="clear" w:color="auto" w:fill="D9D9D9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resultado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>deadlock</w:t>
            </w:r>
          </w:p>
        </w:tc>
        <w:tc>
          <w:tcPr>
            <w:tcW w:type="dxa" w:w="4176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NÃO</w:t>
            </w:r>
          </w:p>
        </w:tc>
        <w:tc>
          <w:tcPr>
            <w:tcW w:type="dxa" w:w="4176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3.01</w:t>
            </w:r>
          </w:p>
        </w:tc>
        <w:tc>
          <w:tcPr>
            <w:tcW w:type="dxa" w:w="4176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>DEADLOCK detectado por timeout; processo encerrado (kill)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>ordered</w:t>
            </w:r>
          </w:p>
        </w:tc>
        <w:tc>
          <w:tcPr>
            <w:tcW w:type="dxa" w:w="4176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sim</w:t>
            </w:r>
          </w:p>
        </w:tc>
        <w:tc>
          <w:tcPr>
            <w:tcW w:type="dxa" w:w="4176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0.30</w:t>
            </w:r>
          </w:p>
        </w:tc>
        <w:tc>
          <w:tcPr>
            <w:tcW w:type="dxa" w:w="4176"/>
          </w:tcPr>
          <w:p>
            <w:pPr>
              <w:keepNext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COMPLETED T1,T2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40" w:lineRule="auto" w:before="20" w:after="2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>timeout</w:t>
            </w:r>
          </w:p>
        </w:tc>
        <w:tc>
          <w:tcPr>
            <w:tcW w:type="dxa" w:w="4176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sim</w:t>
            </w:r>
          </w:p>
        </w:tc>
        <w:tc>
          <w:tcPr>
            <w:tcW w:type="dxa" w:w="4176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0.60</w:t>
            </w:r>
          </w:p>
        </w:tc>
        <w:tc>
          <w:tcPr>
            <w:tcW w:type="dxa" w:w="4176"/>
          </w:tcPr>
          <w:p>
            <w:pPr>
              <w:keepNext w:val="0"/>
              <w:spacing w:line="240" w:lineRule="auto" w:before="20" w:after="2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COMPLETED T1,T2</w:t>
            </w:r>
          </w:p>
        </w:tc>
      </w:tr>
    </w:tbl>
    <w:p>
      <w:pPr>
        <w:spacing w:after="40" w:line="144" w:lineRule="auto"/>
      </w:pP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0"/>
      </w:rPr>
      <w:fldChar w:fldCharType="begin"/>
    </w:r>
    <w:r>
      <w:rPr>
        <w:rFonts w:ascii="Times New Roman" w:hAnsi="Times New Roman" w:eastAsia="Times New Roman" w:cs="Times New Roman"/>
        <w:sz w:val="20"/>
      </w:rPr>
      <w:instrText xml:space="preserve"> PAGE </w:instrText>
    </w:r>
    <w:r>
      <w:rPr>
        <w:rFonts w:ascii="Times New Roman" w:hAnsi="Times New Roman" w:eastAsia="Times New Roman" w:cs="Times New Roman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 w:line="360" w:lineRule="auto"/>
      <w:ind w:left="720" w:hanging="357"/>
      <w:jc w:val="both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360" w:lineRule="auto"/>
      <w:ind w:left="720"/>
      <w:jc w:val="both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yperlink" Target="https://github.com/leticiacavalcaanti/SO_UFS_2026_2_AV2_Cavalcanti_Leticia" TargetMode="External"/><Relationship Id="rId16" Type="http://schemas.openxmlformats.org/officeDocument/2006/relationships/hyperlink" Target="https://drive.google.com/file/d/1ZTenxEhflYIi4mIGWAJvMkZqFxuyeKsG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2 (AV2) – Memória, armazenamento, sincronização e desempenho de aplicações de IA generativa: o GenResearch-Servidor</dc:title>
  <dc:subject/>
  <dc:creator>Leticia da Mata Cavalcanti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