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C4" w:rsidRDefault="002501A8">
      <w:pPr>
        <w:pStyle w:val="P3"/>
      </w:pPr>
      <w:r>
        <w:t>Livraria Livro Livre</w:t>
      </w:r>
    </w:p>
    <w:p w:rsidR="00A73AC4" w:rsidRDefault="00A73AC4">
      <w:pPr>
        <w:pStyle w:val="P1"/>
      </w:pPr>
    </w:p>
    <w:p w:rsidR="00A73AC4" w:rsidRDefault="002501A8">
      <w:pPr>
        <w:pStyle w:val="P3"/>
      </w:pPr>
      <w:r>
        <w:t>Requisitos Funcionais:</w:t>
      </w:r>
    </w:p>
    <w:p w:rsidR="00A73AC4" w:rsidRDefault="00A73AC4">
      <w:pPr>
        <w:pStyle w:val="P1"/>
      </w:pPr>
    </w:p>
    <w:p w:rsidR="00A73AC4" w:rsidRDefault="002501A8">
      <w:pPr>
        <w:pStyle w:val="P2"/>
        <w:numPr>
          <w:ilvl w:val="0"/>
          <w:numId w:val="2"/>
        </w:numPr>
      </w:pPr>
      <w:proofErr w:type="spellStart"/>
      <w:r>
        <w:rPr>
          <w:rStyle w:val="T2"/>
        </w:rPr>
        <w:t>idClientes</w:t>
      </w:r>
      <w:proofErr w:type="spellEnd"/>
      <w:r>
        <w:rPr>
          <w:rStyle w:val="T2"/>
        </w:rPr>
        <w:t xml:space="preserve">: </w:t>
      </w:r>
      <w:r>
        <w:rPr>
          <w:rStyle w:val="T1"/>
        </w:rPr>
        <w:t>nome, endereço, telefone e e-mail.</w:t>
      </w:r>
    </w:p>
    <w:p w:rsidR="00A73AC4" w:rsidRDefault="002501A8">
      <w:pPr>
        <w:pStyle w:val="P2"/>
        <w:numPr>
          <w:ilvl w:val="0"/>
          <w:numId w:val="2"/>
        </w:numPr>
      </w:pPr>
      <w:r>
        <w:rPr>
          <w:rStyle w:val="T3"/>
        </w:rPr>
        <w:t>Descrição:</w:t>
      </w:r>
      <w:r>
        <w:rPr>
          <w:rStyle w:val="T1"/>
        </w:rPr>
        <w:t xml:space="preserve"> c</w:t>
      </w:r>
      <w:r>
        <w:t>adastrar ou consultar os Clientes para a realização do pedido.</w:t>
      </w:r>
    </w:p>
    <w:p w:rsidR="00A73AC4" w:rsidRDefault="00A73AC4">
      <w:pPr>
        <w:pStyle w:val="P2"/>
        <w:numPr>
          <w:ilvl w:val="0"/>
          <w:numId w:val="2"/>
        </w:numPr>
      </w:pPr>
    </w:p>
    <w:p w:rsidR="00A73AC4" w:rsidRDefault="002501A8">
      <w:pPr>
        <w:pStyle w:val="P2"/>
        <w:numPr>
          <w:ilvl w:val="0"/>
          <w:numId w:val="2"/>
        </w:numPr>
      </w:pPr>
      <w:proofErr w:type="spellStart"/>
      <w:r>
        <w:rPr>
          <w:rStyle w:val="T2"/>
        </w:rPr>
        <w:t>idPedidos</w:t>
      </w:r>
      <w:proofErr w:type="spellEnd"/>
      <w:r>
        <w:rPr>
          <w:rStyle w:val="T2"/>
        </w:rPr>
        <w:t xml:space="preserve">: </w:t>
      </w:r>
      <w:r>
        <w:rPr>
          <w:rStyle w:val="T1"/>
        </w:rPr>
        <w:t>número do pedido, livro e cadastro do cliente.</w:t>
      </w:r>
    </w:p>
    <w:p w:rsidR="00A73AC4" w:rsidRDefault="002501A8">
      <w:pPr>
        <w:pStyle w:val="P2"/>
        <w:numPr>
          <w:ilvl w:val="0"/>
          <w:numId w:val="2"/>
        </w:numPr>
      </w:pPr>
      <w:r>
        <w:rPr>
          <w:rStyle w:val="T1"/>
        </w:rPr>
        <w:t>Descrição: c</w:t>
      </w:r>
      <w:r>
        <w:t xml:space="preserve">adastrar pedido, </w:t>
      </w:r>
      <w:r>
        <w:rPr>
          <w:rStyle w:val="T1"/>
        </w:rPr>
        <w:t>acompanhar a situação do pedido e</w:t>
      </w:r>
      <w:r>
        <w:t xml:space="preserve"> realizar a consulta dos livros pedidos.</w:t>
      </w:r>
    </w:p>
    <w:p w:rsidR="00A73AC4" w:rsidRDefault="00A73AC4">
      <w:pPr>
        <w:pStyle w:val="P1"/>
      </w:pPr>
    </w:p>
    <w:p w:rsidR="00A73AC4" w:rsidRDefault="002501A8">
      <w:pPr>
        <w:pStyle w:val="P2"/>
        <w:numPr>
          <w:ilvl w:val="0"/>
          <w:numId w:val="2"/>
        </w:numPr>
      </w:pPr>
      <w:proofErr w:type="spellStart"/>
      <w:r>
        <w:rPr>
          <w:rStyle w:val="T2"/>
        </w:rPr>
        <w:t>idPagamento</w:t>
      </w:r>
      <w:proofErr w:type="spellEnd"/>
      <w:r>
        <w:rPr>
          <w:rStyle w:val="T2"/>
        </w:rPr>
        <w:t xml:space="preserve">: </w:t>
      </w:r>
      <w:r>
        <w:rPr>
          <w:rStyle w:val="T1"/>
        </w:rPr>
        <w:t>Forma de pagamento, data de emissão, número do pedido e cadastro do cliente.</w:t>
      </w:r>
    </w:p>
    <w:p w:rsidR="00A73AC4" w:rsidRDefault="002501A8">
      <w:pPr>
        <w:pStyle w:val="P2"/>
        <w:numPr>
          <w:ilvl w:val="0"/>
          <w:numId w:val="2"/>
        </w:numPr>
      </w:pPr>
      <w:r>
        <w:rPr>
          <w:rStyle w:val="T3"/>
        </w:rPr>
        <w:t>Descrição:</w:t>
      </w:r>
      <w:r>
        <w:rPr>
          <w:rStyle w:val="T1"/>
        </w:rPr>
        <w:t xml:space="preserve"> g</w:t>
      </w:r>
      <w:r>
        <w:t>erar o pedido junto a nota fiscal para realizar a emissão do boleto para pagame</w:t>
      </w:r>
      <w:r>
        <w:t>nto.</w:t>
      </w:r>
    </w:p>
    <w:p w:rsidR="00A73AC4" w:rsidRDefault="00A73AC4">
      <w:pPr>
        <w:pStyle w:val="P1"/>
      </w:pPr>
    </w:p>
    <w:p w:rsidR="00A73AC4" w:rsidRDefault="002501A8">
      <w:pPr>
        <w:pStyle w:val="P2"/>
        <w:numPr>
          <w:ilvl w:val="0"/>
          <w:numId w:val="2"/>
        </w:numPr>
      </w:pPr>
      <w:proofErr w:type="spellStart"/>
      <w:r>
        <w:rPr>
          <w:rStyle w:val="T2"/>
        </w:rPr>
        <w:t>idVendedor</w:t>
      </w:r>
      <w:proofErr w:type="spellEnd"/>
      <w:r>
        <w:rPr>
          <w:rStyle w:val="T2"/>
        </w:rPr>
        <w:t xml:space="preserve">: </w:t>
      </w:r>
      <w:r>
        <w:rPr>
          <w:rStyle w:val="T1"/>
        </w:rPr>
        <w:t>nome, e-mail e telefone do vendedor.</w:t>
      </w:r>
    </w:p>
    <w:p w:rsidR="00A73AC4" w:rsidRDefault="002501A8">
      <w:pPr>
        <w:pStyle w:val="P2"/>
        <w:numPr>
          <w:ilvl w:val="0"/>
          <w:numId w:val="2"/>
        </w:numPr>
      </w:pPr>
      <w:r>
        <w:rPr>
          <w:rStyle w:val="T3"/>
        </w:rPr>
        <w:t>Descrição:</w:t>
      </w:r>
      <w:r>
        <w:rPr>
          <w:rStyle w:val="T1"/>
        </w:rPr>
        <w:t xml:space="preserve"> v</w:t>
      </w:r>
      <w:r>
        <w:t>incular o pedido ao cadastro do vendedor para controle de vendas e realização do pedido.</w:t>
      </w:r>
    </w:p>
    <w:p w:rsidR="00A73AC4" w:rsidRDefault="00A73AC4">
      <w:pPr>
        <w:pStyle w:val="P1"/>
      </w:pPr>
    </w:p>
    <w:p w:rsidR="00A73AC4" w:rsidRDefault="002501A8">
      <w:pPr>
        <w:pStyle w:val="P2"/>
        <w:numPr>
          <w:ilvl w:val="0"/>
          <w:numId w:val="2"/>
        </w:numPr>
      </w:pPr>
      <w:proofErr w:type="spellStart"/>
      <w:r>
        <w:rPr>
          <w:rStyle w:val="T2"/>
        </w:rPr>
        <w:t>idLivro</w:t>
      </w:r>
      <w:proofErr w:type="spellEnd"/>
      <w:r>
        <w:rPr>
          <w:rStyle w:val="T2"/>
        </w:rPr>
        <w:t xml:space="preserve">: </w:t>
      </w:r>
      <w:bookmarkStart w:id="0" w:name="_GoBack"/>
      <w:bookmarkEnd w:id="0"/>
      <w:r>
        <w:rPr>
          <w:rStyle w:val="T1"/>
        </w:rPr>
        <w:t>ISBN, nome do livro, autor e editora.</w:t>
      </w:r>
    </w:p>
    <w:p w:rsidR="00A73AC4" w:rsidRDefault="002501A8">
      <w:pPr>
        <w:pStyle w:val="P2"/>
        <w:numPr>
          <w:ilvl w:val="0"/>
          <w:numId w:val="2"/>
        </w:numPr>
      </w:pPr>
      <w:r>
        <w:rPr>
          <w:rStyle w:val="T3"/>
        </w:rPr>
        <w:t>Descrição:</w:t>
      </w:r>
      <w:r>
        <w:rPr>
          <w:rStyle w:val="T1"/>
        </w:rPr>
        <w:t xml:space="preserve"> f</w:t>
      </w:r>
      <w:r>
        <w:t xml:space="preserve">azer </w:t>
      </w:r>
      <w:r>
        <w:rPr>
          <w:rStyle w:val="T1"/>
        </w:rPr>
        <w:t>a</w:t>
      </w:r>
      <w:r>
        <w:t xml:space="preserve"> consulta </w:t>
      </w:r>
      <w:r>
        <w:rPr>
          <w:rStyle w:val="T1"/>
        </w:rPr>
        <w:t>do estoque no sistema exte</w:t>
      </w:r>
      <w:r>
        <w:rPr>
          <w:rStyle w:val="T1"/>
        </w:rPr>
        <w:t xml:space="preserve">rno </w:t>
      </w:r>
      <w:r>
        <w:t xml:space="preserve">(Sistema de Compras) da livraria </w:t>
      </w:r>
      <w:r>
        <w:rPr>
          <w:rStyle w:val="T1"/>
        </w:rPr>
        <w:t>já existente para a realização do pedido.</w:t>
      </w:r>
    </w:p>
    <w:sectPr w:rsidR="00A73AC4" w:rsidSect="00A73AC4"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1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62B"/>
    <w:multiLevelType w:val="multilevel"/>
    <w:tmpl w:val="5114C7B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7E52915"/>
    <w:multiLevelType w:val="multilevel"/>
    <w:tmpl w:val="962CB622"/>
    <w:lvl w:ilvl="0">
      <w:start w:val="1"/>
      <w:numFmt w:val="bullet"/>
      <w:suff w:val="nothing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suff w:val="nothing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suff w:val="nothing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suff w:val="nothing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suff w:val="nothing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suff w:val="nothing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suff w:val="nothing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suff w:val="nothing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suff w:val="nothing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C4"/>
    <w:rsid w:val="002501A8"/>
    <w:rsid w:val="0090586E"/>
    <w:rsid w:val="00A73AC4"/>
    <w:rsid w:val="00B2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oasis:names:tc:opendocument:xmlns:datastyle:1.0"/>
  <w:attachedSchema w:val="urn:oasis:names:tc:opendocument:xmlns:xsl-fo-compatible:1.0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61A2"/>
  <w15:docId w15:val="{1D7F63E5-C48F-449A-BACF-BBE82160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-paragraph-style">
    <w:name w:val="default-paragraph-style"/>
    <w:rsid w:val="00A73AC4"/>
    <w:pPr>
      <w:adjustRightInd w:val="0"/>
    </w:pPr>
    <w:rPr>
      <w:rFonts w:ascii="Liberation Serif" w:eastAsia="SimSun" w:hAnsi="Liberation Serif" w:cs="Arial"/>
      <w:sz w:val="24"/>
    </w:rPr>
  </w:style>
  <w:style w:type="table" w:customStyle="1" w:styleId="default-table-style">
    <w:name w:val="default-table-style"/>
    <w:rsid w:val="00A73AC4"/>
    <w:tblPr>
      <w:tblInd w:w="0" w:type="auto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basedOn w:val="default-paragraph-style"/>
    <w:rsid w:val="00A73AC4"/>
  </w:style>
  <w:style w:type="paragraph" w:customStyle="1" w:styleId="Heading">
    <w:name w:val="Heading"/>
    <w:basedOn w:val="Standard"/>
    <w:next w:val="Text20body"/>
    <w:rsid w:val="00A73AC4"/>
    <w:pPr>
      <w:widowControl w:val="0"/>
      <w:spacing w:before="239" w:after="120"/>
    </w:pPr>
    <w:rPr>
      <w:rFonts w:ascii="Liberation Sans" w:eastAsia="Microsoft YaHei" w:hAnsi="Liberation Sans"/>
      <w:sz w:val="28"/>
    </w:rPr>
  </w:style>
  <w:style w:type="paragraph" w:customStyle="1" w:styleId="Text20body">
    <w:name w:val="Text_20_body"/>
    <w:basedOn w:val="Standard"/>
    <w:rsid w:val="00A73AC4"/>
    <w:pPr>
      <w:widowControl w:val="0"/>
      <w:spacing w:after="140" w:line="288" w:lineRule="auto"/>
    </w:pPr>
  </w:style>
  <w:style w:type="paragraph" w:styleId="Lista">
    <w:name w:val="List"/>
    <w:basedOn w:val="Text20body"/>
    <w:rsid w:val="00A73AC4"/>
    <w:rPr>
      <w:rFonts w:cs="Arial1"/>
    </w:rPr>
  </w:style>
  <w:style w:type="paragraph" w:styleId="Legenda">
    <w:name w:val="caption"/>
    <w:basedOn w:val="Standard"/>
    <w:qFormat/>
    <w:rsid w:val="00A73AC4"/>
    <w:pPr>
      <w:widowControl w:val="0"/>
      <w:suppressLineNumbers/>
      <w:spacing w:before="120" w:after="120"/>
    </w:pPr>
    <w:rPr>
      <w:rFonts w:cs="Arial1"/>
      <w:i/>
    </w:rPr>
  </w:style>
  <w:style w:type="paragraph" w:customStyle="1" w:styleId="Index">
    <w:name w:val="Index"/>
    <w:basedOn w:val="Standard"/>
    <w:rsid w:val="00A73AC4"/>
    <w:pPr>
      <w:widowControl w:val="0"/>
      <w:suppressLineNumbers/>
    </w:pPr>
    <w:rPr>
      <w:rFonts w:cs="Arial1"/>
    </w:rPr>
  </w:style>
  <w:style w:type="character" w:customStyle="1" w:styleId="Bullet20Symbols">
    <w:name w:val="Bullet_20_Symbols"/>
    <w:rsid w:val="00A73AC4"/>
    <w:rPr>
      <w:rFonts w:ascii="OpenSymbol" w:eastAsia="OpenSymbol" w:hAnsi="OpenSymbol" w:cs="OpenSymbol"/>
    </w:rPr>
  </w:style>
  <w:style w:type="paragraph" w:customStyle="1" w:styleId="P1">
    <w:name w:val="P1"/>
    <w:basedOn w:val="Standard"/>
    <w:hidden/>
    <w:rsid w:val="00A73AC4"/>
  </w:style>
  <w:style w:type="paragraph" w:customStyle="1" w:styleId="P2">
    <w:name w:val="P2"/>
    <w:basedOn w:val="Standard"/>
    <w:hidden/>
    <w:rsid w:val="00A73AC4"/>
  </w:style>
  <w:style w:type="paragraph" w:customStyle="1" w:styleId="P3">
    <w:name w:val="P3"/>
    <w:basedOn w:val="Standard"/>
    <w:hidden/>
    <w:rsid w:val="00A73AC4"/>
    <w:rPr>
      <w:b/>
    </w:rPr>
  </w:style>
  <w:style w:type="character" w:customStyle="1" w:styleId="T1">
    <w:name w:val="T1"/>
    <w:hidden/>
    <w:rsid w:val="00A73AC4"/>
  </w:style>
  <w:style w:type="character" w:customStyle="1" w:styleId="T2">
    <w:name w:val="T2"/>
    <w:hidden/>
    <w:rsid w:val="00A73AC4"/>
    <w:rPr>
      <w:b/>
    </w:rPr>
  </w:style>
  <w:style w:type="character" w:customStyle="1" w:styleId="T3">
    <w:name w:val="T3"/>
    <w:hidden/>
    <w:rsid w:val="00A73AC4"/>
    <w:rPr>
      <w:b/>
    </w:rPr>
  </w:style>
  <w:style w:type="character" w:styleId="Hyperlink">
    <w:name w:val="Hyperlink"/>
    <w:rsid w:val="006A55B0"/>
    <w:rPr>
      <w:color w:val="000080"/>
      <w:u w:val="single"/>
    </w:rPr>
  </w:style>
  <w:style w:type="character" w:styleId="HiperlinkVisitado">
    <w:name w:val="FollowedHyperlink"/>
    <w:rsid w:val="006A55B0"/>
    <w:rPr>
      <w:color w:val="800000"/>
      <w:u w:val="single"/>
    </w:rPr>
  </w:style>
  <w:style w:type="character" w:styleId="Refdecomentrio">
    <w:name w:val="annotation reference"/>
    <w:semiHidden/>
    <w:rsid w:val="007770B7"/>
    <w:rPr>
      <w:sz w:val="16"/>
      <w:szCs w:val="16"/>
    </w:rPr>
  </w:style>
  <w:style w:type="paragraph" w:styleId="Textodecomentrio">
    <w:name w:val="annotation text"/>
    <w:semiHidden/>
    <w:rsid w:val="007770B7"/>
  </w:style>
  <w:style w:type="paragraph" w:styleId="Assuntodocomentrio">
    <w:name w:val="annotation subject"/>
    <w:basedOn w:val="Textodecomentrio"/>
    <w:next w:val="Textodecomentrio"/>
    <w:semiHidden/>
    <w:rsid w:val="00777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3</cp:revision>
  <dcterms:created xsi:type="dcterms:W3CDTF">2024-08-27T22:21:00Z</dcterms:created>
  <dcterms:modified xsi:type="dcterms:W3CDTF">2024-08-27T22:22:00Z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LibreOffice/5.2.3.3$Windows_x86 LibreOffice_project/d54a8868f08a7b39642414cf2c8ef2f228f780cf</vt:lpwstr>
  </property>
  <property fmtid="{D5CDD505-2E9C-101B-9397-08002B2CF9AE}" pid="3" name="Language">
    <vt:lpwstr/>
  </property>
</Properties>
</file>