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271" w:rsidRP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12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2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>Conta</w:t>
      </w:r>
      <w:proofErr w:type="spellEnd"/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C1271" w:rsidRP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C12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271">
        <w:rPr>
          <w:rFonts w:ascii="Consolas" w:hAnsi="Consolas" w:cs="Consolas"/>
          <w:color w:val="0000C0"/>
          <w:sz w:val="20"/>
          <w:szCs w:val="20"/>
          <w:lang w:val="en-US"/>
        </w:rPr>
        <w:t>numero</w:t>
      </w:r>
      <w:proofErr w:type="spellEnd"/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limite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MostrarDados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C1271" w:rsidRP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C127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271">
        <w:rPr>
          <w:rFonts w:ascii="Consolas" w:hAnsi="Consolas" w:cs="Consolas"/>
          <w:color w:val="0000C0"/>
          <w:sz w:val="20"/>
          <w:szCs w:val="20"/>
          <w:lang w:val="en-US"/>
        </w:rPr>
        <w:t>numero</w:t>
      </w:r>
      <w:proofErr w:type="spellEnd"/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271" w:rsidRP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C127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271">
        <w:rPr>
          <w:rFonts w:ascii="Consolas" w:hAnsi="Consolas" w:cs="Consolas"/>
          <w:color w:val="0000C0"/>
          <w:sz w:val="20"/>
          <w:szCs w:val="20"/>
          <w:lang w:val="en-US"/>
        </w:rPr>
        <w:t>saldo</w:t>
      </w:r>
      <w:proofErr w:type="spellEnd"/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limite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Saque(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novosaldo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novosaldo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novosaldo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Deposito(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novosaldo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novosaldo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novosaldo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E2542" w:rsidRDefault="000E2542"/>
    <w:p w:rsidR="005C1271" w:rsidRDefault="005C1271"/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271" w:rsidRP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2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2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TestarConta {</w:t>
      </w:r>
    </w:p>
    <w:p w:rsidR="005C1271" w:rsidRP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271" w:rsidRP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2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2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2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5C127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2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limite</w:t>
      </w:r>
      <w:r>
        <w:rPr>
          <w:rFonts w:ascii="Consolas" w:hAnsi="Consolas" w:cs="Consolas"/>
          <w:color w:val="000000"/>
          <w:sz w:val="20"/>
          <w:szCs w:val="20"/>
        </w:rPr>
        <w:t>=1000;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=5000;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.Saque(200);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MostrarDados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.Deposito(500);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MostrarDados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271" w:rsidRDefault="005C1271" w:rsidP="005C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1271" w:rsidRDefault="005C1271"/>
    <w:sectPr w:rsidR="005C1271" w:rsidSect="007E21B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1271"/>
    <w:rsid w:val="000E2542"/>
    <w:rsid w:val="005C1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5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602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2019-06-19T17:47:00Z</dcterms:created>
  <dcterms:modified xsi:type="dcterms:W3CDTF">2019-06-19T17:48:00Z</dcterms:modified>
</cp:coreProperties>
</file>