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00"/>
        <w:gridCol w:w="6000"/>
        <w:gridCol w:w="5440"/>
      </w:tblGrid>
      <w:tr w:rsidR="005379AD" w:rsidTr="005379AD">
        <w:tc>
          <w:tcPr>
            <w:tcW w:w="3800" w:type="dxa"/>
            <w:tcBorders>
              <w:right w:val="single" w:sz="8" w:space="0" w:color="auto"/>
            </w:tcBorders>
            <w:shd w:val="clear" w:color="auto" w:fill="auto"/>
          </w:tcPr>
          <w:p w:rsidR="005379AD" w:rsidRDefault="005379AD">
            <w:bookmarkStart w:id="0" w:name="_GoBack"/>
            <w:bookmarkEnd w:id="0"/>
            <w:r>
              <w:rPr>
                <w:noProof/>
                <w:lang w:eastAsia="es-PE"/>
              </w:rPr>
              <w:drawing>
                <wp:inline distT="0" distB="0" distL="0" distR="0" wp14:anchorId="2BA6EE84" wp14:editId="3E18F793">
                  <wp:extent cx="1168400" cy="898646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898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379AD" w:rsidRPr="005379AD" w:rsidRDefault="005379AD" w:rsidP="005379AD">
            <w:pPr>
              <w:spacing w:before="120" w:after="120"/>
              <w:jc w:val="center"/>
              <w:rPr>
                <w:rFonts w:ascii="Arial" w:hAnsi="Arial" w:cs="Arial"/>
                <w:b/>
                <w:shadow/>
                <w:color w:val="FF0000"/>
                <w:sz w:val="52"/>
              </w:rPr>
            </w:pPr>
            <w:r w:rsidRPr="005379AD">
              <w:rPr>
                <w:rFonts w:ascii="Arial" w:hAnsi="Arial" w:cs="Arial"/>
                <w:b/>
                <w:shadow/>
                <w:color w:val="FF0000"/>
                <w:sz w:val="52"/>
              </w:rPr>
              <w:t>PLAN DE CLASE</w:t>
            </w:r>
          </w:p>
        </w:tc>
        <w:tc>
          <w:tcPr>
            <w:tcW w:w="5440" w:type="dxa"/>
            <w:tcBorders>
              <w:left w:val="single" w:sz="8" w:space="0" w:color="auto"/>
            </w:tcBorders>
            <w:shd w:val="clear" w:color="auto" w:fill="auto"/>
          </w:tcPr>
          <w:p w:rsidR="005379AD" w:rsidRDefault="005379AD"/>
        </w:tc>
      </w:tr>
    </w:tbl>
    <w:p w:rsidR="00AE765C" w:rsidRDefault="00AE765C"/>
    <w:p w:rsidR="005379AD" w:rsidRDefault="005379AD">
      <w:pPr>
        <w:rPr>
          <w:b/>
        </w:rPr>
      </w:pPr>
      <w:r>
        <w:rPr>
          <w:b/>
        </w:rPr>
        <w:t xml:space="preserve">TEMA: </w:t>
      </w:r>
      <w:r w:rsidR="00AA4B00">
        <w:rPr>
          <w:b/>
        </w:rPr>
        <w:t>David y Goliat (1 Samuel 17)</w:t>
      </w:r>
    </w:p>
    <w:p w:rsidR="005379AD" w:rsidRDefault="005379AD">
      <w:r>
        <w:rPr>
          <w:b/>
        </w:rPr>
        <w:t xml:space="preserve">MAESTRO: </w:t>
      </w:r>
      <w:r>
        <w:t>Alexander Quispe</w:t>
      </w:r>
    </w:p>
    <w:p w:rsidR="005379AD" w:rsidRDefault="005379AD"/>
    <w:p w:rsidR="005379AD" w:rsidRDefault="005379AD">
      <w:r>
        <w:rPr>
          <w:b/>
        </w:rPr>
        <w:t xml:space="preserve">FECHA: </w:t>
      </w:r>
      <w:r>
        <w:t xml:space="preserve">Sábado </w:t>
      </w:r>
      <w:r w:rsidR="00AA4B00">
        <w:t>24 de octubre</w:t>
      </w:r>
      <w:r>
        <w:t xml:space="preserve"> del 2026     </w:t>
      </w:r>
      <w:r>
        <w:rPr>
          <w:b/>
        </w:rPr>
        <w:t xml:space="preserve">EDAD: </w:t>
      </w:r>
      <w:r>
        <w:t xml:space="preserve"> 6 a 9 años</w:t>
      </w:r>
    </w:p>
    <w:p w:rsidR="005379AD" w:rsidRDefault="005379AD"/>
    <w:p w:rsidR="005379AD" w:rsidRDefault="005379AD">
      <w:pPr>
        <w:rPr>
          <w:b/>
        </w:rPr>
      </w:pPr>
      <w:r>
        <w:rPr>
          <w:b/>
        </w:rPr>
        <w:t xml:space="preserve">TÍTULO: </w:t>
      </w:r>
      <w:r w:rsidR="00AA4B00">
        <w:rPr>
          <w:b/>
        </w:rPr>
        <w:t>¡La batalla es del Señor!</w:t>
      </w:r>
    </w:p>
    <w:p w:rsidR="005379AD" w:rsidRDefault="005379AD">
      <w:pPr>
        <w:rPr>
          <w:b/>
        </w:rPr>
      </w:pPr>
      <w:r>
        <w:rPr>
          <w:b/>
        </w:rPr>
        <w:t xml:space="preserve">OBJETIVO: </w:t>
      </w:r>
      <w:r w:rsidR="00AA4B00">
        <w:rPr>
          <w:b/>
        </w:rPr>
        <w:t>Enseñar que Dios es más grande que cualquier gigante, que nunca somos demasiado pequeños para que Dios nos use, que Dios nos hizo únicos y que, al recordar lo que Dios ya hizo por nosotros, podemos confiar en Él y ser valientes.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000" w:firstRow="0" w:lastRow="0" w:firstColumn="0" w:lastColumn="0" w:noHBand="0" w:noVBand="0"/>
      </w:tblPr>
      <w:tblGrid>
        <w:gridCol w:w="3400"/>
        <w:gridCol w:w="9040"/>
        <w:gridCol w:w="2800"/>
      </w:tblGrid>
      <w:tr w:rsidR="005379AD" w:rsidTr="005379AD">
        <w:trPr>
          <w:tblHeader/>
        </w:trPr>
        <w:tc>
          <w:tcPr>
            <w:tcW w:w="3400" w:type="dxa"/>
            <w:shd w:val="clear" w:color="auto" w:fill="auto"/>
          </w:tcPr>
          <w:p w:rsidR="005379AD" w:rsidRPr="005379AD" w:rsidRDefault="005379AD" w:rsidP="005379AD">
            <w:pPr>
              <w:jc w:val="center"/>
              <w:rPr>
                <w:b/>
              </w:rPr>
            </w:pPr>
            <w:r w:rsidRPr="005379AD">
              <w:rPr>
                <w:b/>
              </w:rPr>
              <w:t>MOMENTOS</w:t>
            </w:r>
          </w:p>
        </w:tc>
        <w:tc>
          <w:tcPr>
            <w:tcW w:w="9040" w:type="dxa"/>
            <w:shd w:val="clear" w:color="auto" w:fill="auto"/>
          </w:tcPr>
          <w:p w:rsidR="005379AD" w:rsidRPr="005379AD" w:rsidRDefault="005379AD" w:rsidP="005379AD">
            <w:pPr>
              <w:jc w:val="center"/>
              <w:rPr>
                <w:b/>
              </w:rPr>
            </w:pPr>
            <w:r w:rsidRPr="005379AD">
              <w:rPr>
                <w:b/>
              </w:rPr>
              <w:t>ACTIVIDADES Y ESTRATEGIAS DE APRENDIZAJE</w:t>
            </w:r>
          </w:p>
        </w:tc>
        <w:tc>
          <w:tcPr>
            <w:tcW w:w="2800" w:type="dxa"/>
            <w:shd w:val="clear" w:color="auto" w:fill="auto"/>
          </w:tcPr>
          <w:p w:rsidR="005379AD" w:rsidRPr="005379AD" w:rsidRDefault="005379AD" w:rsidP="005379AD">
            <w:pPr>
              <w:jc w:val="center"/>
              <w:rPr>
                <w:b/>
              </w:rPr>
            </w:pPr>
            <w:r w:rsidRPr="005379AD">
              <w:rPr>
                <w:b/>
              </w:rPr>
              <w:t>RECURSOS</w:t>
            </w:r>
          </w:p>
        </w:tc>
      </w:tr>
      <w:tr w:rsidR="005379AD" w:rsidTr="005379AD">
        <w:tc>
          <w:tcPr>
            <w:tcW w:w="3400" w:type="dxa"/>
            <w:shd w:val="clear" w:color="auto" w:fill="auto"/>
          </w:tcPr>
          <w:p w:rsidR="005379AD" w:rsidRPr="005379AD" w:rsidRDefault="00AA4B00" w:rsidP="005379AD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INICIO (24 min)</w:t>
            </w:r>
          </w:p>
        </w:tc>
        <w:tc>
          <w:tcPr>
            <w:tcW w:w="9040" w:type="dxa"/>
            <w:shd w:val="clear" w:color="auto" w:fill="auto"/>
          </w:tcPr>
          <w:p w:rsidR="00AA4B00" w:rsidRPr="00AA4B00" w:rsidRDefault="00AA4B00" w:rsidP="00AA4B00">
            <w:pPr>
              <w:rPr>
                <w:b/>
                <w:u w:val="single"/>
              </w:rPr>
            </w:pPr>
            <w:r w:rsidRPr="00AA4B00">
              <w:rPr>
                <w:b/>
                <w:u w:val="single"/>
              </w:rPr>
              <w:t>Oración de inicio</w:t>
            </w:r>
          </w:p>
          <w:p w:rsidR="00AA4B00" w:rsidRPr="00AA4B00" w:rsidRDefault="00AA4B00" w:rsidP="005379AD">
            <w:pPr>
              <w:ind w:left="440" w:hanging="280"/>
            </w:pPr>
            <w:r w:rsidRPr="00AA4B00">
              <w:rPr>
                <w:rFonts w:ascii="MS Gothic" w:eastAsia="MS Gothic" w:hAnsi="MS Gothic" w:cs="MS Gothic" w:hint="eastAsia"/>
              </w:rPr>
              <w:t>☐</w:t>
            </w:r>
            <w:r w:rsidRPr="00AA4B00">
              <w:t xml:space="preserve">  Bienvenida al «campamento de pastores»: formamos dos equipos, Leones y Osos, que ganan piedritas por participar y portarse bien. Enseñamos la señal de silencio: «¿De quién es la batalla?» — «¡Del Señor!».</w:t>
            </w:r>
          </w:p>
          <w:p w:rsidR="00AA4B00" w:rsidRPr="00AA4B00" w:rsidRDefault="00AA4B00" w:rsidP="005379AD">
            <w:pPr>
              <w:ind w:left="440" w:hanging="280"/>
            </w:pPr>
            <w:r w:rsidRPr="00AA4B00">
              <w:rPr>
                <w:rFonts w:ascii="MS Gothic" w:eastAsia="MS Gothic" w:hAnsi="MS Gothic" w:cs="MS Gothic" w:hint="eastAsia"/>
              </w:rPr>
              <w:t>☐</w:t>
            </w:r>
            <w:r w:rsidRPr="00AA4B00">
              <w:t xml:space="preserve">  Oramos por la apertura de la clase y cantamos «El guerrero David» y «David y Goliat» (Alaba Kids) con mímica.</w:t>
            </w:r>
          </w:p>
          <w:p w:rsidR="00AA4B00" w:rsidRPr="00AA4B00" w:rsidRDefault="00AA4B00" w:rsidP="005379AD">
            <w:pPr>
              <w:ind w:left="440" w:hanging="280"/>
            </w:pPr>
            <w:r w:rsidRPr="00AA4B00">
              <w:rPr>
                <w:rFonts w:ascii="MS Gothic" w:eastAsia="MS Gothic" w:hAnsi="MS Gothic" w:cs="MS Gothic" w:hint="eastAsia"/>
              </w:rPr>
              <w:t>☐</w:t>
            </w:r>
            <w:r w:rsidRPr="00AA4B00">
              <w:t xml:space="preserve">  Juego «Entrenamiento de pastores»: los niños hacen las poses de David (agachados), Goliat (de puntillas), Saúl (corona), las ovejas y la honda, cada vez más rápido.</w:t>
            </w:r>
          </w:p>
          <w:p w:rsidR="00AA4B00" w:rsidRPr="00AA4B00" w:rsidRDefault="00AA4B00" w:rsidP="005379AD">
            <w:pPr>
              <w:ind w:left="440" w:hanging="280"/>
            </w:pPr>
            <w:r w:rsidRPr="00AA4B00">
              <w:rPr>
                <w:rFonts w:ascii="MS Gothic" w:eastAsia="MS Gothic" w:hAnsi="MS Gothic" w:cs="MS Gothic" w:hint="eastAsia"/>
              </w:rPr>
              <w:t>☐</w:t>
            </w:r>
            <w:r w:rsidRPr="00AA4B00">
              <w:t xml:space="preserve">  Bolsa misteriosa: un niño la toca sin mirar e intenta adivinar qué hay adentro. Se abrirá durante la historia.</w:t>
            </w:r>
          </w:p>
          <w:p w:rsidR="005379AD" w:rsidRPr="00AA4B00" w:rsidRDefault="00AA4B00" w:rsidP="005379AD">
            <w:pPr>
              <w:ind w:left="440" w:hanging="280"/>
            </w:pPr>
            <w:r w:rsidRPr="00AA4B00">
              <w:rPr>
                <w:rFonts w:ascii="MS Gothic" w:eastAsia="MS Gothic" w:hAnsi="MS Gothic" w:cs="MS Gothic" w:hint="eastAsia"/>
              </w:rPr>
              <w:t>☐</w:t>
            </w:r>
            <w:r w:rsidRPr="00AA4B00">
              <w:t xml:space="preserve">  ¿Qué tan grande era Goliat? Medimos 2,90 m con lana y los niños se acuestan uno tras otro: ¡casi tres niños hacen un Goliat! ¿Tendrían miedo de pelear con alguien así?</w:t>
            </w:r>
          </w:p>
        </w:tc>
        <w:tc>
          <w:tcPr>
            <w:tcW w:w="2800" w:type="dxa"/>
            <w:shd w:val="clear" w:color="auto" w:fill="auto"/>
          </w:tcPr>
          <w:p w:rsidR="00AA4B00" w:rsidRPr="00AA4B00" w:rsidRDefault="00AA4B00" w:rsidP="005379AD">
            <w:r w:rsidRPr="00AA4B00">
              <w:t>Biblia</w:t>
            </w:r>
          </w:p>
          <w:p w:rsidR="00AA4B00" w:rsidRPr="00AA4B00" w:rsidRDefault="00AA4B00" w:rsidP="005379AD">
            <w:r w:rsidRPr="00AA4B00">
              <w:t>Parlante o celular con canciones</w:t>
            </w:r>
          </w:p>
          <w:p w:rsidR="00AA4B00" w:rsidRPr="00AA4B00" w:rsidRDefault="00AA4B00" w:rsidP="005379AD">
            <w:r w:rsidRPr="00AA4B00">
              <w:t>Dos bolsitas y piedritas para los puntos</w:t>
            </w:r>
          </w:p>
          <w:p w:rsidR="00AA4B00" w:rsidRPr="00AA4B00" w:rsidRDefault="00AA4B00" w:rsidP="005379AD">
            <w:r w:rsidRPr="00AA4B00">
              <w:t>Bolsa de tela con una honda y 5 piedras lisas</w:t>
            </w:r>
          </w:p>
          <w:p w:rsidR="005379AD" w:rsidRPr="00AA4B00" w:rsidRDefault="00AA4B00" w:rsidP="005379AD">
            <w:r w:rsidRPr="00AA4B00">
              <w:t>Lana o cinta (2,90 m)</w:t>
            </w:r>
          </w:p>
        </w:tc>
      </w:tr>
      <w:tr w:rsidR="005379AD" w:rsidTr="005379AD">
        <w:tc>
          <w:tcPr>
            <w:tcW w:w="3400" w:type="dxa"/>
            <w:shd w:val="clear" w:color="auto" w:fill="auto"/>
          </w:tcPr>
          <w:p w:rsidR="005379AD" w:rsidRPr="005379AD" w:rsidRDefault="00AA4B00" w:rsidP="005379AD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PROCESO (56 min)</w:t>
            </w:r>
          </w:p>
        </w:tc>
        <w:tc>
          <w:tcPr>
            <w:tcW w:w="9040" w:type="dxa"/>
            <w:shd w:val="clear" w:color="auto" w:fill="auto"/>
          </w:tcPr>
          <w:p w:rsidR="00AA4B00" w:rsidRPr="00AA4B00" w:rsidRDefault="00AA4B00" w:rsidP="005379AD">
            <w:r w:rsidRPr="00AA4B00">
              <w:rPr>
                <w:b/>
              </w:rPr>
              <w:t>Historia bíblica actuada (18 min).</w:t>
            </w:r>
            <w:r w:rsidRPr="00AA4B00">
              <w:t xml:space="preserve"> Un ayudante disfrazado de Goliat entra al salón. Los niños hacen la pose del personaje cada vez que se nombra a David, Goliat o Saúl.</w:t>
            </w:r>
          </w:p>
          <w:p w:rsidR="00AA4B00" w:rsidRPr="00AA4B00" w:rsidRDefault="00AA4B00" w:rsidP="00AA4B00">
            <w:pPr>
              <w:ind w:left="440" w:hanging="280"/>
            </w:pPr>
            <w:r w:rsidRPr="00AA4B00">
              <w:t>1.   Los filisteos y el ejército de Israel acampan en dos colinas, con un valle en medio. 1 Samuel 17:1-3</w:t>
            </w:r>
          </w:p>
          <w:p w:rsidR="00AA4B00" w:rsidRPr="00AA4B00" w:rsidRDefault="00AA4B00" w:rsidP="00AA4B00">
            <w:pPr>
              <w:ind w:left="440" w:hanging="280"/>
            </w:pPr>
            <w:r w:rsidRPr="00AA4B00">
              <w:t>2.   Goliat, de casi tres metros, desafía a Israel durante 40 días; Saúl y sus soldados tienen miedo. 1 Samuel 17:4-11, 16</w:t>
            </w:r>
          </w:p>
          <w:p w:rsidR="00AA4B00" w:rsidRPr="00AA4B00" w:rsidRDefault="00AA4B00" w:rsidP="00AA4B00">
            <w:pPr>
              <w:ind w:left="440" w:hanging="280"/>
            </w:pPr>
            <w:r w:rsidRPr="00AA4B00">
              <w:t>3.   David lleva comida a sus hermanos y pregunta: «¿Quién es este filisteo para desafiar al ejército del Dios viviente?». 1 Samuel 17:17-30</w:t>
            </w:r>
          </w:p>
          <w:p w:rsidR="00AA4B00" w:rsidRPr="00AA4B00" w:rsidRDefault="00AA4B00" w:rsidP="00AA4B00">
            <w:pPr>
              <w:ind w:left="440" w:hanging="280"/>
            </w:pPr>
            <w:r w:rsidRPr="00AA4B00">
              <w:t>4.   David recuerda que Dios lo libró del león y del oso. 1 Samuel 17:32-37</w:t>
            </w:r>
          </w:p>
          <w:p w:rsidR="00AA4B00" w:rsidRPr="00AA4B00" w:rsidRDefault="00AA4B00" w:rsidP="00AA4B00">
            <w:pPr>
              <w:ind w:left="440" w:hanging="280"/>
            </w:pPr>
            <w:r w:rsidRPr="00AA4B00">
              <w:t>5.   David no puede andar con la armadura de Saúl y escoge cinco piedras lisas (se abre la bolsa misteriosa). 1 Samuel 17:38-40</w:t>
            </w:r>
          </w:p>
          <w:p w:rsidR="00AA4B00" w:rsidRPr="00AA4B00" w:rsidRDefault="00AA4B00" w:rsidP="00AA4B00">
            <w:pPr>
              <w:ind w:left="440" w:hanging="280"/>
            </w:pPr>
            <w:r w:rsidRPr="00AA4B00">
              <w:t>6.   «Yo vengo en el nombre del Señor… la batalla es del Señor». Con su honda y una piedra, David vence a Goliat. 1 Samuel 17:45-50</w:t>
            </w:r>
          </w:p>
          <w:p w:rsidR="00AA4B00" w:rsidRPr="00AA4B00" w:rsidRDefault="00AA4B00" w:rsidP="005379AD">
            <w:r w:rsidRPr="00AA4B00">
              <w:t>¿Quién era Goliat? ¿Por qué todos tenían miedo? ¿Qué recordó David? ¿Por qué no usó la armadura de Saúl? ¿Quién ganó la batalla?</w:t>
            </w:r>
          </w:p>
          <w:p w:rsidR="00AA4B00" w:rsidRPr="00AA4B00" w:rsidRDefault="00AA4B00" w:rsidP="005379AD">
            <w:r w:rsidRPr="00AA4B00">
              <w:rPr>
                <w:b/>
              </w:rPr>
              <w:t>Carrera de la armadura de Saúl (8 min).</w:t>
            </w:r>
            <w:r w:rsidRPr="00AA4B00">
              <w:t xml:space="preserve"> Relevos por equipos poniéndose ropa de adulto (camisa, un balde como casco y zapatos grandes). Luego, una ronda «como David», sin armadura. La armadura de Saúl no era para David: Dios nos hizo únicos y nos da lo que necesitamos.</w:t>
            </w:r>
          </w:p>
          <w:p w:rsidR="00AA4B00" w:rsidRPr="00AA4B00" w:rsidRDefault="00AA4B00" w:rsidP="005379AD">
            <w:r w:rsidRPr="00AA4B00">
              <w:rPr>
                <w:b/>
              </w:rPr>
              <w:t>Repaso «¿David, Saúl o Goliat?» (7 min).</w:t>
            </w:r>
            <w:r w:rsidRPr="00AA4B00">
              <w:t xml:space="preserve"> Leemos una frase («Venció a un león y a un oso», «Le prestó su armadura a David»…) y todos hacen la pose del personaje. Los equipos ganan puntos.</w:t>
            </w:r>
          </w:p>
          <w:p w:rsidR="00AA4B00" w:rsidRPr="00AA4B00" w:rsidRDefault="00AA4B00" w:rsidP="005379AD">
            <w:r w:rsidRPr="00AA4B00">
              <w:rPr>
                <w:b/>
              </w:rPr>
              <w:t>Manualidad (15 min).</w:t>
            </w:r>
            <w:r w:rsidRPr="00AA4B00">
              <w:t xml:space="preserve"> Bolsa de pastor: los niños decoran una bolsa de papel, le ponen una correa de lana y guardan adentro las cinco piedras del versículo, que colorean y recortan.</w:t>
            </w:r>
          </w:p>
          <w:p w:rsidR="00AA4B00" w:rsidRPr="00AA4B00" w:rsidRDefault="00AA4B00" w:rsidP="005379AD">
            <w:r w:rsidRPr="00AA4B00">
              <w:rPr>
                <w:b/>
              </w:rPr>
              <w:t>Las cinco piedras (8 min).</w:t>
            </w:r>
            <w:r w:rsidRPr="00AA4B00">
              <w:t xml:space="preserve"> Los equipos buscan cinco piedras grandes escondidas en el salón, cada una con una palabra del versículo, las ordenan y dicen el versículo. Quitamos una piedra cada vez hasta decirlo de memoria.</w:t>
            </w:r>
          </w:p>
          <w:p w:rsidR="005379AD" w:rsidRPr="00AA4B00" w:rsidRDefault="00AA4B00" w:rsidP="005379AD">
            <w:r w:rsidRPr="00AA4B00">
              <w:t>Se hace hincapié en que David no ganó por ser grande ni fuerte, sino porque confió en Dios. Nunca somos demasiado pequeños para que Dios nos use, y Dios es más grande que cualquier gigante que enfrentemos: el miedo, un problema en casa o en el colegio, una enfermedad.</w:t>
            </w:r>
          </w:p>
        </w:tc>
        <w:tc>
          <w:tcPr>
            <w:tcW w:w="2800" w:type="dxa"/>
            <w:shd w:val="clear" w:color="auto" w:fill="auto"/>
          </w:tcPr>
          <w:p w:rsidR="00AA4B00" w:rsidRPr="00AA4B00" w:rsidRDefault="00AA4B00" w:rsidP="005379AD">
            <w:r w:rsidRPr="00AA4B00">
              <w:lastRenderedPageBreak/>
              <w:t>Disfraz de Goliat (balde, tapa o cartón, palo de escoba) y un ayudante</w:t>
            </w:r>
          </w:p>
          <w:p w:rsidR="00AA4B00" w:rsidRPr="00AA4B00" w:rsidRDefault="00AA4B00" w:rsidP="005379AD">
            <w:r w:rsidRPr="00AA4B00">
              <w:t>Canasta con pan</w:t>
            </w:r>
          </w:p>
          <w:p w:rsidR="00AA4B00" w:rsidRPr="00AA4B00" w:rsidRDefault="00AA4B00" w:rsidP="005379AD">
            <w:r w:rsidRPr="00AA4B00">
              <w:t>2 juegos de ropa grande de adulto</w:t>
            </w:r>
          </w:p>
          <w:p w:rsidR="00AA4B00" w:rsidRPr="00AA4B00" w:rsidRDefault="00AA4B00" w:rsidP="005379AD">
            <w:r w:rsidRPr="00AA4B00">
              <w:t>Bolsas de papel, lana y perforador</w:t>
            </w:r>
          </w:p>
          <w:p w:rsidR="00AA4B00" w:rsidRPr="00AA4B00" w:rsidRDefault="00AA4B00" w:rsidP="005379AD">
            <w:r w:rsidRPr="00AA4B00">
              <w:t>Hoja «Las cinco piedras del versículo», crayolas y tijeras</w:t>
            </w:r>
          </w:p>
          <w:p w:rsidR="005379AD" w:rsidRPr="00AA4B00" w:rsidRDefault="00AA4B00" w:rsidP="005379AD">
            <w:r w:rsidRPr="00AA4B00">
              <w:t>5 piedras grandes de cartulina con el versículo</w:t>
            </w:r>
          </w:p>
        </w:tc>
      </w:tr>
      <w:tr w:rsidR="005379AD" w:rsidTr="005379AD">
        <w:tc>
          <w:tcPr>
            <w:tcW w:w="3400" w:type="dxa"/>
            <w:shd w:val="clear" w:color="auto" w:fill="auto"/>
          </w:tcPr>
          <w:p w:rsidR="005379AD" w:rsidRPr="005379AD" w:rsidRDefault="005379AD" w:rsidP="005379AD">
            <w:pPr>
              <w:rPr>
                <w:b/>
              </w:rPr>
            </w:pPr>
            <w:r>
              <w:rPr>
                <w:b/>
              </w:rPr>
              <w:lastRenderedPageBreak/>
              <w:t>Actividades de cierre (10 min)</w:t>
            </w:r>
          </w:p>
        </w:tc>
        <w:tc>
          <w:tcPr>
            <w:tcW w:w="9040" w:type="dxa"/>
            <w:shd w:val="clear" w:color="auto" w:fill="auto"/>
          </w:tcPr>
          <w:p w:rsidR="00AA4B00" w:rsidRPr="00AA4B00" w:rsidRDefault="00AA4B00" w:rsidP="005379AD">
            <w:r w:rsidRPr="00AA4B00">
              <w:t>Juego «Derriba a tu gigante»: cada niño dibuja o escribe su «gigante» (algo que le da miedo), arruga el papel y lo lanza a la cara de Goliat pegada en la pared, diciendo «¡Dios es más grande que…!».</w:t>
            </w:r>
          </w:p>
          <w:p w:rsidR="00AA4B00" w:rsidRPr="00AA4B00" w:rsidRDefault="00AA4B00" w:rsidP="005379AD">
            <w:r w:rsidRPr="00AA4B00">
              <w:t>«La batalla es del Señor.»          1 Samuel 17:47</w:t>
            </w:r>
          </w:p>
          <w:p w:rsidR="005379AD" w:rsidRPr="00AA4B00" w:rsidRDefault="00AA4B00" w:rsidP="005379AD">
            <w:r w:rsidRPr="00AA4B00">
              <w:t>Contamos los puntos: ¿quién ganó? ¡La batalla es del Señor! Todos reciben el premio. Oramos por los gigantes de cada niño, pidiendo a Dios que nos ayude a confiar en Él y a ser valientes. Oramos por las ofrendas y la salud de los compañeros y los despedimos.</w:t>
            </w:r>
          </w:p>
        </w:tc>
        <w:tc>
          <w:tcPr>
            <w:tcW w:w="2800" w:type="dxa"/>
            <w:shd w:val="clear" w:color="auto" w:fill="auto"/>
          </w:tcPr>
          <w:p w:rsidR="00AA4B00" w:rsidRPr="00AA4B00" w:rsidRDefault="00AA4B00" w:rsidP="005379AD">
            <w:r w:rsidRPr="00AA4B00">
              <w:t>Cara de Goliat impresa (True Way Kids)</w:t>
            </w:r>
          </w:p>
          <w:p w:rsidR="00AA4B00" w:rsidRPr="00AA4B00" w:rsidRDefault="00AA4B00" w:rsidP="005379AD">
            <w:r w:rsidRPr="00AA4B00">
              <w:t>Hojas de papel reciclado</w:t>
            </w:r>
          </w:p>
          <w:p w:rsidR="00AA4B00" w:rsidRPr="00AA4B00" w:rsidRDefault="00AA4B00" w:rsidP="005379AD">
            <w:r w:rsidRPr="00AA4B00">
              <w:t>Premio para todos (stickers o golosinas)</w:t>
            </w:r>
          </w:p>
          <w:p w:rsidR="005379AD" w:rsidRPr="00AA4B00" w:rsidRDefault="00AA4B00" w:rsidP="005379AD">
            <w:r w:rsidRPr="00AA4B00">
              <w:t>Hojas imprimibles para llevar a casa</w:t>
            </w:r>
          </w:p>
        </w:tc>
      </w:tr>
    </w:tbl>
    <w:p w:rsidR="005379AD" w:rsidRPr="005379AD" w:rsidRDefault="005379AD">
      <w:pPr>
        <w:rPr>
          <w:b/>
        </w:rPr>
      </w:pPr>
    </w:p>
    <w:sectPr w:rsidR="005379AD" w:rsidRPr="005379AD" w:rsidSect="005379AD">
      <w:pgSz w:w="16839" w:h="11907" w:orient="landscape"/>
      <w:pgMar w:top="720" w:right="800" w:bottom="72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9AD"/>
    <w:rsid w:val="005379AD"/>
    <w:rsid w:val="00AA4B00"/>
    <w:rsid w:val="00AE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Arial Narrow" w:hAnsi="Arial Narrow"/>
      <w:color w:val="1F3864"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379A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79AD"/>
    <w:rPr>
      <w:rFonts w:ascii="Tahoma" w:hAnsi="Tahoma" w:cs="Tahoma"/>
      <w:color w:val="1F3864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Arial Narrow" w:hAnsi="Arial Narrow"/>
      <w:color w:val="1F3864"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379A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79AD"/>
    <w:rPr>
      <w:rFonts w:ascii="Tahoma" w:hAnsi="Tahoma" w:cs="Tahoma"/>
      <w:color w:val="1F3864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696</Words>
  <Characters>3831</Characters>
  <Application>Microsoft Office Word</Application>
  <DocSecurity>0</DocSecurity>
  <Lines>31</Lines>
  <Paragraphs>9</Paragraphs>
  <ScaleCrop>false</ScaleCrop>
  <Company>Luffi</Company>
  <LinksUpToDate>false</LinksUpToDate>
  <CharactersWithSpaces>4518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Luffi</cp:lastModifiedBy>
  <cp:revision>2</cp:revision>
  <dcterms:created xsi:type="dcterms:W3CDTF">2026-09-23T01:32:00Z</dcterms:created>
  <dcterms:modified xsi:type="dcterms:W3CDTF">2026-10-23T03:50:00Z</dcterms:modified>
</cp:coreProperties>
</file>