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81" w:rsidRPr="00B61167" w:rsidRDefault="00B61167" w:rsidP="00B61167">
      <w:pPr>
        <w:jc w:val="center"/>
        <w:rPr>
          <w:sz w:val="20"/>
          <w:szCs w:val="20"/>
        </w:rPr>
      </w:pPr>
      <w:r w:rsidRPr="00B61167">
        <w:rPr>
          <w:b/>
          <w:sz w:val="20"/>
          <w:szCs w:val="20"/>
        </w:rPr>
        <w:t>Aluna:</w:t>
      </w:r>
      <w:r w:rsidRPr="00B61167">
        <w:rPr>
          <w:sz w:val="20"/>
          <w:szCs w:val="20"/>
        </w:rPr>
        <w:t xml:space="preserve"> Letícia da Silva Macedo Alves ; </w:t>
      </w:r>
      <w:r w:rsidRPr="00B61167">
        <w:rPr>
          <w:b/>
          <w:sz w:val="20"/>
          <w:szCs w:val="20"/>
        </w:rPr>
        <w:t>Matrícula:</w:t>
      </w:r>
      <w:r w:rsidRPr="00B61167">
        <w:rPr>
          <w:sz w:val="20"/>
          <w:szCs w:val="20"/>
        </w:rPr>
        <w:t xml:space="preserve"> 2018054443</w:t>
      </w:r>
    </w:p>
    <w:p w:rsidR="00B61167" w:rsidRPr="00B61167" w:rsidRDefault="00B61167" w:rsidP="00B61167">
      <w:pPr>
        <w:jc w:val="center"/>
        <w:rPr>
          <w:b/>
          <w:sz w:val="28"/>
          <w:szCs w:val="28"/>
        </w:rPr>
      </w:pPr>
      <w:r w:rsidRPr="00B61167">
        <w:rPr>
          <w:b/>
          <w:sz w:val="28"/>
          <w:szCs w:val="28"/>
        </w:rPr>
        <w:t>TP1 Redes de Computadores</w:t>
      </w:r>
    </w:p>
    <w:p w:rsidR="00B61167" w:rsidRPr="00B61167" w:rsidRDefault="00B61167" w:rsidP="00B61167">
      <w:pPr>
        <w:rPr>
          <w:b/>
          <w:sz w:val="28"/>
          <w:szCs w:val="28"/>
        </w:rPr>
      </w:pPr>
      <w:r w:rsidRPr="00B61167">
        <w:rPr>
          <w:b/>
          <w:sz w:val="28"/>
          <w:szCs w:val="28"/>
        </w:rPr>
        <w:t>1. Introdução</w:t>
      </w:r>
    </w:p>
    <w:p w:rsidR="00B61167" w:rsidRDefault="00B61167" w:rsidP="00B61167">
      <w:pPr>
        <w:ind w:firstLine="708"/>
        <w:jc w:val="both"/>
        <w:rPr>
          <w:sz w:val="20"/>
          <w:szCs w:val="20"/>
        </w:rPr>
      </w:pPr>
      <w:r w:rsidRPr="00B61167">
        <w:rPr>
          <w:sz w:val="20"/>
          <w:szCs w:val="20"/>
        </w:rPr>
        <w:t>A proposta do projeto deste TP1 foi implementar um sist</w:t>
      </w:r>
      <w:r w:rsidR="00834A53">
        <w:rPr>
          <w:sz w:val="20"/>
          <w:szCs w:val="20"/>
        </w:rPr>
        <w:t>ema servidor-clientes que simul</w:t>
      </w:r>
      <w:r w:rsidRPr="00B61167">
        <w:rPr>
          <w:sz w:val="20"/>
          <w:szCs w:val="20"/>
        </w:rPr>
        <w:t>a a interação de um treinador de Pokemons com sua Pokédex</w:t>
      </w:r>
      <w:r w:rsidR="009A44CE">
        <w:rPr>
          <w:sz w:val="20"/>
          <w:szCs w:val="20"/>
        </w:rPr>
        <w:t>, um dispositivo que armazena informações sobre os Pokemons (no caso, apenas os nomes serão armazenados)</w:t>
      </w:r>
      <w:r w:rsidRPr="00B61167">
        <w:rPr>
          <w:sz w:val="20"/>
          <w:szCs w:val="20"/>
        </w:rPr>
        <w:t>. Neste sistema, o servidor atua como uma Pokédex enquanto</w:t>
      </w:r>
      <w:r>
        <w:rPr>
          <w:sz w:val="20"/>
          <w:szCs w:val="20"/>
        </w:rPr>
        <w:t xml:space="preserve"> os clientes, que se conectarão à Pokédex, são os treinadores.</w:t>
      </w:r>
      <w:r w:rsidR="0082543B">
        <w:rPr>
          <w:sz w:val="20"/>
          <w:szCs w:val="20"/>
        </w:rPr>
        <w:t xml:space="preserve"> </w:t>
      </w:r>
      <w:r w:rsidR="00750669">
        <w:rPr>
          <w:sz w:val="20"/>
          <w:szCs w:val="20"/>
        </w:rPr>
        <w:t>Uma decisão de projeto foi considerar que apenas um cliente pode estar conectado ao servidor de cada vez.</w:t>
      </w:r>
    </w:p>
    <w:p w:rsidR="0082543B" w:rsidRDefault="0082543B" w:rsidP="0082543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protocolo de comunicação entre cliente e servidor </w:t>
      </w:r>
      <w:r w:rsidR="00750669">
        <w:rPr>
          <w:sz w:val="20"/>
          <w:szCs w:val="20"/>
        </w:rPr>
        <w:t>conta com quatro</w:t>
      </w:r>
      <w:r>
        <w:rPr>
          <w:sz w:val="20"/>
          <w:szCs w:val="20"/>
        </w:rPr>
        <w:t xml:space="preserve"> tipos de </w:t>
      </w:r>
      <w:r w:rsidR="00750669">
        <w:rPr>
          <w:sz w:val="20"/>
          <w:szCs w:val="20"/>
        </w:rPr>
        <w:t>ações</w:t>
      </w:r>
      <w:r>
        <w:rPr>
          <w:sz w:val="20"/>
          <w:szCs w:val="20"/>
        </w:rPr>
        <w:t xml:space="preserve"> principais e uma adicional. Através </w:t>
      </w:r>
      <w:r w:rsidR="00750669">
        <w:rPr>
          <w:sz w:val="20"/>
          <w:szCs w:val="20"/>
        </w:rPr>
        <w:t>dos comandos adequados,</w:t>
      </w:r>
      <w:r>
        <w:rPr>
          <w:sz w:val="20"/>
          <w:szCs w:val="20"/>
        </w:rPr>
        <w:t xml:space="preserve"> o treinador pode adicionar e remover pokemons, listar todos os pokemons presentes na Pokédex ou ainda trocar um pokemon por outro (trocando seu nome na Pokédex). Além disso, caso o cliente envie a mensagem “kill”, o se</w:t>
      </w:r>
      <w:r w:rsidR="00750669">
        <w:rPr>
          <w:sz w:val="20"/>
          <w:szCs w:val="20"/>
        </w:rPr>
        <w:t>rvidor, ao recebê-la, desconecta o cliente e depois encerra sua própria execução.</w:t>
      </w:r>
      <w:r w:rsidR="00F3461E">
        <w:rPr>
          <w:sz w:val="20"/>
          <w:szCs w:val="20"/>
        </w:rPr>
        <w:t xml:space="preserve"> Para cada mensagem enviada pelo cliente, o servidor é capaz de tratá-la, realizando as operações correspondentes e retornando ao treinador de pokemons a mensagem correspondente.</w:t>
      </w:r>
      <w:r w:rsidR="007506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:rsidR="00F52938" w:rsidRDefault="00F52938" w:rsidP="0082543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O protocolo IPV, bla bla bla</w:t>
      </w:r>
    </w:p>
    <w:p w:rsidR="00750669" w:rsidRDefault="00750669" w:rsidP="0075066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 seguir serão devidamente tratadas as dificuldades e decisões para os problemas encontrados ao longo do projeto e outras informações relevantes.</w:t>
      </w:r>
    </w:p>
    <w:p w:rsidR="00750669" w:rsidRDefault="00750669" w:rsidP="00750669">
      <w:pPr>
        <w:jc w:val="both"/>
        <w:rPr>
          <w:b/>
          <w:sz w:val="28"/>
          <w:szCs w:val="28"/>
        </w:rPr>
      </w:pPr>
      <w:r w:rsidRPr="009F1E1A">
        <w:rPr>
          <w:b/>
          <w:sz w:val="28"/>
          <w:szCs w:val="28"/>
        </w:rPr>
        <w:t xml:space="preserve">2. </w:t>
      </w:r>
      <w:r w:rsidR="009F1E1A" w:rsidRPr="009F1E1A">
        <w:rPr>
          <w:b/>
          <w:sz w:val="28"/>
          <w:szCs w:val="28"/>
        </w:rPr>
        <w:t>Intruções de compilação e execução</w:t>
      </w:r>
    </w:p>
    <w:p w:rsidR="003E59B8" w:rsidRDefault="003E59B8" w:rsidP="0075066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O programa faz uso de um Makefile. Assim, para a compilação é necessário apenas um comando “make”.</w:t>
      </w:r>
    </w:p>
    <w:p w:rsidR="00F52938" w:rsidRPr="00224B4C" w:rsidRDefault="00224B4C" w:rsidP="0075066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N</w:t>
      </w:r>
      <w:r w:rsidR="00F52938">
        <w:rPr>
          <w:sz w:val="20"/>
          <w:szCs w:val="20"/>
        </w:rPr>
        <w:t>a execução, serão necessários dois terminais, um para o servidos e outro par</w:t>
      </w:r>
      <w:r>
        <w:rPr>
          <w:sz w:val="20"/>
          <w:szCs w:val="20"/>
        </w:rPr>
        <w:t xml:space="preserve">a o cliente. Para iniciar o servidor, basta digitar </w:t>
      </w:r>
      <w:r w:rsidRPr="00224B4C">
        <w:rPr>
          <w:i/>
          <w:sz w:val="20"/>
          <w:szCs w:val="20"/>
        </w:rPr>
        <w:t>./server v4 51511</w:t>
      </w:r>
      <w:r>
        <w:rPr>
          <w:sz w:val="20"/>
          <w:szCs w:val="20"/>
        </w:rPr>
        <w:t xml:space="preserve"> ou </w:t>
      </w:r>
      <w:r w:rsidRPr="00224B4C">
        <w:rPr>
          <w:i/>
        </w:rPr>
        <w:t>./server v6 51511</w:t>
      </w:r>
      <w:r>
        <w:t xml:space="preserve"> (sendo a porta 51511 </w:t>
      </w:r>
      <w:r w:rsidR="00D51899">
        <w:t>do servidos</w:t>
      </w:r>
      <w:r>
        <w:t xml:space="preserve"> escolhida </w:t>
      </w:r>
      <w:r w:rsidR="00D51899">
        <w:t xml:space="preserve">para receber as conexões </w:t>
      </w:r>
      <w:r>
        <w:t xml:space="preserve">para fins de padronização do trabalho). O cliente, por sua vez, pode se conectar ao servidor através dos comandos </w:t>
      </w:r>
      <w:r w:rsidRPr="00224B4C">
        <w:rPr>
          <w:i/>
        </w:rPr>
        <w:t>./client 127.0.0.1 51511</w:t>
      </w:r>
      <w:r>
        <w:t xml:space="preserve"> ou </w:t>
      </w:r>
      <w:r w:rsidRPr="00224B4C">
        <w:rPr>
          <w:i/>
        </w:rPr>
        <w:t>./client 127.0.0.1 51511</w:t>
      </w:r>
      <w:r>
        <w:t>, respectivamente (a depender se o protocolo usado é o IPv4 ou o IPv6</w:t>
      </w:r>
      <w:r w:rsidR="00D51899">
        <w:t>, representados pelos tipos de endereço indicados como v4 e v6</w:t>
      </w:r>
      <w:r>
        <w:t>).</w:t>
      </w:r>
    </w:p>
    <w:p w:rsidR="00A643B7" w:rsidRDefault="00A643B7" w:rsidP="0075066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Implementa</w:t>
      </w:r>
      <w:bookmarkStart w:id="0" w:name="_GoBack"/>
      <w:bookmarkEnd w:id="0"/>
      <w:r>
        <w:rPr>
          <w:b/>
          <w:sz w:val="28"/>
          <w:szCs w:val="28"/>
        </w:rPr>
        <w:t>ção</w:t>
      </w:r>
    </w:p>
    <w:p w:rsidR="00A643B7" w:rsidRDefault="00A643B7" w:rsidP="00A643B7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O código base utilizado foi o disponibilizado pelo professor.</w:t>
      </w:r>
    </w:p>
    <w:p w:rsidR="00D51899" w:rsidRPr="00D51899" w:rsidRDefault="00D51899" w:rsidP="00A643B7">
      <w:pPr>
        <w:jc w:val="both"/>
        <w:rPr>
          <w:b/>
          <w:sz w:val="28"/>
          <w:szCs w:val="28"/>
        </w:rPr>
      </w:pPr>
      <w:r w:rsidRPr="00D51899">
        <w:rPr>
          <w:b/>
          <w:sz w:val="28"/>
          <w:szCs w:val="28"/>
        </w:rPr>
        <w:t>4. Materiais de referências consultados</w:t>
      </w:r>
    </w:p>
    <w:sectPr w:rsidR="00D51899" w:rsidRPr="00D5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007E"/>
    <w:multiLevelType w:val="hybridMultilevel"/>
    <w:tmpl w:val="FFE8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E2EC6"/>
    <w:multiLevelType w:val="hybridMultilevel"/>
    <w:tmpl w:val="4F108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2"/>
    <w:rsid w:val="00180D53"/>
    <w:rsid w:val="00224B4C"/>
    <w:rsid w:val="00263F38"/>
    <w:rsid w:val="003E59B8"/>
    <w:rsid w:val="00504981"/>
    <w:rsid w:val="00750669"/>
    <w:rsid w:val="0082543B"/>
    <w:rsid w:val="00834A53"/>
    <w:rsid w:val="009A44CE"/>
    <w:rsid w:val="009C7344"/>
    <w:rsid w:val="009F1E1A"/>
    <w:rsid w:val="00A043C2"/>
    <w:rsid w:val="00A643B7"/>
    <w:rsid w:val="00B61167"/>
    <w:rsid w:val="00D51899"/>
    <w:rsid w:val="00E64872"/>
    <w:rsid w:val="00F3461E"/>
    <w:rsid w:val="00F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5EFA6-4546-4D32-A43D-1B83BAA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5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E6487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7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87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87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87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872"/>
    <w:rPr>
      <w:rFonts w:ascii="Arial" w:eastAsiaTheme="majorEastAsia" w:hAnsi="Arial" w:cstheme="majorBidi"/>
      <w:b/>
      <w:sz w:val="24"/>
      <w:szCs w:val="24"/>
    </w:rPr>
  </w:style>
  <w:style w:type="paragraph" w:styleId="SemEspaamento">
    <w:name w:val="No Spacing"/>
    <w:uiPriority w:val="1"/>
    <w:qFormat/>
    <w:rsid w:val="00E64872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E64872"/>
    <w:rPr>
      <w:rFonts w:ascii="Arial" w:eastAsiaTheme="majorEastAsia" w:hAnsi="Arial" w:cstheme="majorBidi"/>
      <w:b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872"/>
    <w:rPr>
      <w:rFonts w:ascii="Arial" w:eastAsiaTheme="majorEastAsia" w:hAnsi="Arial" w:cstheme="majorBidi"/>
      <w:b/>
      <w:iCs/>
    </w:rPr>
  </w:style>
  <w:style w:type="paragraph" w:styleId="PargrafodaLista">
    <w:name w:val="List Paragraph"/>
    <w:basedOn w:val="Normal"/>
    <w:uiPriority w:val="34"/>
    <w:qFormat/>
    <w:rsid w:val="00B6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Alves</dc:creator>
  <cp:keywords/>
  <dc:description/>
  <cp:lastModifiedBy>Letícia Alves</cp:lastModifiedBy>
  <cp:revision>15</cp:revision>
  <dcterms:created xsi:type="dcterms:W3CDTF">2021-11-20T00:02:00Z</dcterms:created>
  <dcterms:modified xsi:type="dcterms:W3CDTF">2021-11-20T04:58:00Z</dcterms:modified>
</cp:coreProperties>
</file>