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"12" titulo: "Ysense: O Clássico das Pesquisas Remuneradas" duracao: "3:21" link_area_membros: "https://alunos.demandasinvisiveis.com/member/1/9" tipo: "procedimento (apresentação e uso do ySense)"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"ySense / Ysense / iSense / Y Sense / Isense"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"pesquisas remuneradas / tarefas simples / ofertas pagas / bônus diários"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"indicação / comissão sobre ganhos dos indicados"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"euros / dólares / saque mínimo / 10 euros / PayPal / gift cards / cartões pré-pagos ('cartões preparos' na transcrição)"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"desclassificação"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"pesquisas imuneradas (erro de transcrição de 'remuneradas')"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15yb6uq4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Ysense: O Clássico das Pesquisas Remuneradas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12</w:t>
      </w:r>
      <w:r w:rsidDel="00000000" w:rsidR="00000000" w:rsidRPr="00000000">
        <w:rPr>
          <w:rtl w:val="0"/>
        </w:rPr>
        <w:t xml:space="preserve"> · 3:21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776xv91vg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aula apresenta o </w:t>
      </w:r>
      <w:r w:rsidDel="00000000" w:rsidR="00000000" w:rsidRPr="00000000">
        <w:rPr>
          <w:b w:val="1"/>
          <w:bCs w:val="1"/>
          <w:rtl w:val="0"/>
        </w:rPr>
        <w:t xml:space="preserve">ySense</w:t>
      </w:r>
      <w:r w:rsidDel="00000000" w:rsidR="00000000" w:rsidRPr="00000000">
        <w:rPr>
          <w:rtl w:val="0"/>
        </w:rPr>
        <w:t xml:space="preserve"> (falado "iSense" na gravação), descrito como </w:t>
      </w:r>
      <w:r w:rsidDel="00000000" w:rsidR="00000000" w:rsidRPr="00000000">
        <w:rPr>
          <w:b w:val="1"/>
          <w:bCs w:val="1"/>
          <w:rtl w:val="0"/>
        </w:rPr>
        <w:t xml:space="preserve">referência</w:t>
      </w:r>
      <w:r w:rsidDel="00000000" w:rsidR="00000000" w:rsidRPr="00000000">
        <w:rPr>
          <w:rtl w:val="0"/>
        </w:rPr>
        <w:t xml:space="preserve"> em pesquisas remuneradas. Além de pesquisas, ele oferece </w:t>
      </w:r>
      <w:r w:rsidDel="00000000" w:rsidR="00000000" w:rsidRPr="00000000">
        <w:rPr>
          <w:b w:val="1"/>
          <w:bCs w:val="1"/>
          <w:rtl w:val="0"/>
        </w:rPr>
        <w:t xml:space="preserve">tarefas simples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ofertas pagas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bônus diários</w:t>
      </w:r>
      <w:r w:rsidDel="00000000" w:rsidR="00000000" w:rsidRPr="00000000">
        <w:rPr>
          <w:rtl w:val="0"/>
        </w:rPr>
        <w:t xml:space="preserve"> e um </w:t>
      </w:r>
      <w:r w:rsidDel="00000000" w:rsidR="00000000" w:rsidRPr="00000000">
        <w:rPr>
          <w:b w:val="1"/>
          <w:bCs w:val="1"/>
          <w:rtl w:val="0"/>
        </w:rPr>
        <w:t xml:space="preserve">programa de indicação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comissão sobre os ganhos dos indicados</w:t>
      </w:r>
      <w:r w:rsidDel="00000000" w:rsidR="00000000" w:rsidRPr="00000000">
        <w:rPr>
          <w:rtl w:val="0"/>
        </w:rPr>
        <w:t xml:space="preserve">. A aula diz que o pagamento é </w:t>
      </w:r>
      <w:r w:rsidDel="00000000" w:rsidR="00000000" w:rsidRPr="00000000">
        <w:rPr>
          <w:b w:val="1"/>
          <w:bCs w:val="1"/>
          <w:rtl w:val="0"/>
        </w:rPr>
        <w:t xml:space="preserve">em euros</w:t>
      </w:r>
      <w:r w:rsidDel="00000000" w:rsidR="00000000" w:rsidRPr="00000000">
        <w:rPr>
          <w:rtl w:val="0"/>
        </w:rPr>
        <w:t xml:space="preserve">, com saque mínimo de </w:t>
      </w:r>
      <w:r w:rsidDel="00000000" w:rsidR="00000000" w:rsidRPr="00000000">
        <w:rPr>
          <w:b w:val="1"/>
          <w:bCs w:val="1"/>
          <w:rtl w:val="0"/>
        </w:rPr>
        <w:t xml:space="preserve">€ 10</w:t>
      </w:r>
      <w:r w:rsidDel="00000000" w:rsidR="00000000" w:rsidRPr="00000000">
        <w:rPr>
          <w:rtl w:val="0"/>
        </w:rPr>
        <w:t xml:space="preserve">, mas isso precisa ser conferido (ver os pontos a validar). A aula dá dicas de uso e fecha o bloco de plataformas incentivando a aluna a </w:t>
      </w:r>
      <w:r w:rsidDel="00000000" w:rsidR="00000000" w:rsidRPr="00000000">
        <w:rPr>
          <w:b w:val="1"/>
          <w:bCs w:val="1"/>
          <w:rtl w:val="0"/>
        </w:rPr>
        <w:t xml:space="preserve">diversificar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Não cita valores de ganho.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zhaz5pyeo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Formas de ganhar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8.95553999351"/>
        <w:gridCol w:w="5496.556271030113"/>
        <w:tblGridChange w:id="0">
          <w:tblGrid>
            <w:gridCol w:w="3528.95553999351"/>
            <w:gridCol w:w="5496.5562710301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Pesquisas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Grande volume disponível, com critérios mais rigorosos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Tarefas simples</w:t>
            </w:r>
            <w:r w:rsidDel="00000000" w:rsidR="00000000" w:rsidRPr="00000000">
              <w:rPr>
                <w:rtl w:val="0"/>
              </w:rPr>
              <w:t xml:space="preserve"> ("oportunidades simples")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Pequenas atividades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Ofertas pagas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"Muitas vezes rendem mais do que as pesquisas" (ver os pontos a validar)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 diários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Recompensas por atividade diária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Comissão sobre os ganhos das pessoas convidadas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z4kn3jeb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Fazer o cadastro</w:t>
      </w:r>
      <w:r w:rsidDel="00000000" w:rsidR="00000000" w:rsidRPr="00000000">
        <w:rPr>
          <w:rtl w:val="0"/>
        </w:rPr>
        <w:t xml:space="preserve"> no ySense (site ou app). Usar de preferência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Preencher o perfil com atenção e consistência</w:t>
      </w:r>
      <w:r w:rsidDel="00000000" w:rsidR="00000000" w:rsidRPr="00000000">
        <w:rPr>
          <w:rtl w:val="0"/>
        </w:rPr>
        <w:t xml:space="preserve"> para receber pesquisas alinhadas.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Acessar todos os dias.</w:t>
      </w:r>
      <w:r w:rsidDel="00000000" w:rsidR="00000000" w:rsidRPr="00000000">
        <w:rPr>
          <w:rtl w:val="0"/>
        </w:rPr>
        <w:t xml:space="preserve"> A presença constante aumenta os convites.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Usar o site e o app</w:t>
      </w:r>
      <w:r w:rsidDel="00000000" w:rsidR="00000000" w:rsidRPr="00000000">
        <w:rPr>
          <w:rtl w:val="0"/>
        </w:rPr>
        <w:t xml:space="preserve"> para ampliar as oportunidades.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Acompanhar as ofertas pagas e os bônus diários.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Sacar</w:t>
      </w:r>
      <w:r w:rsidDel="00000000" w:rsidR="00000000" w:rsidRPr="00000000">
        <w:rPr>
          <w:rtl w:val="0"/>
        </w:rPr>
        <w:t xml:space="preserve"> ao atingir o mínimo, via </w:t>
      </w:r>
      <w:r w:rsidDel="00000000" w:rsidR="00000000" w:rsidRPr="00000000">
        <w:rPr>
          <w:b w:val="1"/>
          <w:bCs w:val="1"/>
          <w:rtl w:val="0"/>
        </w:rPr>
        <w:t xml:space="preserve">PayPal, gift cards ou cartões pré-pagos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26kvne9od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Vantagens × pontos de atenção (segundo a aula)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.603617606368"/>
        <w:gridCol w:w="4644.9081934172555"/>
        <w:tblGridChange w:id="0">
          <w:tblGrid>
            <w:gridCol w:w="4380.603617606368"/>
            <w:gridCol w:w="4644.90819341725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Vantagens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Grande volume de pesquisas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Desclassificações frequentes</w:t>
            </w:r>
            <w:r w:rsidDel="00000000" w:rsidR="00000000" w:rsidRPr="00000000">
              <w:rPr>
                <w:rtl w:val="0"/>
              </w:rPr>
              <w:t xml:space="preserve">: concorrência alta e critérios rigorosos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Pagamentos seguros</w:t>
            </w:r>
            <w:r w:rsidDel="00000000" w:rsidR="00000000" w:rsidRPr="00000000">
              <w:rPr>
                <w:rtl w:val="0"/>
              </w:rPr>
              <w:t xml:space="preserve"> e várias opções de saque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Prazos de pagamento mais longos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Versátil</w:t>
            </w:r>
            <w:r w:rsidDel="00000000" w:rsidR="00000000" w:rsidRPr="00000000">
              <w:rPr>
                <w:rtl w:val="0"/>
              </w:rPr>
              <w:t xml:space="preserve">: pesquisas, tarefas, ofertas e bônus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vantajosa</w:t>
            </w:r>
            <w:r w:rsidDel="00000000" w:rsidR="00000000" w:rsidRPr="00000000">
              <w:rPr>
                <w:rtl w:val="0"/>
              </w:rPr>
              <w:t xml:space="preserve">, com comissão sobre os ganhos dos indicados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zn30syutr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 de fechamento do bloco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"O segredo é diversificar."</w:t>
      </w:r>
      <w:r w:rsidDel="00000000" w:rsidR="00000000" w:rsidRPr="00000000">
        <w:rPr>
          <w:rtl w:val="0"/>
        </w:rPr>
        <w:t xml:space="preserve"> Há outras plataformas com diferentes formas de pagamento (Pix, PayPal, vouchers). Usar várias aumenta as chances de ganho e a autonomia.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zqm0mt9l2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ySense?"</w:t>
      </w:r>
      <w:r w:rsidDel="00000000" w:rsidR="00000000" w:rsidRPr="00000000">
        <w:rPr>
          <w:rtl w:val="0"/>
        </w:rPr>
        <w:t xml:space="preserve"> Uma plataforma de pesquisas e tarefas pagas, com ofertas, bônus diários e indicação. Saque por PayPal, gift cards ou cartões pré-pagos.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acho o 'iSense'."</w:t>
      </w:r>
      <w:r w:rsidDel="00000000" w:rsidR="00000000" w:rsidRPr="00000000">
        <w:rPr>
          <w:rtl w:val="0"/>
        </w:rPr>
        <w:t xml:space="preserve"> O nome correto é </w:t>
      </w:r>
      <w:r w:rsidDel="00000000" w:rsidR="00000000" w:rsidRPr="00000000">
        <w:rPr>
          <w:b w:val="1"/>
          <w:bCs w:val="1"/>
          <w:rtl w:val="0"/>
        </w:rPr>
        <w:t xml:space="preserve">ySense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saque mínimo? Em que moeda paga?"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repetir "€ 10 em euros" sem conferir.</w:t>
      </w:r>
      <w:r w:rsidDel="00000000" w:rsidR="00000000" w:rsidRPr="00000000">
        <w:rPr>
          <w:rtl w:val="0"/>
        </w:rPr>
        <w:t xml:space="preserve"> Ver o ponto a validar abaixo e orientar a aluna a consultar a página de saques da própria plataforma.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"Sou muito desclassificada no ySense."</w:t>
      </w:r>
      <w:r w:rsidDel="00000000" w:rsidR="00000000" w:rsidRPr="00000000">
        <w:rPr>
          <w:rtl w:val="0"/>
        </w:rPr>
        <w:t xml:space="preserve"> A própria aula avisa que é comum ali, porque os critérios são mais rigorosos. Paciência e perfil coerente.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com a conta ou o pagamento: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do ySense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397lpodpr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Moeda e saque mínimo provavelmente incorretos:</w:t>
      </w:r>
      <w:r w:rsidDel="00000000" w:rsidR="00000000" w:rsidRPr="00000000">
        <w:rPr>
          <w:rtl w:val="0"/>
        </w:rPr>
        <w:t xml:space="preserve"> a aula diz que o ySense </w:t>
      </w:r>
      <w:r w:rsidDel="00000000" w:rsidR="00000000" w:rsidRPr="00000000">
        <w:rPr>
          <w:b w:val="1"/>
          <w:bCs w:val="1"/>
          <w:rtl w:val="0"/>
        </w:rPr>
        <w:t xml:space="preserve">paga em euros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b w:val="1"/>
          <w:bCs w:val="1"/>
          <w:rtl w:val="0"/>
        </w:rPr>
        <w:t xml:space="preserve">saque mínimo de € 10</w:t>
      </w:r>
      <w:r w:rsidDel="00000000" w:rsidR="00000000" w:rsidRPr="00000000">
        <w:rPr>
          <w:rtl w:val="0"/>
        </w:rPr>
        <w:t xml:space="preserve">. Fontes externas de 2026 apresentam os valores em </w:t>
      </w:r>
      <w:r w:rsidDel="00000000" w:rsidR="00000000" w:rsidRPr="00000000">
        <w:rPr>
          <w:b w:val="1"/>
          <w:bCs w:val="1"/>
          <w:rtl w:val="0"/>
        </w:rPr>
        <w:t xml:space="preserve">dólares (US$)</w:t>
      </w:r>
      <w:r w:rsidDel="00000000" w:rsidR="00000000" w:rsidRPr="00000000">
        <w:rPr>
          <w:rtl w:val="0"/>
        </w:rPr>
        <w:t xml:space="preserve"> e citam </w:t>
      </w:r>
      <w:r w:rsidDel="00000000" w:rsidR="00000000" w:rsidRPr="00000000">
        <w:rPr>
          <w:b w:val="1"/>
          <w:bCs w:val="1"/>
          <w:rtl w:val="0"/>
        </w:rPr>
        <w:t xml:space="preserve">mínimos diferentes por método</w:t>
      </w:r>
      <w:r w:rsidDel="00000000" w:rsidR="00000000" w:rsidRPr="00000000">
        <w:rPr>
          <w:rtl w:val="0"/>
        </w:rPr>
        <w:t xml:space="preserve">. Por exemplo,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Budget Diet</w:t>
        </w:r>
      </w:hyperlink>
      <w:r w:rsidDel="00000000" w:rsidR="00000000" w:rsidRPr="00000000">
        <w:rPr>
          <w:rtl w:val="0"/>
        </w:rPr>
        <w:t xml:space="preserve"> fala em US$ 25 para PayPal e US$ 15 para gift cards. </w:t>
      </w:r>
      <w:r w:rsidDel="00000000" w:rsidR="00000000" w:rsidRPr="00000000">
        <w:rPr>
          <w:b w:val="1"/>
          <w:bCs w:val="1"/>
          <w:rtl w:val="0"/>
        </w:rPr>
        <w:t xml:space="preserve">Conferir na página oficial de saques</w:t>
      </w:r>
      <w:r w:rsidDel="00000000" w:rsidR="00000000" w:rsidRPr="00000000">
        <w:rPr>
          <w:rtl w:val="0"/>
        </w:rPr>
        <w:t xml:space="preserve"> e corrigir a aula ou incluir um texto de apoio.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"Ofertas pagas rendem mais que pesquisas":</w:t>
      </w:r>
      <w:r w:rsidDel="00000000" w:rsidR="00000000" w:rsidRPr="00000000">
        <w:rPr>
          <w:rtl w:val="0"/>
        </w:rPr>
        <w:t xml:space="preserve"> assim como no GrabPoints (Aula 06), muitas "ofertas" pedem </w:t>
      </w:r>
      <w:r w:rsidDel="00000000" w:rsidR="00000000" w:rsidRPr="00000000">
        <w:rPr>
          <w:b w:val="1"/>
          <w:bCs w:val="1"/>
          <w:rtl w:val="0"/>
        </w:rPr>
        <w:t xml:space="preserve">cadastro com cartão, assinatura ou compra</w:t>
      </w:r>
      <w:r w:rsidDel="00000000" w:rsidR="00000000" w:rsidRPr="00000000">
        <w:rPr>
          <w:rtl w:val="0"/>
        </w:rPr>
        <w:t xml:space="preserve">. Recomendo um aviso para </w:t>
      </w:r>
      <w:r w:rsidDel="00000000" w:rsidR="00000000" w:rsidRPr="00000000">
        <w:rPr>
          <w:b w:val="1"/>
          <w:bCs w:val="1"/>
          <w:rtl w:val="0"/>
        </w:rPr>
        <w:t xml:space="preserve">evitar ofertas que exigem pagamento ou cartão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câmbio multiplica os seus ganhos":</w:t>
      </w:r>
      <w:r w:rsidDel="00000000" w:rsidR="00000000" w:rsidRPr="00000000">
        <w:rPr>
          <w:rtl w:val="0"/>
        </w:rPr>
        <w:t xml:space="preserve"> é verdade que o valor em moeda estrangeira vira mais reais, mas há </w:t>
      </w:r>
      <w:r w:rsidDel="00000000" w:rsidR="00000000" w:rsidRPr="00000000">
        <w:rPr>
          <w:b w:val="1"/>
          <w:bCs w:val="1"/>
          <w:rtl w:val="0"/>
        </w:rPr>
        <w:t xml:space="preserve">taxas de conversão</w:t>
      </w:r>
      <w:r w:rsidDel="00000000" w:rsidR="00000000" w:rsidRPr="00000000">
        <w:rPr>
          <w:rtl w:val="0"/>
        </w:rPr>
        <w:t xml:space="preserve"> (do PayPal, por exemplo). Evitar passar a ideia de ganho maior "de graça".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Indicação com comissão:</w:t>
      </w:r>
      <w:r w:rsidDel="00000000" w:rsidR="00000000" w:rsidRPr="00000000">
        <w:rPr>
          <w:rtl w:val="0"/>
        </w:rPr>
        <w:t xml:space="preserve"> mesmo ponto das outras plataformas. Se o link da área de membros for de indicação do método, avaliar se isso deve ser informado às alunas.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falado errado:</w:t>
      </w:r>
      <w:r w:rsidDel="00000000" w:rsidR="00000000" w:rsidRPr="00000000">
        <w:rPr>
          <w:rtl w:val="0"/>
        </w:rPr>
        <w:t xml:space="preserve"> a gravação diz </w:t>
      </w:r>
      <w:r w:rsidDel="00000000" w:rsidR="00000000" w:rsidRPr="00000000">
        <w:rPr>
          <w:b w:val="1"/>
          <w:bCs w:val="1"/>
          <w:rtl w:val="0"/>
        </w:rPr>
        <w:t xml:space="preserve">"iSense"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"cartões preparos" (é "pré-pagos"), "pesquisas imuneradas" (é "remuneradas").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Fontes: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The Budget Diet – Is ySense legit?</w:t>
        </w:r>
      </w:hyperlink>
      <w:r w:rsidDel="00000000" w:rsidR="00000000" w:rsidRPr="00000000">
        <w:rPr>
          <w:rtl w:val="0"/>
        </w:rPr>
        <w:t xml:space="preserve"> ·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SwiftSalary – ySense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ebudgetdiet.com/is-ysense-legit" TargetMode="External"/><Relationship Id="rId10" Type="http://schemas.openxmlformats.org/officeDocument/2006/relationships/hyperlink" Target="https://www.thebudgetdiet.com/is-ysense-legit" TargetMode="External"/><Relationship Id="rId13" Type="http://schemas.openxmlformats.org/officeDocument/2006/relationships/hyperlink" Target="https://www.swiftsalary.com/platform/ysense/" TargetMode="External"/><Relationship Id="rId12" Type="http://schemas.openxmlformats.org/officeDocument/2006/relationships/hyperlink" Target="https://www.swiftsalary.com/platform/ysens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ebudgetdiet.com/is-ysense-legit" TargetMode="Externa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Relationship Id="rId8" Type="http://schemas.openxmlformats.org/officeDocument/2006/relationships/hyperlink" Target="https://www.thebudgetdiet.com/is-ysense-le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