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"07" modulo_nome: "UGC Monetizando Sua Autenticidade" aula: "03" titulo: "Vitrine Criativa: Construindo Portfólio que Vende Sozinho" duracao: "PDF (5 páginas)" link_area_membros: "https://alunos.demandasinvisiveis.com/member/2/24" tipo: "procedimento (gravar vídeos de portfólio com produtos de casa e montar o portfólio no Canva) — aula em PDF, sem vídeo"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"portfólio / portfolio / vitrine / prova de execução"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"produtos de casa / skincare / cabelo / roupas / acessórios"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"estrutura problema › uso › benefício"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"Canva / modelo limpo / link do portfólio / compartilhar link"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"criadora de UGC / vídeos naturais"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kgtz7nr5y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Vitrine Criativa: Construindo Portfólio que Vende Sozinho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07 – UGC Monetizando Sua Autenticidade › Aula 03</w:t>
      </w:r>
      <w:r w:rsidDel="00000000" w:rsidR="00000000" w:rsidRPr="00000000">
        <w:rPr>
          <w:rtl w:val="0"/>
        </w:rPr>
        <w:t xml:space="preserve"> · PDF (5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k7kks0qls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</w:t>
      </w:r>
      <w:r w:rsidDel="00000000" w:rsidR="00000000" w:rsidRPr="00000000">
        <w:rPr>
          <w:b w:val="1"/>
          <w:bCs w:val="1"/>
          <w:rtl w:val="0"/>
        </w:rPr>
        <w:t xml:space="preserve">em PDF</w:t>
      </w:r>
      <w:r w:rsidDel="00000000" w:rsidR="00000000" w:rsidRPr="00000000">
        <w:rPr>
          <w:rtl w:val="0"/>
        </w:rPr>
        <w:t xml:space="preserve">, sem vídeo. Explica que, em UGC, o </w:t>
      </w:r>
      <w:r w:rsidDel="00000000" w:rsidR="00000000" w:rsidRPr="00000000">
        <w:rPr>
          <w:b w:val="1"/>
          <w:bCs w:val="1"/>
          <w:rtl w:val="0"/>
        </w:rPr>
        <w:t xml:space="preserve">portfólio não é currículo</w:t>
      </w:r>
      <w:r w:rsidDel="00000000" w:rsidR="00000000" w:rsidRPr="00000000">
        <w:rPr>
          <w:rtl w:val="0"/>
        </w:rPr>
        <w:t xml:space="preserve">: ele não mostra onde você trabalhou, é uma </w:t>
      </w:r>
      <w:r w:rsidDel="00000000" w:rsidR="00000000" w:rsidRPr="00000000">
        <w:rPr>
          <w:b w:val="1"/>
          <w:bCs w:val="1"/>
          <w:rtl w:val="0"/>
        </w:rPr>
        <w:t xml:space="preserve">prova de execução</w:t>
      </w:r>
      <w:r w:rsidDel="00000000" w:rsidR="00000000" w:rsidRPr="00000000">
        <w:rPr>
          <w:rtl w:val="0"/>
        </w:rPr>
        <w:t xml:space="preserve"> de que você sabe gravar </w:t>
      </w:r>
      <w:r w:rsidDel="00000000" w:rsidR="00000000" w:rsidRPr="00000000">
        <w:rPr>
          <w:b w:val="1"/>
          <w:bCs w:val="1"/>
          <w:rtl w:val="0"/>
        </w:rPr>
        <w:t xml:space="preserve">vídeos simples, autênticos e diretos</w:t>
      </w:r>
      <w:r w:rsidDel="00000000" w:rsidR="00000000" w:rsidRPr="00000000">
        <w:rPr>
          <w:rtl w:val="0"/>
        </w:rPr>
        <w:t xml:space="preserve">. As empresas </w:t>
      </w:r>
      <w:r w:rsidDel="00000000" w:rsidR="00000000" w:rsidRPr="00000000">
        <w:rPr>
          <w:b w:val="1"/>
          <w:bCs w:val="1"/>
          <w:rtl w:val="0"/>
        </w:rPr>
        <w:t xml:space="preserve">não exigem experiência prévia com marcas</w:t>
      </w:r>
      <w:r w:rsidDel="00000000" w:rsidR="00000000" w:rsidRPr="00000000">
        <w:rPr>
          <w:rtl w:val="0"/>
        </w:rPr>
        <w:t xml:space="preserve">. Ensina a gravar vídeos de portfólio </w:t>
      </w:r>
      <w:r w:rsidDel="00000000" w:rsidR="00000000" w:rsidRPr="00000000">
        <w:rPr>
          <w:b w:val="1"/>
          <w:bCs w:val="1"/>
          <w:rtl w:val="0"/>
        </w:rPr>
        <w:t xml:space="preserve">com produtos que já tem em casa</w:t>
      </w:r>
      <w:r w:rsidDel="00000000" w:rsidR="00000000" w:rsidRPr="00000000">
        <w:rPr>
          <w:rtl w:val="0"/>
        </w:rPr>
        <w:t xml:space="preserve">, seguindo a estrutura </w:t>
      </w:r>
      <w:r w:rsidDel="00000000" w:rsidR="00000000" w:rsidRPr="00000000">
        <w:rPr>
          <w:b w:val="1"/>
          <w:bCs w:val="1"/>
          <w:rtl w:val="0"/>
        </w:rPr>
        <w:t xml:space="preserve">problema › uso › benefício</w:t>
      </w:r>
      <w:r w:rsidDel="00000000" w:rsidR="00000000" w:rsidRPr="00000000">
        <w:rPr>
          <w:rtl w:val="0"/>
        </w:rPr>
        <w:t xml:space="preserve">, e a montar o portfólio no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, gerando um </w:t>
      </w:r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 para compartilhar. Recado principal: </w:t>
      </w:r>
      <w:r w:rsidDel="00000000" w:rsidR="00000000" w:rsidRPr="00000000">
        <w:rPr>
          <w:b w:val="1"/>
          <w:bCs w:val="1"/>
          <w:rtl w:val="0"/>
        </w:rPr>
        <w:t xml:space="preserve">não esperar perfeição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vxm2i0fg6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bwa22kuun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Gravar os vídeos de portfólio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produtos que já tem em casa</w:t>
      </w:r>
      <w:r w:rsidDel="00000000" w:rsidR="00000000" w:rsidRPr="00000000">
        <w:rPr>
          <w:rtl w:val="0"/>
        </w:rPr>
        <w:t xml:space="preserve">: skincare, cabelo, roupas, acessórios.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Gravar seguindo a </w:t>
      </w:r>
      <w:r w:rsidDel="00000000" w:rsidR="00000000" w:rsidRPr="00000000">
        <w:rPr>
          <w:b w:val="1"/>
          <w:bCs w:val="1"/>
          <w:rtl w:val="0"/>
        </w:rPr>
        <w:t xml:space="preserve">estrutura básica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3515"/>
        <w:tblGridChange w:id="0">
          <w:tblGrid>
            <w:gridCol w:w="122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mostrar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 problema que o produto resolve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Como o produto é usado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 resultado ou benefício final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(Para gravar e editar no celular, ver o </w:t>
      </w:r>
      <w:r w:rsidDel="00000000" w:rsidR="00000000" w:rsidRPr="00000000">
        <w:rPr>
          <w:b w:val="1"/>
          <w:bCs w:val="1"/>
          <w:rtl w:val="0"/>
        </w:rPr>
        <w:t xml:space="preserve">Módulo 03 – Pocket Studio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old45sq4s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Montar o portfólio no Canva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um </w:t>
      </w:r>
      <w:r w:rsidDel="00000000" w:rsidR="00000000" w:rsidRPr="00000000">
        <w:rPr>
          <w:b w:val="1"/>
          <w:bCs w:val="1"/>
          <w:rtl w:val="0"/>
        </w:rPr>
        <w:t xml:space="preserve">modelo limpo e profissional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seu nome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você faz</w:t>
      </w:r>
      <w:r w:rsidDel="00000000" w:rsidR="00000000" w:rsidRPr="00000000">
        <w:rPr>
          <w:rtl w:val="0"/>
        </w:rPr>
        <w:t xml:space="preserve">, por exemplo "Criadora de UGC focada em vídeos naturais";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seus vídeos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um por página</w:t>
      </w:r>
      <w:r w:rsidDel="00000000" w:rsidR="00000000" w:rsidRPr="00000000">
        <w:rPr>
          <w:rtl w:val="0"/>
        </w:rPr>
        <w:t xml:space="preserve">, sem poluição visual.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 um link</w:t>
      </w:r>
      <w:r w:rsidDel="00000000" w:rsidR="00000000" w:rsidRPr="00000000">
        <w:rPr>
          <w:rtl w:val="0"/>
        </w:rPr>
        <w:t xml:space="preserve"> para compartilhar como portfólio profissional.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o7npt9bg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Usar o portfólio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Subir os vídeos e o link no perfil da </w:t>
      </w:r>
      <w:r w:rsidDel="00000000" w:rsidR="00000000" w:rsidRPr="00000000">
        <w:rPr>
          <w:b w:val="1"/>
          <w:bCs w:val="1"/>
          <w:rtl w:val="0"/>
        </w:rPr>
        <w:t xml:space="preserve">plataforma MIS</w:t>
      </w:r>
      <w:r w:rsidDel="00000000" w:rsidR="00000000" w:rsidRPr="00000000">
        <w:rPr>
          <w:rtl w:val="0"/>
        </w:rPr>
        <w:t xml:space="preserve"> (ver a </w:t>
      </w:r>
      <w:r w:rsidDel="00000000" w:rsidR="00000000" w:rsidRPr="00000000">
        <w:rPr>
          <w:b w:val="1"/>
          <w:bCs w:val="1"/>
          <w:rtl w:val="0"/>
        </w:rPr>
        <w:t xml:space="preserve">v07 M07 A02</w:t>
      </w:r>
      <w:r w:rsidDel="00000000" w:rsidR="00000000" w:rsidRPr="00000000">
        <w:rPr>
          <w:rtl w:val="0"/>
        </w:rPr>
        <w:t xml:space="preserve">) e enviar quando pedirem.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gsr6v4t6e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do PDF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espere perfeição:</w:t>
      </w:r>
      <w:r w:rsidDel="00000000" w:rsidR="00000000" w:rsidRPr="00000000">
        <w:rPr>
          <w:rtl w:val="0"/>
        </w:rPr>
        <w:t xml:space="preserve"> um portfólio simples já mostra a habilidade.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Praticidade acima de tudo:</w:t>
      </w:r>
      <w:r w:rsidDel="00000000" w:rsidR="00000000" w:rsidRPr="00000000">
        <w:rPr>
          <w:rtl w:val="0"/>
        </w:rPr>
        <w:t xml:space="preserve"> "Empresas querem </w:t>
      </w:r>
      <w:r w:rsidDel="00000000" w:rsidR="00000000" w:rsidRPr="00000000">
        <w:rPr>
          <w:b w:val="1"/>
          <w:bCs w:val="1"/>
          <w:rtl w:val="0"/>
        </w:rPr>
        <w:t xml:space="preserve">autenticidade</w:t>
      </w:r>
      <w:r w:rsidDel="00000000" w:rsidR="00000000" w:rsidRPr="00000000">
        <w:rPr>
          <w:rtl w:val="0"/>
        </w:rPr>
        <w:t xml:space="preserve">, não vídeos perfeitos."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rpnslub13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experiência com marcas, como faço portfólio?"</w:t>
      </w:r>
      <w:r w:rsidDel="00000000" w:rsidR="00000000" w:rsidRPr="00000000">
        <w:rPr>
          <w:rtl w:val="0"/>
        </w:rPr>
        <w:t xml:space="preserve"> Gravar com </w:t>
      </w:r>
      <w:r w:rsidDel="00000000" w:rsidR="00000000" w:rsidRPr="00000000">
        <w:rPr>
          <w:b w:val="1"/>
          <w:bCs w:val="1"/>
          <w:rtl w:val="0"/>
        </w:rPr>
        <w:t xml:space="preserve">produtos que já tem em casa</w:t>
      </w:r>
      <w:r w:rsidDel="00000000" w:rsidR="00000000" w:rsidRPr="00000000">
        <w:rPr>
          <w:rtl w:val="0"/>
        </w:rPr>
        <w:t xml:space="preserve">, na estrutura problema › uso › benefício. Não precisa de experiência prévia.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"Quantos vídeos coloco?"</w:t>
      </w:r>
      <w:r w:rsidDel="00000000" w:rsidR="00000000" w:rsidRPr="00000000">
        <w:rPr>
          <w:rtl w:val="0"/>
        </w:rPr>
        <w:t xml:space="preserve"> O PDF não define. Sugestão: começar com </w:t>
      </w:r>
      <w:r w:rsidDel="00000000" w:rsidR="00000000" w:rsidRPr="00000000">
        <w:rPr>
          <w:b w:val="1"/>
          <w:bCs w:val="1"/>
          <w:rtl w:val="0"/>
        </w:rPr>
        <w:t xml:space="preserve">3 a 5 vídeos</w:t>
      </w:r>
      <w:r w:rsidDel="00000000" w:rsidR="00000000" w:rsidRPr="00000000">
        <w:rPr>
          <w:rtl w:val="0"/>
        </w:rPr>
        <w:t xml:space="preserve"> de nichos diferentes. A quantidade é </w:t>
      </w:r>
      <w:r w:rsidDel="00000000" w:rsidR="00000000" w:rsidRPr="00000000">
        <w:rPr>
          <w:b w:val="1"/>
          <w:bCs w:val="1"/>
          <w:rtl w:val="0"/>
        </w:rPr>
        <w:t xml:space="preserve">sugestão da documentação</w:t>
      </w:r>
      <w:r w:rsidDel="00000000" w:rsidR="00000000" w:rsidRPr="00000000">
        <w:rPr>
          <w:rtl w:val="0"/>
        </w:rPr>
        <w:t xml:space="preserve"> e precisa ser validada.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monto o portfólio?"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  <w:t xml:space="preserve">: modelo limpo › nome › o que faz › um vídeo por página › </w:t>
      </w:r>
      <w:r w:rsidDel="00000000" w:rsidR="00000000" w:rsidRPr="00000000">
        <w:rPr>
          <w:b w:val="1"/>
          <w:bCs w:val="1"/>
          <w:rtl w:val="0"/>
        </w:rPr>
        <w:t xml:space="preserve">gerar link</w:t>
      </w:r>
      <w:r w:rsidDel="00000000" w:rsidR="00000000" w:rsidRPr="00000000">
        <w:rPr>
          <w:rtl w:val="0"/>
        </w:rPr>
        <w:t xml:space="preserve"> para compartilhar.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"Meus vídeos não estão perfeitos."</w:t>
      </w:r>
      <w:r w:rsidDel="00000000" w:rsidR="00000000" w:rsidRPr="00000000">
        <w:rPr>
          <w:rtl w:val="0"/>
        </w:rPr>
        <w:t xml:space="preserve"> O PDF reforça que as empresas querem </w:t>
      </w:r>
      <w:r w:rsidDel="00000000" w:rsidR="00000000" w:rsidRPr="00000000">
        <w:rPr>
          <w:b w:val="1"/>
          <w:bCs w:val="1"/>
          <w:rtl w:val="0"/>
        </w:rPr>
        <w:t xml:space="preserve">autenticidade</w:t>
      </w:r>
      <w:r w:rsidDel="00000000" w:rsidR="00000000" w:rsidRPr="00000000">
        <w:rPr>
          <w:rtl w:val="0"/>
        </w:rPr>
        <w:t xml:space="preserve">, não perfeição.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avqwwc92c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Portfólio com produtos de marcas sem parceria:</w:t>
      </w:r>
      <w:r w:rsidDel="00000000" w:rsidR="00000000" w:rsidRPr="00000000">
        <w:rPr>
          <w:rtl w:val="0"/>
        </w:rPr>
        <w:t xml:space="preserve"> gravar vídeos com produtos de casa é uma prática comum de portfólio. Vale orientar a: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deixar claro, quando necessário, que são </w:t>
      </w:r>
      <w:r w:rsidDel="00000000" w:rsidR="00000000" w:rsidRPr="00000000">
        <w:rPr>
          <w:b w:val="1"/>
          <w:bCs w:val="1"/>
          <w:rtl w:val="0"/>
        </w:rPr>
        <w:t xml:space="preserve">vídeos de demonstração</w:t>
      </w:r>
      <w:r w:rsidDel="00000000" w:rsidR="00000000" w:rsidRPr="00000000">
        <w:rPr>
          <w:rtl w:val="0"/>
        </w:rPr>
        <w:t xml:space="preserve">, e não trabalhos contratados pela marca;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não fingir parceria</w:t>
      </w:r>
      <w:r w:rsidDel="00000000" w:rsidR="00000000" w:rsidRPr="00000000">
        <w:rPr>
          <w:rtl w:val="0"/>
        </w:rPr>
        <w:t xml:space="preserve"> com a marca;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evitar alegações de </w:t>
      </w: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 (especialmente skincare e cabelo) que não teve.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Coerente com os alertas de transparência da </w:t>
      </w:r>
      <w:r w:rsidDel="00000000" w:rsidR="00000000" w:rsidRPr="00000000">
        <w:rPr>
          <w:b w:val="1"/>
          <w:bCs w:val="1"/>
          <w:rtl w:val="0"/>
        </w:rPr>
        <w:t xml:space="preserve">v07 M07 A01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"Portfólio que vende sozinho":</w:t>
      </w:r>
      <w:r w:rsidDel="00000000" w:rsidR="00000000" w:rsidRPr="00000000">
        <w:rPr>
          <w:rtl w:val="0"/>
        </w:rPr>
        <w:t xml:space="preserve"> o título é forte. O PDF não promete contratação, mas vale não criar expectativa de que o portfólio garante campanhas.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definir quantidade e variedade:</w:t>
      </w:r>
      <w:r w:rsidDel="00000000" w:rsidR="00000000" w:rsidRPr="00000000">
        <w:rPr>
          <w:rtl w:val="0"/>
        </w:rPr>
        <w:t xml:space="preserve"> o PDF não diz </w:t>
      </w:r>
      <w:r w:rsidDel="00000000" w:rsidR="00000000" w:rsidRPr="00000000">
        <w:rPr>
          <w:b w:val="1"/>
          <w:bCs w:val="1"/>
          <w:rtl w:val="0"/>
        </w:rPr>
        <w:t xml:space="preserve">quantos vídeos</w:t>
      </w:r>
      <w:r w:rsidDel="00000000" w:rsidR="00000000" w:rsidRPr="00000000">
        <w:rPr>
          <w:rtl w:val="0"/>
        </w:rPr>
        <w:t xml:space="preserve"> nem a </w:t>
      </w:r>
      <w:r w:rsidDel="00000000" w:rsidR="00000000" w:rsidRPr="00000000">
        <w:rPr>
          <w:b w:val="1"/>
          <w:bCs w:val="1"/>
          <w:rtl w:val="0"/>
        </w:rPr>
        <w:t xml:space="preserve">duração</w:t>
      </w:r>
      <w:r w:rsidDel="00000000" w:rsidR="00000000" w:rsidRPr="00000000">
        <w:rPr>
          <w:rtl w:val="0"/>
        </w:rPr>
        <w:t xml:space="preserve"> de cada um. É uma dúvida provável no suporte.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do Canva:</w:t>
      </w:r>
      <w:r w:rsidDel="00000000" w:rsidR="00000000" w:rsidRPr="00000000">
        <w:rPr>
          <w:rtl w:val="0"/>
        </w:rPr>
        <w:t xml:space="preserve"> orientar a gerar o link de </w:t>
      </w:r>
      <w:r w:rsidDel="00000000" w:rsidR="00000000" w:rsidRPr="00000000">
        <w:rPr>
          <w:b w:val="1"/>
          <w:bCs w:val="1"/>
          <w:rtl w:val="0"/>
        </w:rPr>
        <w:t xml:space="preserve">visualização</w:t>
      </w:r>
      <w:r w:rsidDel="00000000" w:rsidR="00000000" w:rsidRPr="00000000">
        <w:rPr>
          <w:rtl w:val="0"/>
        </w:rPr>
        <w:t xml:space="preserve"> (não de edição) e a conferir se os vídeos </w:t>
      </w:r>
      <w:r w:rsidDel="00000000" w:rsidR="00000000" w:rsidRPr="00000000">
        <w:rPr>
          <w:b w:val="1"/>
          <w:bCs w:val="1"/>
          <w:rtl w:val="0"/>
        </w:rPr>
        <w:t xml:space="preserve">tocam</w:t>
      </w:r>
      <w:r w:rsidDel="00000000" w:rsidR="00000000" w:rsidRPr="00000000">
        <w:rPr>
          <w:rtl w:val="0"/>
        </w:rPr>
        <w:t xml:space="preserve"> pelo link no celular.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Pós-candidatura ainda sem cobertura:</w:t>
      </w:r>
      <w:r w:rsidDel="00000000" w:rsidR="00000000" w:rsidRPr="00000000">
        <w:rPr>
          <w:rtl w:val="0"/>
        </w:rPr>
        <w:t xml:space="preserve"> como apontado na </w:t>
      </w: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tl w:val="0"/>
        </w:rPr>
        <w:t xml:space="preserve">, o processo depois da candidatura (aprovação, entrega, pagamento) ainda não foi explicado. Conferir as próximas aulas.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diagramação no PDF: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em Começa</w:t>
      </w:r>
      <w:r w:rsidDel="00000000" w:rsidR="00000000" w:rsidRPr="00000000">
        <w:rPr>
          <w:rtl w:val="0"/>
        </w:rPr>
        <w:t xml:space="preserve">", texto solto na página 2, sobra de outro título. Corrigir o arquivo.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4" TargetMode="External"/><Relationship Id="rId7" Type="http://schemas.openxmlformats.org/officeDocument/2006/relationships/hyperlink" Target="https://alunos.demandasinvisiveis.com/member/2/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