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"07" modulo_nome: "UGC Monetizando Sua Autenticidade" aula: "04" titulo: "Propostas que Fecham Contratos" duracao: "PDF (5 páginas)" link_area_membros: "https://alunos.demandasinvisiveis.com/member/2/24" tipo: "procedimento (candidatar-se a campanhas na MIS com mensagem curta + portfólio) — aula em PDF, sem vídeo"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"proposta / candidatura / aplicar / botão Aplicar / se candidatar"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"MIS / plataforma MIS / campanha"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"mensagem objetiva / mensagem curta / modelo de proposta"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"link do portfólio / prazo de entrega / entrego em X dias"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svxcftun0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Propostas que Fecham Contratos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07 – UGC Monetizando Sua Autenticidade › Aula 04</w:t>
      </w:r>
      <w:r w:rsidDel="00000000" w:rsidR="00000000" w:rsidRPr="00000000">
        <w:rPr>
          <w:rtl w:val="0"/>
        </w:rPr>
        <w:t xml:space="preserve"> · PDF (5 páginas)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ajy7ei9gj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</w:t>
      </w:r>
      <w:r w:rsidDel="00000000" w:rsidR="00000000" w:rsidRPr="00000000">
        <w:rPr>
          <w:b w:val="1"/>
          <w:bCs w:val="1"/>
          <w:rtl w:val="0"/>
        </w:rPr>
        <w:t xml:space="preserve">em PDF</w:t>
      </w:r>
      <w:r w:rsidDel="00000000" w:rsidR="00000000" w:rsidRPr="00000000">
        <w:rPr>
          <w:rtl w:val="0"/>
        </w:rPr>
        <w:t xml:space="preserve">, sem vídeo, e curta. Propõe uma </w:t>
      </w:r>
      <w:r w:rsidDel="00000000" w:rsidR="00000000" w:rsidRPr="00000000">
        <w:rPr>
          <w:b w:val="1"/>
          <w:bCs w:val="1"/>
          <w:rtl w:val="0"/>
        </w:rPr>
        <w:t xml:space="preserve">mudança de mentalidade</w:t>
      </w:r>
      <w:r w:rsidDel="00000000" w:rsidR="00000000" w:rsidRPr="00000000">
        <w:rPr>
          <w:rtl w:val="0"/>
        </w:rPr>
        <w:t xml:space="preserve">: "Você </w:t>
      </w:r>
      <w:r w:rsidDel="00000000" w:rsidR="00000000" w:rsidRPr="00000000">
        <w:rPr>
          <w:b w:val="1"/>
          <w:bCs w:val="1"/>
          <w:rtl w:val="0"/>
        </w:rPr>
        <w:t xml:space="preserve">não está pedindo oportunidade</w:t>
      </w:r>
      <w:r w:rsidDel="00000000" w:rsidR="00000000" w:rsidRPr="00000000">
        <w:rPr>
          <w:rtl w:val="0"/>
        </w:rPr>
        <w:t xml:space="preserve">. Está </w:t>
      </w:r>
      <w:r w:rsidDel="00000000" w:rsidR="00000000" w:rsidRPr="00000000">
        <w:rPr>
          <w:b w:val="1"/>
          <w:bCs w:val="1"/>
          <w:rtl w:val="0"/>
        </w:rPr>
        <w:t xml:space="preserve">oferecendo um serviço</w:t>
      </w:r>
      <w:r w:rsidDel="00000000" w:rsidR="00000000" w:rsidRPr="00000000">
        <w:rPr>
          <w:rtl w:val="0"/>
        </w:rPr>
        <w:t xml:space="preserve">." Ensina a </w:t>
      </w:r>
      <w:r w:rsidDel="00000000" w:rsidR="00000000" w:rsidRPr="00000000">
        <w:rPr>
          <w:b w:val="1"/>
          <w:bCs w:val="1"/>
          <w:rtl w:val="0"/>
        </w:rPr>
        <w:t xml:space="preserve">candidatar-se a campanhas na MIS</w:t>
      </w:r>
      <w:r w:rsidDel="00000000" w:rsidR="00000000" w:rsidRPr="00000000">
        <w:rPr>
          <w:rtl w:val="0"/>
        </w:rPr>
        <w:t xml:space="preserve"> com uma </w:t>
      </w:r>
      <w:r w:rsidDel="00000000" w:rsidR="00000000" w:rsidRPr="00000000">
        <w:rPr>
          <w:b w:val="1"/>
          <w:bCs w:val="1"/>
          <w:rtl w:val="0"/>
        </w:rPr>
        <w:t xml:space="preserve">mensagem curta e objetiva</w:t>
      </w:r>
      <w:r w:rsidDel="00000000" w:rsidR="00000000" w:rsidRPr="00000000">
        <w:rPr>
          <w:rtl w:val="0"/>
        </w:rPr>
        <w:t xml:space="preserve">, que traz o </w:t>
      </w:r>
      <w:r w:rsidDel="00000000" w:rsidR="00000000" w:rsidRPr="00000000">
        <w:rPr>
          <w:b w:val="1"/>
          <w:bCs w:val="1"/>
          <w:rtl w:val="0"/>
        </w:rPr>
        <w:t xml:space="preserve">prazo de entrega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link do portfólio</w:t>
      </w:r>
      <w:r w:rsidDel="00000000" w:rsidR="00000000" w:rsidRPr="00000000">
        <w:rPr>
          <w:rtl w:val="0"/>
        </w:rPr>
        <w:t xml:space="preserve">. Defende que mensagens curtas transmitem profissionalismo e explicações longas podem passar </w:t>
      </w:r>
      <w:r w:rsidDel="00000000" w:rsidR="00000000" w:rsidRPr="00000000">
        <w:rPr>
          <w:b w:val="1"/>
          <w:bCs w:val="1"/>
          <w:rtl w:val="0"/>
        </w:rPr>
        <w:t xml:space="preserve">insegurança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ieak3c6ta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candidatar-se a uma campanha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uma campanha</w:t>
      </w:r>
      <w:r w:rsidDel="00000000" w:rsidR="00000000" w:rsidRPr="00000000">
        <w:rPr>
          <w:rtl w:val="0"/>
        </w:rPr>
        <w:t xml:space="preserve"> na plataforma </w:t>
      </w:r>
      <w:r w:rsidDel="00000000" w:rsidR="00000000" w:rsidRPr="00000000">
        <w:rPr>
          <w:b w:val="1"/>
          <w:bCs w:val="1"/>
          <w:rtl w:val="0"/>
        </w:rPr>
        <w:t xml:space="preserve">MIS</w:t>
      </w:r>
      <w:r w:rsidDel="00000000" w:rsidR="00000000" w:rsidRPr="00000000">
        <w:rPr>
          <w:rtl w:val="0"/>
        </w:rPr>
        <w:t xml:space="preserve"> (ver a </w:t>
      </w:r>
      <w:r w:rsidDel="00000000" w:rsidR="00000000" w:rsidRPr="00000000">
        <w:rPr>
          <w:b w:val="1"/>
          <w:bCs w:val="1"/>
          <w:rtl w:val="0"/>
        </w:rPr>
        <w:t xml:space="preserve">v07 M07 A02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b w:val="1"/>
          <w:bCs w:val="1"/>
          <w:rtl w:val="0"/>
        </w:rPr>
        <w:t xml:space="preserve">"Aplicar"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uma </w:t>
      </w:r>
      <w:r w:rsidDel="00000000" w:rsidR="00000000" w:rsidRPr="00000000">
        <w:rPr>
          <w:b w:val="1"/>
          <w:bCs w:val="1"/>
          <w:rtl w:val="0"/>
        </w:rPr>
        <w:t xml:space="preserve">mensagem objetiva</w:t>
      </w:r>
      <w:r w:rsidDel="00000000" w:rsidR="00000000" w:rsidRPr="00000000">
        <w:rPr>
          <w:rtl w:val="0"/>
        </w:rPr>
        <w:t xml:space="preserve">. Modelo do PDF:</w:t>
        <w:br w:type="textWrapping"/>
        <w:br w:type="textWrapping"/>
        <w:t xml:space="preserve"> "Olá, posso gravar os vídeos conforme solicitado. Entrego em </w:t>
      </w:r>
      <w:r w:rsidDel="00000000" w:rsidR="00000000" w:rsidRPr="00000000">
        <w:rPr>
          <w:b w:val="1"/>
          <w:bCs w:val="1"/>
          <w:rtl w:val="0"/>
        </w:rPr>
        <w:t xml:space="preserve">X dias</w:t>
      </w:r>
      <w:r w:rsidDel="00000000" w:rsidR="00000000" w:rsidRPr="00000000">
        <w:rPr>
          <w:rtl w:val="0"/>
        </w:rPr>
        <w:t xml:space="preserve">. Segue meu portfólio."</w:t>
        <w:br w:type="textWrapping"/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Colar o link do portfólio</w:t>
      </w:r>
      <w:r w:rsidDel="00000000" w:rsidR="00000000" w:rsidRPr="00000000">
        <w:rPr>
          <w:rtl w:val="0"/>
        </w:rPr>
        <w:t xml:space="preserve"> (Canva, ver a </w:t>
      </w:r>
      <w:r w:rsidDel="00000000" w:rsidR="00000000" w:rsidRPr="00000000">
        <w:rPr>
          <w:b w:val="1"/>
          <w:bCs w:val="1"/>
          <w:rtl w:val="0"/>
        </w:rPr>
        <w:t xml:space="preserve">v07 M07 A03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Enviar.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izw0gmz8o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Dicas do PDF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1.1044118400605"/>
        <w:gridCol w:w="6524.407399183563"/>
        <w:tblGridChange w:id="0">
          <w:tblGrid>
            <w:gridCol w:w="2501.1044118400605"/>
            <w:gridCol w:w="6524.4073991835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Seja direta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Mensagens curtas transmitem profissionalismo. Explicações longas podem passar insegurança.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 na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"Empresas valorizam quem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entrega resultados</w:t>
            </w:r>
            <w:r w:rsidDel="00000000" w:rsidR="00000000" w:rsidRPr="00000000">
              <w:rPr>
                <w:rtl w:val="0"/>
              </w:rPr>
              <w:t xml:space="preserve">, não quem 'fala bonito'."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Mostre que entendeu 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Deixar claro que entendeu o que foi solicitado e que pode executar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Destaque 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 prazo de entrega é um dos pontos centrais da mensagem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cjxurouzj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escrevo na candidatura?"</w:t>
      </w:r>
      <w:r w:rsidDel="00000000" w:rsidR="00000000" w:rsidRPr="00000000">
        <w:rPr>
          <w:rtl w:val="0"/>
        </w:rPr>
        <w:t xml:space="preserve"> Uma mensagem curta: "Olá, posso gravar os vídeos conforme solicitado. Entrego em X dias. Segue meu portfólio." Depois, o link do portfólio.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"Que prazo coloco?"</w:t>
      </w:r>
      <w:r w:rsidDel="00000000" w:rsidR="00000000" w:rsidRPr="00000000">
        <w:rPr>
          <w:rtl w:val="0"/>
        </w:rPr>
        <w:t xml:space="preserve"> Um prazo que consiga </w:t>
      </w:r>
      <w:r w:rsidDel="00000000" w:rsidR="00000000" w:rsidRPr="00000000">
        <w:rPr>
          <w:b w:val="1"/>
          <w:bCs w:val="1"/>
          <w:rtl w:val="0"/>
        </w:rPr>
        <w:t xml:space="preserve">cumprir com folga</w:t>
      </w:r>
      <w:r w:rsidDel="00000000" w:rsidR="00000000" w:rsidRPr="00000000">
        <w:rPr>
          <w:rtl w:val="0"/>
        </w:rPr>
        <w:t xml:space="preserve">. Ver a margem de segurança da </w:t>
      </w:r>
      <w:r w:rsidDel="00000000" w:rsidR="00000000" w:rsidRPr="00000000">
        <w:rPr>
          <w:b w:val="1"/>
          <w:bCs w:val="1"/>
          <w:rtl w:val="0"/>
        </w:rPr>
        <w:t xml:space="preserve">v07 M06 A03</w:t>
      </w:r>
      <w:r w:rsidDel="00000000" w:rsidR="00000000" w:rsidRPr="00000000">
        <w:rPr>
          <w:rtl w:val="0"/>
        </w:rPr>
        <w:t xml:space="preserve">: se leva 5 dias, prometer 7.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devo cobrar?"</w:t>
      </w:r>
      <w:r w:rsidDel="00000000" w:rsidR="00000000" w:rsidRPr="00000000">
        <w:rPr>
          <w:rtl w:val="0"/>
        </w:rPr>
        <w:t xml:space="preserve"> O PDF </w:t>
      </w:r>
      <w:r w:rsidDel="00000000" w:rsidR="00000000" w:rsidRPr="00000000">
        <w:rPr>
          <w:b w:val="1"/>
          <w:bCs w:val="1"/>
          <w:rtl w:val="0"/>
        </w:rPr>
        <w:t xml:space="preserve">não fala de preço</w:t>
      </w:r>
      <w:r w:rsidDel="00000000" w:rsidR="00000000" w:rsidRPr="00000000">
        <w:rPr>
          <w:rtl w:val="0"/>
        </w:rPr>
        <w:t xml:space="preserve"> nem se a campanha já vem com valor definido. Ver os pontos a validar.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 candidatei e não fui chamada."</w:t>
      </w:r>
      <w:r w:rsidDel="00000000" w:rsidR="00000000" w:rsidRPr="00000000">
        <w:rPr>
          <w:rtl w:val="0"/>
        </w:rPr>
        <w:t xml:space="preserve"> O PDF não trata disso. Ver os pontos a validar.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3o7eof54w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Mensagem genérica × personalização:</w:t>
      </w:r>
      <w:r w:rsidDel="00000000" w:rsidR="00000000" w:rsidRPr="00000000">
        <w:rPr>
          <w:rtl w:val="0"/>
        </w:rPr>
        <w:t xml:space="preserve"> o modelo do PDF é </w:t>
      </w:r>
      <w:r w:rsidDel="00000000" w:rsidR="00000000" w:rsidRPr="00000000">
        <w:rPr>
          <w:b w:val="1"/>
          <w:bCs w:val="1"/>
          <w:rtl w:val="0"/>
        </w:rPr>
        <w:t xml:space="preserve">igual para qualquer campanha</w:t>
      </w:r>
      <w:r w:rsidDel="00000000" w:rsidR="00000000" w:rsidRPr="00000000">
        <w:rPr>
          <w:rtl w:val="0"/>
        </w:rPr>
        <w:t xml:space="preserve">. As aulas de plataformas de freelancer do Método (99Freelas, Workana) ensinam </w:t>
      </w:r>
      <w:r w:rsidDel="00000000" w:rsidR="00000000" w:rsidRPr="00000000">
        <w:rPr>
          <w:b w:val="1"/>
          <w:bCs w:val="1"/>
          <w:rtl w:val="0"/>
        </w:rPr>
        <w:t xml:space="preserve">propostas personalizadas</w:t>
      </w:r>
      <w:r w:rsidDel="00000000" w:rsidR="00000000" w:rsidRPr="00000000">
        <w:rPr>
          <w:rtl w:val="0"/>
        </w:rPr>
        <w:t xml:space="preserve">, mostrando que leu o briefing. Sugiro acrescentar ao modelo </w:t>
      </w:r>
      <w:r w:rsidDel="00000000" w:rsidR="00000000" w:rsidRPr="00000000">
        <w:rPr>
          <w:b w:val="1"/>
          <w:bCs w:val="1"/>
          <w:rtl w:val="0"/>
        </w:rPr>
        <w:t xml:space="preserve">uma frase específica da campanha</w:t>
      </w:r>
      <w:r w:rsidDel="00000000" w:rsidR="00000000" w:rsidRPr="00000000">
        <w:rPr>
          <w:rtl w:val="0"/>
        </w:rPr>
        <w:t xml:space="preserve">, por exemplo: "Já uso produtos de skincare e posso mostrar a rotina de manhã, como pede o briefing". Isso também cumpre o "mostre que entendeu o que foi solicitado", que o próprio PDF pede.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Preço e pagamento ausentes:</w:t>
      </w:r>
      <w:r w:rsidDel="00000000" w:rsidR="00000000" w:rsidRPr="00000000">
        <w:rPr>
          <w:rtl w:val="0"/>
        </w:rPr>
        <w:t xml:space="preserve"> o módulo ainda </w:t>
      </w:r>
      <w:r w:rsidDel="00000000" w:rsidR="00000000" w:rsidRPr="00000000">
        <w:rPr>
          <w:b w:val="1"/>
          <w:bCs w:val="1"/>
          <w:rtl w:val="0"/>
        </w:rPr>
        <w:t xml:space="preserve">não explicou</w:t>
      </w:r>
      <w:r w:rsidDel="00000000" w:rsidR="00000000" w:rsidRPr="00000000">
        <w:rPr>
          <w:rtl w:val="0"/>
        </w:rPr>
        <w:t xml:space="preserve"> se as campanhas da MIS têm </w:t>
      </w:r>
      <w:r w:rsidDel="00000000" w:rsidR="00000000" w:rsidRPr="00000000">
        <w:rPr>
          <w:b w:val="1"/>
          <w:bCs w:val="1"/>
          <w:rtl w:val="0"/>
        </w:rPr>
        <w:t xml:space="preserve">valor fixo</w:t>
      </w:r>
      <w:r w:rsidDel="00000000" w:rsidR="00000000" w:rsidRPr="00000000">
        <w:rPr>
          <w:rtl w:val="0"/>
        </w:rPr>
        <w:t xml:space="preserve"> ou se a criadora propõe o preço, nem </w:t>
      </w:r>
      <w:r w:rsidDel="00000000" w:rsidR="00000000" w:rsidRPr="00000000">
        <w:rPr>
          <w:b w:val="1"/>
          <w:bCs w:val="1"/>
          <w:rtl w:val="0"/>
        </w:rPr>
        <w:t xml:space="preserve">como e quando recebe</w:t>
      </w:r>
      <w:r w:rsidDel="00000000" w:rsidR="00000000" w:rsidRPr="00000000">
        <w:rPr>
          <w:rtl w:val="0"/>
        </w:rPr>
        <w:t xml:space="preserve">. É uma lacuna importante para o suporte. Conferir as próximas aulas.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Botão "Aplicar":</w:t>
      </w:r>
      <w:r w:rsidDel="00000000" w:rsidR="00000000" w:rsidRPr="00000000">
        <w:rPr>
          <w:rtl w:val="0"/>
        </w:rPr>
        <w:t xml:space="preserve"> conferir se o nome ainda é esse no app atual da MIS.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"Propostas que fecham contratos":</w:t>
      </w:r>
      <w:r w:rsidDel="00000000" w:rsidR="00000000" w:rsidRPr="00000000">
        <w:rPr>
          <w:rtl w:val="0"/>
        </w:rPr>
        <w:t xml:space="preserve"> o título promete fechamento. Vale lembrar que nem toda candidatura é aceita e que </w:t>
      </w:r>
      <w:r w:rsidDel="00000000" w:rsidR="00000000" w:rsidRPr="00000000">
        <w:rPr>
          <w:b w:val="1"/>
          <w:bCs w:val="1"/>
          <w:rtl w:val="0"/>
        </w:rPr>
        <w:t xml:space="preserve">volume e constância</w:t>
      </w:r>
      <w:r w:rsidDel="00000000" w:rsidR="00000000" w:rsidRPr="00000000">
        <w:rPr>
          <w:rtl w:val="0"/>
        </w:rPr>
        <w:t xml:space="preserve"> de candidaturas importam.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orientação sobre recusas e acompanhamento:</w:t>
      </w:r>
      <w:r w:rsidDel="00000000" w:rsidR="00000000" w:rsidRPr="00000000">
        <w:rPr>
          <w:rtl w:val="0"/>
        </w:rPr>
        <w:t xml:space="preserve"> o PDF não diz o que fazer se não houver resposta (quantas candidaturas por dia, quando melhorar o portfólio). É uma provável dúvida no suporte.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neutra. Está ok.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4" TargetMode="External"/><Relationship Id="rId7" Type="http://schemas.openxmlformats.org/officeDocument/2006/relationships/hyperlink" Target="https://alunos.demandasinvisiveis.com/member/2/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