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"07" titulo: "Do Zero ao Sucesso: Seu PIX com UGC" duracao: "PDF (6 páginas)" link_area_membros: "https://alunos.demandasinvisiveis.com/member/2/24" tipo: "procedimento (plano de ação em 3 passos: perfil na MIS, portfólio de 3 a 5 vídeos, candidaturas diárias) — encerramento do módulo, aula em PDF"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"PIX / primeiro PIX / primeiro trabalho UGC"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de ação / começar hoje / consistência / volume"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"MIS / perfil / portfólio 3 a 5 vídeos / candidatar-se todos os dias"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"sem resposta / rejeição / normal no início"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mzgzk9eq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 Zero ao Sucesso: Seu PIX com UGC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07</w:t>
      </w:r>
      <w:r w:rsidDel="00000000" w:rsidR="00000000" w:rsidRPr="00000000">
        <w:rPr>
          <w:rtl w:val="0"/>
        </w:rPr>
        <w:t xml:space="preserve"> · PDF (6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38f21h87g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</w:t>
      </w:r>
      <w:r w:rsidDel="00000000" w:rsidR="00000000" w:rsidRPr="00000000">
        <w:rPr>
          <w:b w:val="1"/>
          <w:bCs w:val="1"/>
          <w:rtl w:val="0"/>
        </w:rPr>
        <w:t xml:space="preserve">de fechamento do Módulo 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vídeo. Defende que </w:t>
      </w:r>
      <w:r w:rsidDel="00000000" w:rsidR="00000000" w:rsidRPr="00000000">
        <w:rPr>
          <w:b w:val="1"/>
          <w:bCs w:val="1"/>
          <w:rtl w:val="0"/>
        </w:rPr>
        <w:t xml:space="preserve">ação é o que faz a diferença</w:t>
      </w:r>
      <w:r w:rsidDel="00000000" w:rsidR="00000000" w:rsidRPr="00000000">
        <w:rPr>
          <w:rtl w:val="0"/>
        </w:rPr>
        <w:t xml:space="preserve">: o que separa quem ganha com UGC de "quem só assiste ao curso" é </w:t>
      </w:r>
      <w:r w:rsidDel="00000000" w:rsidR="00000000" w:rsidRPr="00000000">
        <w:rPr>
          <w:b w:val="1"/>
          <w:bCs w:val="1"/>
          <w:rtl w:val="0"/>
        </w:rPr>
        <w:t xml:space="preserve">fazer</w:t>
      </w:r>
      <w:r w:rsidDel="00000000" w:rsidR="00000000" w:rsidRPr="00000000">
        <w:rPr>
          <w:rtl w:val="0"/>
        </w:rPr>
        <w:t xml:space="preserve">, sem esperar o momento perfeito. Traz um </w:t>
      </w:r>
      <w:r w:rsidDel="00000000" w:rsidR="00000000" w:rsidRPr="00000000">
        <w:rPr>
          <w:b w:val="1"/>
          <w:bCs w:val="1"/>
          <w:rtl w:val="0"/>
        </w:rPr>
        <w:t xml:space="preserve">plano simples em 3 passos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na MIS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portfólio de 3 a 5 vídeos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candidatar-se a campanhas todos os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Avisa que </w:t>
      </w:r>
      <w:r w:rsidDel="00000000" w:rsidR="00000000" w:rsidRPr="00000000">
        <w:rPr>
          <w:b w:val="1"/>
          <w:bCs w:val="1"/>
          <w:rtl w:val="0"/>
        </w:rPr>
        <w:t xml:space="preserve">no início é normal não ter respostas</w:t>
      </w:r>
      <w:r w:rsidDel="00000000" w:rsidR="00000000" w:rsidRPr="00000000">
        <w:rPr>
          <w:rtl w:val="0"/>
        </w:rPr>
        <w:t xml:space="preserve"> ("não é rejeição, é questão de volume") e que o UGC pode ser feito </w:t>
      </w:r>
      <w:r w:rsidDel="00000000" w:rsidR="00000000" w:rsidRPr="00000000">
        <w:rPr>
          <w:b w:val="1"/>
          <w:bCs w:val="1"/>
          <w:rtl w:val="0"/>
        </w:rPr>
        <w:t xml:space="preserve">no seu tempo</w:t>
      </w:r>
      <w:r w:rsidDel="00000000" w:rsidR="00000000" w:rsidRPr="00000000">
        <w:rPr>
          <w:rtl w:val="0"/>
        </w:rPr>
        <w:t xml:space="preserve">, sem largar tudo.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k8cv0z9b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plano de ação em 3 passos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5800.741616563106"/>
        <w:gridCol w:w="1547.5052199944657"/>
        <w:tblGridChange w:id="0">
          <w:tblGrid>
            <w:gridCol w:w="1677.2649744660512"/>
            <w:gridCol w:w="5800.741616563106"/>
            <w:gridCol w:w="1547.50521999446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Perfil na 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Perfil simples, com descrição clara (ex.: "Criadora de UGC focada em vídeos naturais para anúncios"),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subir os vídeos</w:t>
            </w:r>
            <w:r w:rsidDel="00000000" w:rsidR="00000000" w:rsidRPr="00000000">
              <w:rPr>
                <w:rtl w:val="0"/>
              </w:rPr>
              <w:t xml:space="preserve"> no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v07 M07 A02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Portfólio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a 5 vídeos</w:t>
            </w:r>
            <w:r w:rsidDel="00000000" w:rsidR="00000000" w:rsidRPr="00000000">
              <w:rPr>
                <w:rtl w:val="0"/>
              </w:rPr>
              <w:t xml:space="preserve"> são suficientes. 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que já tem em casa</w:t>
            </w:r>
            <w:r w:rsidDel="00000000" w:rsidR="00000000" w:rsidRPr="00000000">
              <w:rPr>
                <w:rtl w:val="0"/>
              </w:rPr>
              <w:t xml:space="preserve">, sem esperar cenário ou produto ideal.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v07 M07 A03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Candidaturas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Candidatar-se todos os dias</w:t>
            </w:r>
            <w:r w:rsidDel="00000000" w:rsidR="00000000" w:rsidRPr="00000000">
              <w:rPr>
                <w:rtl w:val="0"/>
              </w:rPr>
              <w:t xml:space="preserve">, nem que seja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uma campanha por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v07 M07 A04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a falta de resposta:</w:t>
      </w:r>
      <w:r w:rsidDel="00000000" w:rsidR="00000000" w:rsidRPr="00000000">
        <w:rPr>
          <w:rtl w:val="0"/>
        </w:rPr>
        <w:t xml:space="preserve"> "No início, pode ser que você não receba respostas. Isso é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 Não é rejeição, é questão de </w:t>
      </w: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r8mzu6p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do PDF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seu tempo:</w:t>
      </w:r>
      <w:r w:rsidDel="00000000" w:rsidR="00000000" w:rsidRPr="00000000">
        <w:rPr>
          <w:rtl w:val="0"/>
        </w:rPr>
        <w:t xml:space="preserve"> não precisa largar tudo para começar. Adaptar ao seu ritmo e disponibilidade.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cresce com a prática:</w:t>
      </w:r>
      <w:r w:rsidDel="00000000" w:rsidR="00000000" w:rsidRPr="00000000">
        <w:rPr>
          <w:rtl w:val="0"/>
        </w:rPr>
        <w:t xml:space="preserve"> "Fechar o primeiro trabalho muda tudo."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"UGC não é questão de sorte, mas de método. Comece hoje, aplique com consistência e veja os resultados."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xkw2xu33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onde começo?"</w:t>
      </w:r>
      <w:r w:rsidDel="00000000" w:rsidR="00000000" w:rsidRPr="00000000">
        <w:rPr>
          <w:rtl w:val="0"/>
        </w:rPr>
        <w:t xml:space="preserve"> Pelos 3 passos: perfil na MIS › portfólio de </w:t>
      </w:r>
      <w:r w:rsidDel="00000000" w:rsidR="00000000" w:rsidRPr="00000000">
        <w:rPr>
          <w:b w:val="1"/>
          <w:bCs w:val="1"/>
          <w:rtl w:val="0"/>
        </w:rPr>
        <w:t xml:space="preserve">3 a 5 vídeos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candidatar-se todo 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"Quantos vídeos no portfólio?"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 5</w:t>
      </w:r>
      <w:r w:rsidDel="00000000" w:rsidR="00000000" w:rsidRPr="00000000">
        <w:rPr>
          <w:rtl w:val="0"/>
        </w:rPr>
        <w:t xml:space="preserve">, segundo esta aula.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 candidatei e ninguém respondeu."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normal no início</w:t>
      </w:r>
      <w:r w:rsidDel="00000000" w:rsidR="00000000" w:rsidRPr="00000000">
        <w:rPr>
          <w:rtl w:val="0"/>
        </w:rPr>
        <w:t xml:space="preserve">: é questão de </w:t>
      </w: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. Manter pelo menos </w:t>
      </w:r>
      <w:r w:rsidDel="00000000" w:rsidR="00000000" w:rsidRPr="00000000">
        <w:rPr>
          <w:b w:val="1"/>
          <w:bCs w:val="1"/>
          <w:rtl w:val="0"/>
        </w:rPr>
        <w:t xml:space="preserve">uma candidatura por dia</w:t>
      </w:r>
      <w:r w:rsidDel="00000000" w:rsidR="00000000" w:rsidRPr="00000000">
        <w:rPr>
          <w:rtl w:val="0"/>
        </w:rPr>
        <w:t xml:space="preserve">. Se continuar sem resposta por muito tempo, revisar o portfólio e a mensagem (A03 e A04).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largar meu emprego?"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O UGC pode ser feito no seu tempo.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recebo meu PIX?"</w:t>
      </w:r>
      <w:r w:rsidDel="00000000" w:rsidR="00000000" w:rsidRPr="00000000">
        <w:rPr>
          <w:rtl w:val="0"/>
        </w:rPr>
        <w:t xml:space="preserve"> O módulo </w:t>
      </w:r>
      <w:r w:rsidDel="00000000" w:rsidR="00000000" w:rsidRPr="00000000">
        <w:rPr>
          <w:b w:val="1"/>
          <w:bCs w:val="1"/>
          <w:rtl w:val="0"/>
        </w:rPr>
        <w:t xml:space="preserve">não explica</w:t>
      </w:r>
      <w:r w:rsidDel="00000000" w:rsidR="00000000" w:rsidRPr="00000000">
        <w:rPr>
          <w:rtl w:val="0"/>
        </w:rPr>
        <w:t xml:space="preserve"> prazos nem a forma de pagamento. Ver os pontos a validar.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xq5nuoay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"Seu PIX" no título, mas o pagamento nunca é explicado:</w:t>
      </w:r>
      <w:r w:rsidDel="00000000" w:rsidR="00000000" w:rsidRPr="00000000">
        <w:rPr>
          <w:rtl w:val="0"/>
        </w:rPr>
        <w:t xml:space="preserve"> o módulo inteiro (A01 a A07) </w:t>
      </w:r>
      <w:r w:rsidDel="00000000" w:rsidR="00000000" w:rsidRPr="00000000">
        <w:rPr>
          <w:b w:val="1"/>
          <w:bCs w:val="1"/>
          <w:rtl w:val="0"/>
        </w:rPr>
        <w:t xml:space="preserve">não mostra como a aluna recebe</w:t>
      </w:r>
      <w:r w:rsidDel="00000000" w:rsidR="00000000" w:rsidRPr="00000000">
        <w:rPr>
          <w:rtl w:val="0"/>
        </w:rPr>
        <w:t xml:space="preserve">: se a MIS paga, por qual meio (PIX?), em quanto tempo, se há taxa ou necessidade de CPF/CNPJ. O título desta aula reforça a expectativa. É uma </w:t>
      </w:r>
      <w:r w:rsidDel="00000000" w:rsidR="00000000" w:rsidRPr="00000000">
        <w:rPr>
          <w:b w:val="1"/>
          <w:bCs w:val="1"/>
          <w:rtl w:val="0"/>
        </w:rPr>
        <w:t xml:space="preserve">lacuna crítica para o suporte</w:t>
      </w:r>
      <w:r w:rsidDel="00000000" w:rsidR="00000000" w:rsidRPr="00000000">
        <w:rPr>
          <w:rtl w:val="0"/>
        </w:rPr>
        <w:t xml:space="preserve">. Testar o app e documentar.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"Do zero ao sucesso" e "veja os resultados":</w:t>
      </w:r>
      <w:r w:rsidDel="00000000" w:rsidR="00000000" w:rsidRPr="00000000">
        <w:rPr>
          <w:rtl w:val="0"/>
        </w:rPr>
        <w:t xml:space="preserve"> é linguagem de promessa. Não há números, mas, somada ao "seu PIX", cria expectativa de ganho garantido. O próprio PDF reconhece que no início pode não haver resposta, o que é bom manter em destaque.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"Quem só assiste ao curso":</w:t>
      </w:r>
      <w:r w:rsidDel="00000000" w:rsidR="00000000" w:rsidRPr="00000000">
        <w:rPr>
          <w:rtl w:val="0"/>
        </w:rPr>
        <w:t xml:space="preserve"> o tom pode soar culpabilizante para quem não teve resultado. Atenção em respostas de suporte e reembolso.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exclusiva da MIS:</w:t>
      </w:r>
      <w:r w:rsidDel="00000000" w:rsidR="00000000" w:rsidRPr="00000000">
        <w:rPr>
          <w:rtl w:val="0"/>
        </w:rPr>
        <w:t xml:space="preserve"> o plano inteiro passa pela MIS. Ver a </w:t>
      </w:r>
      <w:r w:rsidDel="00000000" w:rsidR="00000000" w:rsidRPr="00000000">
        <w:rPr>
          <w:b w:val="1"/>
          <w:bCs w:val="1"/>
          <w:rtl w:val="0"/>
        </w:rPr>
        <w:t xml:space="preserve">v07 M07 A02</w:t>
      </w:r>
      <w:r w:rsidDel="00000000" w:rsidR="00000000" w:rsidRPr="00000000">
        <w:rPr>
          <w:rtl w:val="0"/>
        </w:rPr>
        <w:t xml:space="preserve"> sobre confirmar se a plataforma aceita UGC sem seguidores e sobre citar alternativas.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certificação:</w:t>
      </w:r>
      <w:r w:rsidDel="00000000" w:rsidR="00000000" w:rsidRPr="00000000">
        <w:rPr>
          <w:rtl w:val="0"/>
        </w:rPr>
        <w:t xml:space="preserve"> diferente dos Módulos 02 a 06, o M07 </w:t>
      </w:r>
      <w:r w:rsidDel="00000000" w:rsidR="00000000" w:rsidRPr="00000000">
        <w:rPr>
          <w:b w:val="1"/>
          <w:bCs w:val="1"/>
          <w:rtl w:val="0"/>
        </w:rPr>
        <w:t xml:space="preserve">não tem aula de certificação</w:t>
      </w:r>
      <w:r w:rsidDel="00000000" w:rsidR="00000000" w:rsidRPr="00000000">
        <w:rPr>
          <w:rtl w:val="0"/>
        </w:rPr>
        <w:t xml:space="preserve">, ou ela não foi enviada. Confirmar.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duplicada:</w:t>
      </w:r>
      <w:r w:rsidDel="00000000" w:rsidR="00000000" w:rsidRPr="00000000">
        <w:rPr>
          <w:rtl w:val="0"/>
        </w:rPr>
        <w:t xml:space="preserve"> a "Conclusão" aparece </w:t>
      </w:r>
      <w:r w:rsidDel="00000000" w:rsidR="00000000" w:rsidRPr="00000000">
        <w:rPr>
          <w:b w:val="1"/>
          <w:bCs w:val="1"/>
          <w:rtl w:val="0"/>
        </w:rPr>
        <w:t xml:space="preserve">duas vezes</w:t>
      </w:r>
      <w:r w:rsidDel="00000000" w:rsidR="00000000" w:rsidRPr="00000000">
        <w:rPr>
          <w:rtl w:val="0"/>
        </w:rPr>
        <w:t xml:space="preserve"> (páginas 5 e 6), como na A06. Corrigir o arquivo.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Atualizações nas aulas anteriores:</w:t>
      </w:r>
      <w:r w:rsidDel="00000000" w:rsidR="00000000" w:rsidRPr="00000000">
        <w:rPr>
          <w:rtl w:val="0"/>
        </w:rPr>
        <w:t xml:space="preserve"> esta aula responde a duas dúvidas antes abertas: </w:t>
      </w:r>
      <w:r w:rsidDel="00000000" w:rsidR="00000000" w:rsidRPr="00000000">
        <w:rPr>
          <w:b w:val="1"/>
          <w:bCs w:val="1"/>
          <w:rtl w:val="0"/>
        </w:rPr>
        <w:t xml:space="preserve">quantidade de vídeos no portfólio</w:t>
      </w:r>
      <w:r w:rsidDel="00000000" w:rsidR="00000000" w:rsidRPr="00000000">
        <w:rPr>
          <w:rtl w:val="0"/>
        </w:rPr>
        <w:t xml:space="preserve"> (A03) e </w:t>
      </w:r>
      <w:r w:rsidDel="00000000" w:rsidR="00000000" w:rsidRPr="00000000">
        <w:rPr>
          <w:b w:val="1"/>
          <w:bCs w:val="1"/>
          <w:rtl w:val="0"/>
        </w:rPr>
        <w:t xml:space="preserve">frequência de candidaturas</w:t>
      </w:r>
      <w:r w:rsidDel="00000000" w:rsidR="00000000" w:rsidRPr="00000000">
        <w:rPr>
          <w:rtl w:val="0"/>
        </w:rPr>
        <w:t xml:space="preserve"> (A04). As documentações dessas aulas foram atualizadas.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