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9337" w14:textId="3C4FF1E5" w:rsidR="007E4E6D" w:rsidRPr="006635D4" w:rsidRDefault="007E4E6D" w:rsidP="007E4E6D">
      <w:pPr>
        <w:jc w:val="center"/>
        <w:rPr>
          <w:rFonts w:ascii="Times New Roman" w:hAnsi="Times New Roman" w:cs="Times New Roman"/>
          <w:sz w:val="32"/>
          <w:szCs w:val="32"/>
        </w:rPr>
      </w:pPr>
      <w:r w:rsidRPr="006635D4">
        <w:rPr>
          <w:rFonts w:ascii="Times New Roman" w:hAnsi="Times New Roman" w:cs="Times New Roman"/>
          <w:sz w:val="32"/>
          <w:szCs w:val="32"/>
        </w:rPr>
        <w:t>Data 698: Project Proposal</w:t>
      </w:r>
    </w:p>
    <w:p w14:paraId="3D2B9A78" w14:textId="61FFACA4" w:rsidR="007E4E6D" w:rsidRPr="006635D4" w:rsidRDefault="007E4E6D" w:rsidP="007E4E6D">
      <w:pPr>
        <w:jc w:val="center"/>
        <w:rPr>
          <w:rFonts w:ascii="Times New Roman" w:hAnsi="Times New Roman" w:cs="Times New Roman"/>
          <w:sz w:val="32"/>
          <w:szCs w:val="32"/>
        </w:rPr>
      </w:pPr>
      <w:r w:rsidRPr="006635D4">
        <w:rPr>
          <w:rFonts w:ascii="Times New Roman" w:hAnsi="Times New Roman" w:cs="Times New Roman"/>
          <w:sz w:val="32"/>
          <w:szCs w:val="32"/>
        </w:rPr>
        <w:t>Leticia Salazar</w:t>
      </w:r>
    </w:p>
    <w:p w14:paraId="213A74F0" w14:textId="6B970E36" w:rsidR="007E4E6D" w:rsidRPr="006635D4" w:rsidRDefault="007E4E6D" w:rsidP="00A77899">
      <w:pPr>
        <w:jc w:val="center"/>
        <w:rPr>
          <w:rFonts w:ascii="Times New Roman" w:hAnsi="Times New Roman" w:cs="Times New Roman"/>
          <w:sz w:val="32"/>
          <w:szCs w:val="32"/>
        </w:rPr>
      </w:pPr>
      <w:r w:rsidRPr="006635D4">
        <w:rPr>
          <w:rFonts w:ascii="Times New Roman" w:hAnsi="Times New Roman" w:cs="Times New Roman"/>
          <w:sz w:val="32"/>
          <w:szCs w:val="32"/>
        </w:rPr>
        <w:t>February 28, 2023</w:t>
      </w:r>
    </w:p>
    <w:p w14:paraId="1D092654" w14:textId="77777777" w:rsidR="00EC0E83" w:rsidRPr="006635D4" w:rsidRDefault="00EC0E83" w:rsidP="00A77899">
      <w:pPr>
        <w:jc w:val="center"/>
        <w:rPr>
          <w:rFonts w:ascii="Times New Roman" w:hAnsi="Times New Roman" w:cs="Times New Roman"/>
          <w:sz w:val="32"/>
          <w:szCs w:val="32"/>
        </w:rPr>
      </w:pPr>
    </w:p>
    <w:p w14:paraId="02F77AA3" w14:textId="4930AD2A" w:rsidR="007E4E6D" w:rsidRPr="006635D4" w:rsidRDefault="004705FA" w:rsidP="004705FA">
      <w:pPr>
        <w:jc w:val="center"/>
        <w:rPr>
          <w:rFonts w:ascii="Times New Roman" w:hAnsi="Times New Roman" w:cs="Times New Roman"/>
          <w:b/>
          <w:bCs/>
          <w:sz w:val="32"/>
          <w:szCs w:val="32"/>
        </w:rPr>
      </w:pPr>
      <w:r w:rsidRPr="006635D4">
        <w:rPr>
          <w:rFonts w:ascii="Times New Roman" w:hAnsi="Times New Roman" w:cs="Times New Roman"/>
          <w:b/>
          <w:bCs/>
          <w:sz w:val="32"/>
          <w:szCs w:val="32"/>
        </w:rPr>
        <w:t xml:space="preserve">Using Machine Learning Algorithm to </w:t>
      </w:r>
      <w:r w:rsidR="006635D4" w:rsidRPr="006635D4">
        <w:rPr>
          <w:rFonts w:ascii="Times New Roman" w:hAnsi="Times New Roman" w:cs="Times New Roman"/>
          <w:b/>
          <w:bCs/>
          <w:sz w:val="32"/>
          <w:szCs w:val="32"/>
        </w:rPr>
        <w:t>P</w:t>
      </w:r>
      <w:r w:rsidRPr="006635D4">
        <w:rPr>
          <w:rFonts w:ascii="Times New Roman" w:hAnsi="Times New Roman" w:cs="Times New Roman"/>
          <w:b/>
          <w:bCs/>
          <w:sz w:val="32"/>
          <w:szCs w:val="32"/>
        </w:rPr>
        <w:t xml:space="preserve">redict the likelihood of PCOS based on </w:t>
      </w:r>
      <w:r w:rsidR="006635D4" w:rsidRPr="006635D4">
        <w:rPr>
          <w:rFonts w:ascii="Times New Roman" w:hAnsi="Times New Roman" w:cs="Times New Roman"/>
          <w:b/>
          <w:bCs/>
          <w:sz w:val="32"/>
          <w:szCs w:val="32"/>
        </w:rPr>
        <w:t>D</w:t>
      </w:r>
      <w:r w:rsidRPr="006635D4">
        <w:rPr>
          <w:rFonts w:ascii="Times New Roman" w:hAnsi="Times New Roman" w:cs="Times New Roman"/>
          <w:b/>
          <w:bCs/>
          <w:sz w:val="32"/>
          <w:szCs w:val="32"/>
        </w:rPr>
        <w:t xml:space="preserve">emographic, </w:t>
      </w:r>
      <w:r w:rsidR="006635D4" w:rsidRPr="006635D4">
        <w:rPr>
          <w:rFonts w:ascii="Times New Roman" w:hAnsi="Times New Roman" w:cs="Times New Roman"/>
          <w:b/>
          <w:bCs/>
          <w:sz w:val="32"/>
          <w:szCs w:val="32"/>
        </w:rPr>
        <w:t>C</w:t>
      </w:r>
      <w:r w:rsidRPr="006635D4">
        <w:rPr>
          <w:rFonts w:ascii="Times New Roman" w:hAnsi="Times New Roman" w:cs="Times New Roman"/>
          <w:b/>
          <w:bCs/>
          <w:sz w:val="32"/>
          <w:szCs w:val="32"/>
        </w:rPr>
        <w:t xml:space="preserve">linical and </w:t>
      </w:r>
      <w:r w:rsidR="006635D4" w:rsidRPr="006635D4">
        <w:rPr>
          <w:rFonts w:ascii="Times New Roman" w:hAnsi="Times New Roman" w:cs="Times New Roman"/>
          <w:b/>
          <w:bCs/>
          <w:sz w:val="32"/>
          <w:szCs w:val="32"/>
        </w:rPr>
        <w:t>L</w:t>
      </w:r>
      <w:r w:rsidRPr="006635D4">
        <w:rPr>
          <w:rFonts w:ascii="Times New Roman" w:hAnsi="Times New Roman" w:cs="Times New Roman"/>
          <w:b/>
          <w:bCs/>
          <w:sz w:val="32"/>
          <w:szCs w:val="32"/>
        </w:rPr>
        <w:t xml:space="preserve">ifestyle </w:t>
      </w:r>
      <w:r w:rsidR="006635D4" w:rsidRPr="006635D4">
        <w:rPr>
          <w:rFonts w:ascii="Times New Roman" w:hAnsi="Times New Roman" w:cs="Times New Roman"/>
          <w:b/>
          <w:bCs/>
          <w:sz w:val="32"/>
          <w:szCs w:val="32"/>
        </w:rPr>
        <w:t>F</w:t>
      </w:r>
      <w:r w:rsidRPr="006635D4">
        <w:rPr>
          <w:rFonts w:ascii="Times New Roman" w:hAnsi="Times New Roman" w:cs="Times New Roman"/>
          <w:b/>
          <w:bCs/>
          <w:sz w:val="32"/>
          <w:szCs w:val="32"/>
        </w:rPr>
        <w:t>actors</w:t>
      </w:r>
    </w:p>
    <w:p w14:paraId="53093B32" w14:textId="5C0EE26B" w:rsidR="007E4E6D" w:rsidRPr="006635D4" w:rsidRDefault="007E4E6D" w:rsidP="007E4E6D">
      <w:pPr>
        <w:rPr>
          <w:rFonts w:ascii="Times New Roman" w:hAnsi="Times New Roman" w:cs="Times New Roman"/>
        </w:rPr>
      </w:pPr>
    </w:p>
    <w:p w14:paraId="5B12B8B3" w14:textId="78448670" w:rsidR="007E4E6D" w:rsidRPr="006635D4" w:rsidRDefault="007E4E6D" w:rsidP="007E4E6D">
      <w:pPr>
        <w:jc w:val="center"/>
        <w:rPr>
          <w:rFonts w:ascii="Times New Roman" w:hAnsi="Times New Roman" w:cs="Times New Roman"/>
        </w:rPr>
      </w:pPr>
    </w:p>
    <w:p w14:paraId="17AD3823" w14:textId="37BCAB92" w:rsidR="007E4E6D" w:rsidRPr="006635D4" w:rsidRDefault="007E4E6D" w:rsidP="007E4E6D">
      <w:pPr>
        <w:rPr>
          <w:rFonts w:ascii="Times New Roman" w:hAnsi="Times New Roman" w:cs="Times New Roman"/>
          <w:b/>
          <w:bCs/>
          <w:u w:val="single"/>
        </w:rPr>
      </w:pPr>
      <w:r w:rsidRPr="006635D4">
        <w:rPr>
          <w:rFonts w:ascii="Times New Roman" w:hAnsi="Times New Roman" w:cs="Times New Roman"/>
          <w:b/>
          <w:bCs/>
          <w:u w:val="single"/>
        </w:rPr>
        <w:t>Introduction:</w:t>
      </w:r>
    </w:p>
    <w:p w14:paraId="6B4F63BD" w14:textId="77777777" w:rsidR="007E4E6D" w:rsidRPr="006635D4" w:rsidRDefault="007E4E6D" w:rsidP="007E4E6D">
      <w:pPr>
        <w:jc w:val="center"/>
        <w:rPr>
          <w:rFonts w:ascii="Times New Roman" w:hAnsi="Times New Roman" w:cs="Times New Roman"/>
        </w:rPr>
      </w:pPr>
    </w:p>
    <w:p w14:paraId="04FA909B" w14:textId="78F6F406" w:rsidR="007E4E6D" w:rsidRPr="006635D4" w:rsidRDefault="007E4E6D" w:rsidP="007E4E6D">
      <w:pPr>
        <w:rPr>
          <w:rFonts w:ascii="Times New Roman" w:hAnsi="Times New Roman" w:cs="Times New Roman"/>
        </w:rPr>
      </w:pPr>
      <w:r w:rsidRPr="006635D4">
        <w:rPr>
          <w:rFonts w:ascii="Times New Roman" w:hAnsi="Times New Roman" w:cs="Times New Roman"/>
        </w:rPr>
        <w:t xml:space="preserve">Polycystic Ovary Syndrome (PCOS) is a hormonal imbalance disorder affecting women of reproductive age. The exact number of women affected by PCOS worldwide is difficult to determine as many cases go undiagnosed but according to the World Health Organization (WHO), there's 3.4% of women who are affected [1]. </w:t>
      </w:r>
      <w:r w:rsidR="00EC0E83" w:rsidRPr="006635D4">
        <w:rPr>
          <w:rFonts w:ascii="Times New Roman" w:hAnsi="Times New Roman" w:cs="Times New Roman"/>
        </w:rPr>
        <w:t xml:space="preserve"> It may not seem as </w:t>
      </w:r>
      <w:r w:rsidR="002C4A45" w:rsidRPr="006635D4">
        <w:rPr>
          <w:rFonts w:ascii="Times New Roman" w:hAnsi="Times New Roman" w:cs="Times New Roman"/>
        </w:rPr>
        <w:t>much,</w:t>
      </w:r>
      <w:r w:rsidR="00EC0E83" w:rsidRPr="006635D4">
        <w:rPr>
          <w:rFonts w:ascii="Times New Roman" w:hAnsi="Times New Roman" w:cs="Times New Roman"/>
        </w:rPr>
        <w:t xml:space="preserve"> but </w:t>
      </w:r>
      <w:r w:rsidR="002C4A45" w:rsidRPr="006635D4">
        <w:rPr>
          <w:rFonts w:ascii="Times New Roman" w:hAnsi="Times New Roman" w:cs="Times New Roman"/>
        </w:rPr>
        <w:t>women make up 49.7% of the today’s population [2], almost 13% of those women are of reproductive age</w:t>
      </w:r>
      <w:r w:rsidR="0083329E" w:rsidRPr="006635D4">
        <w:rPr>
          <w:rFonts w:ascii="Times New Roman" w:hAnsi="Times New Roman" w:cs="Times New Roman"/>
        </w:rPr>
        <w:t xml:space="preserve"> [3]</w:t>
      </w:r>
      <w:r w:rsidR="002C4A45" w:rsidRPr="006635D4">
        <w:rPr>
          <w:rFonts w:ascii="Times New Roman" w:hAnsi="Times New Roman" w:cs="Times New Roman"/>
        </w:rPr>
        <w:t xml:space="preserve">, leaving </w:t>
      </w:r>
      <w:r w:rsidR="009B1B05" w:rsidRPr="006635D4">
        <w:rPr>
          <w:rFonts w:ascii="Times New Roman" w:hAnsi="Times New Roman" w:cs="Times New Roman"/>
        </w:rPr>
        <w:t>about 1</w:t>
      </w:r>
      <w:r w:rsidR="002C4A45" w:rsidRPr="006635D4">
        <w:rPr>
          <w:rFonts w:ascii="Times New Roman" w:hAnsi="Times New Roman" w:cs="Times New Roman"/>
        </w:rPr>
        <w:t>7.5</w:t>
      </w:r>
      <w:r w:rsidR="009B1B05" w:rsidRPr="006635D4">
        <w:rPr>
          <w:rFonts w:ascii="Times New Roman" w:hAnsi="Times New Roman" w:cs="Times New Roman"/>
        </w:rPr>
        <w:t xml:space="preserve"> million women </w:t>
      </w:r>
      <w:r w:rsidR="0083329E" w:rsidRPr="006635D4">
        <w:rPr>
          <w:rFonts w:ascii="Times New Roman" w:hAnsi="Times New Roman" w:cs="Times New Roman"/>
        </w:rPr>
        <w:t>who reported to</w:t>
      </w:r>
      <w:r w:rsidR="009B1B05" w:rsidRPr="006635D4">
        <w:rPr>
          <w:rFonts w:ascii="Times New Roman" w:hAnsi="Times New Roman" w:cs="Times New Roman"/>
        </w:rPr>
        <w:t xml:space="preserve"> suffer from PCOS. </w:t>
      </w:r>
      <w:r w:rsidRPr="006635D4">
        <w:rPr>
          <w:rFonts w:ascii="Times New Roman" w:hAnsi="Times New Roman" w:cs="Times New Roman"/>
        </w:rPr>
        <w:t xml:space="preserve">Aside from the toll PCOS takes on your physical and emotional health, it causes problems in the ovaries, making it </w:t>
      </w:r>
      <w:r w:rsidR="0083329E" w:rsidRPr="006635D4">
        <w:rPr>
          <w:rFonts w:ascii="Times New Roman" w:hAnsi="Times New Roman" w:cs="Times New Roman"/>
        </w:rPr>
        <w:t>difficult</w:t>
      </w:r>
      <w:r w:rsidRPr="006635D4">
        <w:rPr>
          <w:rFonts w:ascii="Times New Roman" w:hAnsi="Times New Roman" w:cs="Times New Roman"/>
        </w:rPr>
        <w:t xml:space="preserve"> for women to have a healthy menstrual cycle leading to the development of cysts and infertility. It's important to note that the prevalence of PCOS varies by region and ethnic group</w:t>
      </w:r>
      <w:r w:rsidR="0083329E" w:rsidRPr="006635D4">
        <w:rPr>
          <w:rFonts w:ascii="Times New Roman" w:hAnsi="Times New Roman" w:cs="Times New Roman"/>
        </w:rPr>
        <w:t>s</w:t>
      </w:r>
      <w:r w:rsidRPr="006635D4">
        <w:rPr>
          <w:rFonts w:ascii="Times New Roman" w:hAnsi="Times New Roman" w:cs="Times New Roman"/>
        </w:rPr>
        <w:t>, with some studies suggesting higher rates of PCOS in certain populations [</w:t>
      </w:r>
      <w:r w:rsidR="0083329E" w:rsidRPr="006635D4">
        <w:rPr>
          <w:rFonts w:ascii="Times New Roman" w:hAnsi="Times New Roman" w:cs="Times New Roman"/>
        </w:rPr>
        <w:t>4</w:t>
      </w:r>
      <w:r w:rsidRPr="006635D4">
        <w:rPr>
          <w:rFonts w:ascii="Times New Roman" w:hAnsi="Times New Roman" w:cs="Times New Roman"/>
        </w:rPr>
        <w:t xml:space="preserve">]. This project will </w:t>
      </w:r>
      <w:r w:rsidR="00A77899" w:rsidRPr="006635D4">
        <w:rPr>
          <w:rFonts w:ascii="Times New Roman" w:hAnsi="Times New Roman" w:cs="Times New Roman"/>
        </w:rPr>
        <w:t>investigate</w:t>
      </w:r>
      <w:r w:rsidRPr="006635D4">
        <w:rPr>
          <w:rFonts w:ascii="Times New Roman" w:hAnsi="Times New Roman" w:cs="Times New Roman"/>
        </w:rPr>
        <w:t xml:space="preserve"> publicly available datasets that will allow us to create predictive model</w:t>
      </w:r>
      <w:r w:rsidR="00BC3C41" w:rsidRPr="006635D4">
        <w:rPr>
          <w:rFonts w:ascii="Times New Roman" w:hAnsi="Times New Roman" w:cs="Times New Roman"/>
        </w:rPr>
        <w:t xml:space="preserve">s </w:t>
      </w:r>
      <w:r w:rsidRPr="006635D4">
        <w:rPr>
          <w:rFonts w:ascii="Times New Roman" w:hAnsi="Times New Roman" w:cs="Times New Roman"/>
        </w:rPr>
        <w:t>on</w:t>
      </w:r>
      <w:r w:rsidR="00BC3C41" w:rsidRPr="006635D4">
        <w:rPr>
          <w:rFonts w:ascii="Times New Roman" w:hAnsi="Times New Roman" w:cs="Times New Roman"/>
        </w:rPr>
        <w:t xml:space="preserve"> markers in routine</w:t>
      </w:r>
      <w:r w:rsidRPr="006635D4">
        <w:rPr>
          <w:rFonts w:ascii="Times New Roman" w:hAnsi="Times New Roman" w:cs="Times New Roman"/>
        </w:rPr>
        <w:t xml:space="preserve"> test results to make a diagnosis.</w:t>
      </w:r>
    </w:p>
    <w:p w14:paraId="2392E312" w14:textId="5AD19445" w:rsidR="007E4E6D" w:rsidRPr="006635D4" w:rsidRDefault="007E4E6D" w:rsidP="007E4E6D">
      <w:pPr>
        <w:rPr>
          <w:rFonts w:ascii="Times New Roman" w:hAnsi="Times New Roman" w:cs="Times New Roman"/>
        </w:rPr>
      </w:pPr>
    </w:p>
    <w:p w14:paraId="48547847" w14:textId="77777777" w:rsidR="00EC0E83" w:rsidRPr="006635D4" w:rsidRDefault="00EC0E83" w:rsidP="007E4E6D">
      <w:pPr>
        <w:rPr>
          <w:rFonts w:ascii="Times New Roman" w:hAnsi="Times New Roman" w:cs="Times New Roman"/>
        </w:rPr>
      </w:pPr>
    </w:p>
    <w:p w14:paraId="726EF649" w14:textId="7581F5EE" w:rsidR="007E4E6D" w:rsidRPr="006635D4" w:rsidRDefault="007E4E6D" w:rsidP="007E4E6D">
      <w:pPr>
        <w:rPr>
          <w:rFonts w:ascii="Times New Roman" w:hAnsi="Times New Roman" w:cs="Times New Roman"/>
          <w:b/>
          <w:bCs/>
          <w:u w:val="single"/>
        </w:rPr>
      </w:pPr>
      <w:r w:rsidRPr="006635D4">
        <w:rPr>
          <w:rFonts w:ascii="Times New Roman" w:hAnsi="Times New Roman" w:cs="Times New Roman"/>
          <w:b/>
          <w:bCs/>
          <w:u w:val="single"/>
        </w:rPr>
        <w:t>Literature Review:</w:t>
      </w:r>
    </w:p>
    <w:p w14:paraId="15C4A419" w14:textId="33D817A4" w:rsidR="00553DBB" w:rsidRPr="006635D4" w:rsidRDefault="00553DBB" w:rsidP="007E4E6D">
      <w:pPr>
        <w:rPr>
          <w:rFonts w:ascii="Times New Roman" w:hAnsi="Times New Roman" w:cs="Times New Roman"/>
          <w:b/>
          <w:bCs/>
          <w:u w:val="single"/>
        </w:rPr>
      </w:pPr>
    </w:p>
    <w:p w14:paraId="040FD024" w14:textId="59622AED" w:rsidR="00553DBB" w:rsidRPr="006635D4" w:rsidRDefault="00553DBB" w:rsidP="007E4E6D">
      <w:pPr>
        <w:rPr>
          <w:rFonts w:ascii="Times New Roman" w:hAnsi="Times New Roman" w:cs="Times New Roman"/>
        </w:rPr>
      </w:pPr>
      <w:r w:rsidRPr="006635D4">
        <w:rPr>
          <w:rFonts w:ascii="Times New Roman" w:hAnsi="Times New Roman" w:cs="Times New Roman"/>
        </w:rPr>
        <w:t>The following articles will be resourceful for this project:</w:t>
      </w:r>
    </w:p>
    <w:p w14:paraId="25EB3C24" w14:textId="77777777" w:rsidR="007E4E6D" w:rsidRPr="006635D4" w:rsidRDefault="007E4E6D" w:rsidP="007E4E6D">
      <w:pPr>
        <w:rPr>
          <w:rFonts w:ascii="Times New Roman" w:hAnsi="Times New Roman" w:cs="Times New Roman"/>
        </w:rPr>
      </w:pPr>
    </w:p>
    <w:p w14:paraId="4C6F0107" w14:textId="3824B926" w:rsidR="007E4E6D" w:rsidRPr="006635D4" w:rsidRDefault="007E4E6D" w:rsidP="00553DBB">
      <w:pPr>
        <w:pStyle w:val="ListParagraph"/>
        <w:numPr>
          <w:ilvl w:val="0"/>
          <w:numId w:val="6"/>
        </w:numPr>
        <w:rPr>
          <w:rFonts w:ascii="Times New Roman" w:hAnsi="Times New Roman" w:cs="Times New Roman"/>
          <w:b/>
          <w:bCs/>
        </w:rPr>
      </w:pPr>
      <w:r w:rsidRPr="006635D4">
        <w:rPr>
          <w:rFonts w:ascii="Times New Roman" w:hAnsi="Times New Roman" w:cs="Times New Roman"/>
          <w:b/>
          <w:bCs/>
        </w:rPr>
        <w:t>Racial and ethnic differences in the metabolic response of polycystic ovary syndrome:</w:t>
      </w:r>
    </w:p>
    <w:p w14:paraId="341A04D2" w14:textId="77777777" w:rsidR="007E4E6D" w:rsidRPr="006635D4" w:rsidRDefault="007E4E6D" w:rsidP="00BC3C41">
      <w:pPr>
        <w:rPr>
          <w:rFonts w:ascii="Times New Roman" w:hAnsi="Times New Roman" w:cs="Times New Roman"/>
        </w:rPr>
      </w:pPr>
      <w:r w:rsidRPr="006635D4">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6537AF6C" w14:textId="77777777" w:rsidR="007E4E6D" w:rsidRPr="006635D4" w:rsidRDefault="007E4E6D" w:rsidP="007E4E6D">
      <w:pPr>
        <w:rPr>
          <w:rFonts w:ascii="Times New Roman" w:hAnsi="Times New Roman" w:cs="Times New Roman"/>
        </w:rPr>
      </w:pPr>
    </w:p>
    <w:p w14:paraId="2451B8D9" w14:textId="124346D9" w:rsidR="007E4E6D" w:rsidRPr="006635D4" w:rsidRDefault="007E4E6D" w:rsidP="00553DBB">
      <w:pPr>
        <w:pStyle w:val="ListParagraph"/>
        <w:numPr>
          <w:ilvl w:val="0"/>
          <w:numId w:val="6"/>
        </w:numPr>
        <w:rPr>
          <w:rFonts w:ascii="Times New Roman" w:hAnsi="Times New Roman" w:cs="Times New Roman"/>
          <w:b/>
          <w:bCs/>
        </w:rPr>
      </w:pPr>
      <w:r w:rsidRPr="006635D4">
        <w:rPr>
          <w:rFonts w:ascii="Times New Roman" w:hAnsi="Times New Roman" w:cs="Times New Roman"/>
          <w:b/>
          <w:bCs/>
        </w:rPr>
        <w:t xml:space="preserve">A review: Brief insight into </w:t>
      </w:r>
      <w:r w:rsidR="006635D4" w:rsidRPr="006635D4">
        <w:rPr>
          <w:rFonts w:ascii="Times New Roman" w:hAnsi="Times New Roman" w:cs="Times New Roman"/>
          <w:b/>
          <w:bCs/>
        </w:rPr>
        <w:t>polycystic ovarian syndrome</w:t>
      </w:r>
      <w:r w:rsidRPr="006635D4">
        <w:rPr>
          <w:rFonts w:ascii="Times New Roman" w:hAnsi="Times New Roman" w:cs="Times New Roman"/>
          <w:b/>
          <w:bCs/>
        </w:rPr>
        <w:t>:</w:t>
      </w:r>
    </w:p>
    <w:p w14:paraId="54EDF4CE" w14:textId="77777777" w:rsidR="007E4E6D" w:rsidRPr="006635D4" w:rsidRDefault="007E4E6D" w:rsidP="00BC3C41">
      <w:pPr>
        <w:rPr>
          <w:rFonts w:ascii="Times New Roman" w:hAnsi="Times New Roman" w:cs="Times New Roman"/>
        </w:rPr>
      </w:pPr>
      <w:r w:rsidRPr="006635D4">
        <w:rPr>
          <w:rFonts w:ascii="Times New Roman" w:hAnsi="Times New Roman" w:cs="Times New Roman"/>
        </w:rPr>
        <w:t>This review highlights a brief overview of risk and pathophysiological treatment with drugs acting on ovulation, infertility plus clinical symptoms of PCOS.</w:t>
      </w:r>
    </w:p>
    <w:p w14:paraId="47D56DE9" w14:textId="77777777" w:rsidR="007E4E6D" w:rsidRPr="006635D4" w:rsidRDefault="007E4E6D" w:rsidP="007E4E6D">
      <w:pPr>
        <w:rPr>
          <w:rFonts w:ascii="Times New Roman" w:hAnsi="Times New Roman" w:cs="Times New Roman"/>
        </w:rPr>
      </w:pPr>
    </w:p>
    <w:p w14:paraId="61E64CC6" w14:textId="3F41A353" w:rsidR="007E4E6D" w:rsidRPr="006635D4" w:rsidRDefault="007E4E6D" w:rsidP="00553DBB">
      <w:pPr>
        <w:pStyle w:val="ListParagraph"/>
        <w:numPr>
          <w:ilvl w:val="0"/>
          <w:numId w:val="6"/>
        </w:numPr>
        <w:rPr>
          <w:rFonts w:ascii="Times New Roman" w:hAnsi="Times New Roman" w:cs="Times New Roman"/>
          <w:b/>
          <w:bCs/>
        </w:rPr>
      </w:pPr>
      <w:r w:rsidRPr="006635D4">
        <w:rPr>
          <w:rFonts w:ascii="Times New Roman" w:hAnsi="Times New Roman" w:cs="Times New Roman"/>
          <w:b/>
          <w:bCs/>
        </w:rPr>
        <w:t>DHEA, DHEAS and PCOS:</w:t>
      </w:r>
    </w:p>
    <w:p w14:paraId="35003A33" w14:textId="10C2BC58" w:rsidR="00FA175A" w:rsidRPr="006635D4" w:rsidRDefault="007E4E6D" w:rsidP="007E4E6D">
      <w:pPr>
        <w:rPr>
          <w:rFonts w:ascii="Times New Roman" w:hAnsi="Times New Roman" w:cs="Times New Roman"/>
        </w:rPr>
      </w:pPr>
      <w:r w:rsidRPr="006635D4">
        <w:rPr>
          <w:rFonts w:ascii="Times New Roman" w:hAnsi="Times New Roman" w:cs="Times New Roman"/>
        </w:rPr>
        <w:t>This article examines the effect of excess adrenal precursor androgen (APA) production on women with PCOS. The extra-adrenal factors, including obesity, insulin and glucose levels, and ovarian secretions</w:t>
      </w:r>
      <w:r w:rsidRPr="006635D4">
        <w:rPr>
          <w:rFonts w:ascii="Times New Roman" w:hAnsi="Times New Roman" w:cs="Times New Roman"/>
          <w:strike/>
        </w:rPr>
        <w:t>,</w:t>
      </w:r>
      <w:r w:rsidRPr="006635D4">
        <w:rPr>
          <w:rFonts w:ascii="Times New Roman" w:hAnsi="Times New Roman" w:cs="Times New Roman"/>
        </w:rPr>
        <w:t xml:space="preserve"> play a limited role in the increased APA production observed in PCOS.</w:t>
      </w:r>
    </w:p>
    <w:p w14:paraId="19C03BF6" w14:textId="77777777" w:rsidR="006727A7" w:rsidRPr="006635D4" w:rsidRDefault="006727A7" w:rsidP="007E4E6D">
      <w:pPr>
        <w:rPr>
          <w:rFonts w:ascii="Times New Roman" w:hAnsi="Times New Roman" w:cs="Times New Roman"/>
        </w:rPr>
      </w:pPr>
    </w:p>
    <w:p w14:paraId="0F2460AD" w14:textId="25975805" w:rsidR="00B14880" w:rsidRPr="006635D4" w:rsidRDefault="00B14880" w:rsidP="007E4E6D">
      <w:pPr>
        <w:rPr>
          <w:rFonts w:ascii="Times New Roman" w:hAnsi="Times New Roman" w:cs="Times New Roman"/>
          <w:b/>
          <w:bCs/>
          <w:u w:val="single"/>
        </w:rPr>
      </w:pPr>
      <w:r w:rsidRPr="006635D4">
        <w:rPr>
          <w:rFonts w:ascii="Times New Roman" w:hAnsi="Times New Roman" w:cs="Times New Roman"/>
          <w:b/>
          <w:bCs/>
          <w:u w:val="single"/>
        </w:rPr>
        <w:lastRenderedPageBreak/>
        <w:t>Datasets:</w:t>
      </w:r>
    </w:p>
    <w:p w14:paraId="3A186E97" w14:textId="5657683A" w:rsidR="00553DBB" w:rsidRPr="006635D4" w:rsidRDefault="00553DBB" w:rsidP="007E4E6D">
      <w:pPr>
        <w:rPr>
          <w:rFonts w:ascii="Times New Roman" w:hAnsi="Times New Roman" w:cs="Times New Roman"/>
          <w:b/>
          <w:bCs/>
          <w:u w:val="single"/>
        </w:rPr>
      </w:pPr>
    </w:p>
    <w:p w14:paraId="72465CF2" w14:textId="62E76041" w:rsidR="00553DBB" w:rsidRPr="006635D4" w:rsidRDefault="00553DBB" w:rsidP="007E4E6D">
      <w:pPr>
        <w:rPr>
          <w:rFonts w:ascii="Times New Roman" w:hAnsi="Times New Roman" w:cs="Times New Roman"/>
        </w:rPr>
      </w:pPr>
      <w:r w:rsidRPr="006635D4">
        <w:rPr>
          <w:rFonts w:ascii="Times New Roman" w:hAnsi="Times New Roman" w:cs="Times New Roman"/>
        </w:rPr>
        <w:t>The following datasets will be used in this project:</w:t>
      </w:r>
    </w:p>
    <w:p w14:paraId="034B0F70" w14:textId="77777777" w:rsidR="00672EEB" w:rsidRPr="006635D4" w:rsidRDefault="00672EEB" w:rsidP="007E4E6D">
      <w:pPr>
        <w:rPr>
          <w:rFonts w:ascii="Times New Roman" w:hAnsi="Times New Roman" w:cs="Times New Roman"/>
          <w:b/>
          <w:bCs/>
          <w:u w:val="single"/>
        </w:rPr>
      </w:pPr>
    </w:p>
    <w:p w14:paraId="2D87802E" w14:textId="38083468" w:rsidR="00672EEB" w:rsidRPr="006635D4" w:rsidRDefault="00000000" w:rsidP="00672EEB">
      <w:pPr>
        <w:pStyle w:val="ListParagraph"/>
        <w:numPr>
          <w:ilvl w:val="0"/>
          <w:numId w:val="4"/>
        </w:numPr>
        <w:rPr>
          <w:rFonts w:ascii="Times New Roman" w:hAnsi="Times New Roman" w:cs="Times New Roman"/>
        </w:rPr>
      </w:pPr>
      <w:hyperlink r:id="rId5" w:history="1">
        <w:proofErr w:type="spellStart"/>
        <w:r w:rsidR="00672EEB" w:rsidRPr="006635D4">
          <w:rPr>
            <w:rStyle w:val="Hyperlink"/>
            <w:rFonts w:ascii="Times New Roman" w:hAnsi="Times New Roman" w:cs="Times New Roman"/>
            <w:color w:val="auto"/>
          </w:rPr>
          <w:t>DataSet</w:t>
        </w:r>
        <w:proofErr w:type="spellEnd"/>
        <w:r w:rsidR="00672EEB" w:rsidRPr="006635D4">
          <w:rPr>
            <w:rStyle w:val="Hyperlink"/>
            <w:rFonts w:ascii="Times New Roman" w:hAnsi="Times New Roman" w:cs="Times New Roman"/>
            <w:color w:val="auto"/>
          </w:rPr>
          <w:t xml:space="preserve"> for PCOS</w:t>
        </w:r>
      </w:hyperlink>
      <w:r w:rsidR="00672EEB" w:rsidRPr="006635D4">
        <w:rPr>
          <w:rFonts w:ascii="Times New Roman" w:hAnsi="Times New Roman" w:cs="Times New Roman"/>
        </w:rPr>
        <w:t>:</w:t>
      </w:r>
    </w:p>
    <w:p w14:paraId="6FDBA2B6" w14:textId="2FE35B46" w:rsidR="00672EEB" w:rsidRPr="006635D4" w:rsidRDefault="0083329E" w:rsidP="00672EEB">
      <w:pPr>
        <w:ind w:left="360"/>
        <w:rPr>
          <w:rFonts w:ascii="Times New Roman" w:hAnsi="Times New Roman" w:cs="Times New Roman"/>
        </w:rPr>
      </w:pPr>
      <w:r w:rsidRPr="006635D4">
        <w:rPr>
          <w:rFonts w:ascii="Times New Roman" w:hAnsi="Times New Roman" w:cs="Times New Roman"/>
        </w:rPr>
        <w:t>These datasets</w:t>
      </w:r>
      <w:r w:rsidR="00672EEB" w:rsidRPr="006635D4">
        <w:rPr>
          <w:rFonts w:ascii="Times New Roman" w:hAnsi="Times New Roman" w:cs="Times New Roman"/>
        </w:rPr>
        <w:t xml:space="preserve"> provide the results of an untargeted metabolomic survey was conducted on the metabolites in the FF of 35 patients with PCOS and 37 age-matched individuals as control</w:t>
      </w:r>
    </w:p>
    <w:p w14:paraId="5B1E19C7" w14:textId="4C870106" w:rsidR="00672EEB" w:rsidRPr="006635D4" w:rsidRDefault="00000000" w:rsidP="00672EEB">
      <w:pPr>
        <w:pStyle w:val="ListParagraph"/>
        <w:numPr>
          <w:ilvl w:val="0"/>
          <w:numId w:val="4"/>
        </w:numPr>
        <w:rPr>
          <w:rFonts w:ascii="Times New Roman" w:hAnsi="Times New Roman" w:cs="Times New Roman"/>
        </w:rPr>
      </w:pPr>
      <w:hyperlink r:id="rId6" w:history="1">
        <w:r w:rsidR="00222C1F" w:rsidRPr="006635D4">
          <w:rPr>
            <w:rStyle w:val="Hyperlink"/>
            <w:rFonts w:ascii="Times New Roman" w:hAnsi="Times New Roman" w:cs="Times New Roman"/>
            <w:color w:val="auto"/>
          </w:rPr>
          <w:t>Polycystic Ovary Syndrome (PCOS)</w:t>
        </w:r>
      </w:hyperlink>
      <w:r w:rsidR="00222C1F" w:rsidRPr="006635D4">
        <w:rPr>
          <w:rFonts w:ascii="Times New Roman" w:hAnsi="Times New Roman" w:cs="Times New Roman"/>
        </w:rPr>
        <w:t>:</w:t>
      </w:r>
    </w:p>
    <w:p w14:paraId="5DE5C343" w14:textId="04135BF8" w:rsidR="00222C1F" w:rsidRPr="006635D4" w:rsidRDefault="00222C1F" w:rsidP="00222C1F">
      <w:pPr>
        <w:ind w:left="360"/>
        <w:rPr>
          <w:rFonts w:ascii="Times New Roman" w:hAnsi="Times New Roman" w:cs="Times New Roman"/>
        </w:rPr>
      </w:pPr>
      <w:r w:rsidRPr="006635D4">
        <w:rPr>
          <w:rFonts w:ascii="Times New Roman" w:hAnsi="Times New Roman" w:cs="Times New Roman"/>
        </w:rPr>
        <w:t>PCOS dataset contains all physical and clinical parameters of patients from 10 different hospitals across Kerala, India.</w:t>
      </w:r>
    </w:p>
    <w:p w14:paraId="064437F8" w14:textId="07589EA2" w:rsidR="00222C1F" w:rsidRPr="006635D4" w:rsidRDefault="00000000" w:rsidP="00222C1F">
      <w:pPr>
        <w:pStyle w:val="ListParagraph"/>
        <w:numPr>
          <w:ilvl w:val="0"/>
          <w:numId w:val="4"/>
        </w:numPr>
        <w:rPr>
          <w:rFonts w:ascii="Times New Roman" w:hAnsi="Times New Roman" w:cs="Times New Roman"/>
          <w:u w:val="single"/>
        </w:rPr>
      </w:pPr>
      <w:hyperlink r:id="rId7" w:history="1">
        <w:r w:rsidR="00222C1F" w:rsidRPr="006635D4">
          <w:rPr>
            <w:rStyle w:val="Hyperlink"/>
            <w:rFonts w:ascii="Times New Roman" w:hAnsi="Times New Roman" w:cs="Times New Roman"/>
            <w:color w:val="auto"/>
          </w:rPr>
          <w:t>Menstrual Cycle Data:</w:t>
        </w:r>
      </w:hyperlink>
    </w:p>
    <w:p w14:paraId="70CF9A91" w14:textId="78282288" w:rsidR="00A77899" w:rsidRPr="006635D4" w:rsidRDefault="00222C1F" w:rsidP="00BC3C41">
      <w:pPr>
        <w:ind w:firstLine="360"/>
        <w:rPr>
          <w:rFonts w:ascii="Times New Roman" w:hAnsi="Times New Roman" w:cs="Times New Roman"/>
        </w:rPr>
      </w:pPr>
      <w:r w:rsidRPr="006635D4">
        <w:rPr>
          <w:rFonts w:ascii="Times New Roman" w:hAnsi="Times New Roman" w:cs="Times New Roman"/>
        </w:rPr>
        <w:t>Randomized Comparison of Two Internet –Supported Natural Family Planning Methods</w:t>
      </w:r>
      <w:r w:rsidR="00DE46C9" w:rsidRPr="006635D4">
        <w:rPr>
          <w:rFonts w:ascii="Times New Roman" w:hAnsi="Times New Roman" w:cs="Times New Roman"/>
        </w:rPr>
        <w:t>.</w:t>
      </w:r>
    </w:p>
    <w:p w14:paraId="36C1A5CE" w14:textId="3E02A6FA" w:rsidR="00BC3C41" w:rsidRPr="006635D4" w:rsidRDefault="00BC3C41" w:rsidP="00BC3C41">
      <w:pPr>
        <w:ind w:firstLine="360"/>
        <w:rPr>
          <w:rFonts w:ascii="Times New Roman" w:hAnsi="Times New Roman" w:cs="Times New Roman"/>
        </w:rPr>
      </w:pPr>
    </w:p>
    <w:p w14:paraId="1FA56CAF" w14:textId="77777777" w:rsidR="00BC3C41" w:rsidRPr="006635D4" w:rsidRDefault="00BC3C41" w:rsidP="00553DBB">
      <w:pPr>
        <w:rPr>
          <w:rFonts w:ascii="Times New Roman" w:hAnsi="Times New Roman" w:cs="Times New Roman"/>
        </w:rPr>
      </w:pPr>
    </w:p>
    <w:p w14:paraId="3A9F1B7D" w14:textId="2046D20B" w:rsidR="007E4E6D" w:rsidRPr="006635D4" w:rsidRDefault="007E4E6D" w:rsidP="007E4E6D">
      <w:pPr>
        <w:rPr>
          <w:rFonts w:ascii="Times New Roman" w:hAnsi="Times New Roman" w:cs="Times New Roman"/>
          <w:b/>
          <w:bCs/>
          <w:u w:val="single"/>
        </w:rPr>
      </w:pPr>
      <w:r w:rsidRPr="006635D4">
        <w:rPr>
          <w:rFonts w:ascii="Times New Roman" w:hAnsi="Times New Roman" w:cs="Times New Roman"/>
          <w:b/>
          <w:bCs/>
          <w:u w:val="single"/>
        </w:rPr>
        <w:t>Methodology</w:t>
      </w:r>
      <w:r w:rsidR="001D71E1" w:rsidRPr="006635D4">
        <w:rPr>
          <w:rFonts w:ascii="Times New Roman" w:hAnsi="Times New Roman" w:cs="Times New Roman"/>
          <w:b/>
          <w:bCs/>
          <w:u w:val="single"/>
        </w:rPr>
        <w:t>:</w:t>
      </w:r>
    </w:p>
    <w:p w14:paraId="04EE54AB" w14:textId="77777777" w:rsidR="007E4E6D" w:rsidRPr="006635D4" w:rsidRDefault="007E4E6D" w:rsidP="007E4E6D">
      <w:pPr>
        <w:ind w:left="720"/>
        <w:rPr>
          <w:rFonts w:ascii="Times New Roman" w:hAnsi="Times New Roman" w:cs="Times New Roman"/>
        </w:rPr>
      </w:pPr>
    </w:p>
    <w:p w14:paraId="234D9B68" w14:textId="04495F06" w:rsidR="006635D4" w:rsidRPr="006635D4" w:rsidRDefault="006635D4" w:rsidP="006635D4">
      <w:pPr>
        <w:rPr>
          <w:rFonts w:ascii="Times New Roman" w:hAnsi="Times New Roman" w:cs="Times New Roman"/>
        </w:rPr>
      </w:pPr>
      <w:r w:rsidRPr="006635D4">
        <w:rPr>
          <w:rFonts w:ascii="Times New Roman" w:hAnsi="Times New Roman" w:cs="Times New Roman"/>
        </w:rPr>
        <w:t xml:space="preserve">This project will investigate mainly publicly available datasets </w:t>
      </w:r>
      <w:r w:rsidRPr="006635D4">
        <w:rPr>
          <w:rFonts w:ascii="Times New Roman" w:hAnsi="Times New Roman" w:cs="Times New Roman"/>
        </w:rPr>
        <w:t>except for</w:t>
      </w:r>
      <w:r w:rsidRPr="006635D4">
        <w:rPr>
          <w:rFonts w:ascii="Times New Roman" w:hAnsi="Times New Roman" w:cs="Times New Roman"/>
        </w:rPr>
        <w:t xml:space="preserve"> one dataset from NICHD Dash that will be used to create predictive models on markers in routine test results to make a diagnosis. Some variables that are included in </w:t>
      </w:r>
      <w:r w:rsidRPr="006635D4">
        <w:rPr>
          <w:rFonts w:ascii="Times New Roman" w:hAnsi="Times New Roman" w:cs="Times New Roman"/>
        </w:rPr>
        <w:t>these datasets</w:t>
      </w:r>
      <w:r w:rsidRPr="006635D4">
        <w:rPr>
          <w:rFonts w:ascii="Times New Roman" w:hAnsi="Times New Roman" w:cs="Times New Roman"/>
        </w:rPr>
        <w:t xml:space="preserve"> are:</w:t>
      </w:r>
    </w:p>
    <w:p w14:paraId="734FB82C" w14:textId="77777777" w:rsidR="006635D4" w:rsidRPr="006635D4" w:rsidRDefault="006635D4" w:rsidP="006635D4">
      <w:pPr>
        <w:rPr>
          <w:rFonts w:ascii="Times New Roman" w:hAnsi="Times New Roman" w:cs="Times New Roman"/>
        </w:rPr>
      </w:pPr>
    </w:p>
    <w:p w14:paraId="28F5FD64"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Age</w:t>
      </w:r>
    </w:p>
    <w:p w14:paraId="7F538592"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Weight</w:t>
      </w:r>
    </w:p>
    <w:p w14:paraId="4185C938"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BMI</w:t>
      </w:r>
    </w:p>
    <w:p w14:paraId="04802DDA"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Race/ethnicity</w:t>
      </w:r>
    </w:p>
    <w:p w14:paraId="54D90F39"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Family history of PCOS</w:t>
      </w:r>
    </w:p>
    <w:p w14:paraId="3ABF99A9"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Menstrual cycle irregularity</w:t>
      </w:r>
    </w:p>
    <w:p w14:paraId="0AF0828D"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Hormone levels (e.g., testosterone, LH, FSH)</w:t>
      </w:r>
    </w:p>
    <w:p w14:paraId="2B5B2291"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Insulin resistance</w:t>
      </w:r>
    </w:p>
    <w:p w14:paraId="618ABAC0" w14:textId="77777777" w:rsid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Physical activity level</w:t>
      </w:r>
    </w:p>
    <w:p w14:paraId="06746066" w14:textId="5AC56399" w:rsidR="006635D4" w:rsidRPr="002C5D53" w:rsidRDefault="006635D4" w:rsidP="006635D4">
      <w:pPr>
        <w:pStyle w:val="ListParagraph"/>
        <w:numPr>
          <w:ilvl w:val="0"/>
          <w:numId w:val="10"/>
        </w:numPr>
        <w:rPr>
          <w:rFonts w:ascii="Times New Roman" w:hAnsi="Times New Roman" w:cs="Times New Roman"/>
        </w:rPr>
      </w:pPr>
      <w:r w:rsidRPr="002C5D53">
        <w:rPr>
          <w:rFonts w:ascii="Times New Roman" w:hAnsi="Times New Roman" w:cs="Times New Roman"/>
        </w:rPr>
        <w:t>Diet</w:t>
      </w:r>
    </w:p>
    <w:p w14:paraId="39A2D5F0" w14:textId="77777777" w:rsidR="006635D4" w:rsidRPr="006635D4" w:rsidRDefault="006635D4" w:rsidP="006635D4">
      <w:pPr>
        <w:rPr>
          <w:rFonts w:ascii="Times New Roman" w:hAnsi="Times New Roman" w:cs="Times New Roman"/>
        </w:rPr>
      </w:pPr>
    </w:p>
    <w:p w14:paraId="36F62A76" w14:textId="353F91E4" w:rsidR="006635D4" w:rsidRPr="006635D4" w:rsidRDefault="006635D4" w:rsidP="006635D4">
      <w:pPr>
        <w:rPr>
          <w:rFonts w:ascii="Times New Roman" w:hAnsi="Times New Roman" w:cs="Times New Roman"/>
        </w:rPr>
      </w:pPr>
      <w:r w:rsidRPr="006635D4">
        <w:rPr>
          <w:rFonts w:ascii="Times New Roman" w:hAnsi="Times New Roman" w:cs="Times New Roman"/>
        </w:rPr>
        <w:t xml:space="preserve">I will be using R (statistical performing language) to perform exploratory data analysis to process and analyze the data to check for structural errors and be able to create graphs and perform tests with minimal errors. Once the data is ready to </w:t>
      </w:r>
      <w:r w:rsidRPr="006635D4">
        <w:rPr>
          <w:rFonts w:ascii="Times New Roman" w:hAnsi="Times New Roman" w:cs="Times New Roman"/>
        </w:rPr>
        <w:t>use,</w:t>
      </w:r>
      <w:r w:rsidRPr="006635D4">
        <w:rPr>
          <w:rFonts w:ascii="Times New Roman" w:hAnsi="Times New Roman" w:cs="Times New Roman"/>
        </w:rPr>
        <w:t xml:space="preserve"> I will be splitting the data into a training and test set to be able to use a machine learning algorithm such as logistic regression to create a predictive model. The predictive model will be based on </w:t>
      </w:r>
      <w:r w:rsidRPr="006635D4">
        <w:rPr>
          <w:rFonts w:ascii="Times New Roman" w:hAnsi="Times New Roman" w:cs="Times New Roman"/>
        </w:rPr>
        <w:t>markers</w:t>
      </w:r>
      <w:r w:rsidRPr="006635D4">
        <w:rPr>
          <w:rFonts w:ascii="Times New Roman" w:hAnsi="Times New Roman" w:cs="Times New Roman"/>
        </w:rPr>
        <w:t xml:space="preserve"> (variables mentioned above) used to identify individuals who are at high risk for PCOS and target interventions to manage the condition.</w:t>
      </w:r>
    </w:p>
    <w:p w14:paraId="5BD099E8" w14:textId="6CAD2FBF" w:rsidR="006635D4" w:rsidRPr="006635D4" w:rsidRDefault="006635D4" w:rsidP="006635D4">
      <w:pPr>
        <w:rPr>
          <w:rFonts w:ascii="Times New Roman" w:hAnsi="Times New Roman" w:cs="Times New Roman"/>
        </w:rPr>
      </w:pPr>
    </w:p>
    <w:p w14:paraId="654FF635" w14:textId="7EAA07CF" w:rsidR="006635D4" w:rsidRPr="006635D4" w:rsidRDefault="006635D4" w:rsidP="006635D4">
      <w:pPr>
        <w:rPr>
          <w:rFonts w:ascii="Times New Roman" w:hAnsi="Times New Roman" w:cs="Times New Roman"/>
        </w:rPr>
      </w:pPr>
      <w:r w:rsidRPr="006635D4">
        <w:rPr>
          <w:rFonts w:ascii="Times New Roman" w:hAnsi="Times New Roman" w:cs="Times New Roman"/>
        </w:rPr>
        <w:t>To</w:t>
      </w:r>
      <w:r w:rsidRPr="006635D4">
        <w:rPr>
          <w:rFonts w:ascii="Times New Roman" w:hAnsi="Times New Roman" w:cs="Times New Roman"/>
        </w:rPr>
        <w:t xml:space="preserve"> answer my research question</w:t>
      </w:r>
      <w:r>
        <w:rPr>
          <w:rFonts w:ascii="Times New Roman" w:hAnsi="Times New Roman" w:cs="Times New Roman"/>
        </w:rPr>
        <w:t>:</w:t>
      </w:r>
    </w:p>
    <w:p w14:paraId="1570869F" w14:textId="77777777" w:rsid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t>The datasets publicly available and the NICHD Dash looking to obtain all have PCOS and non-PCOS patients including demographic information, medical history, and laboratory tests. Preprocess the data by removing missing values, outliers, and redundant variables. Perform feature selection to identify the most informative variables for prediction.</w:t>
      </w:r>
    </w:p>
    <w:p w14:paraId="0C01516B" w14:textId="77777777" w:rsid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lastRenderedPageBreak/>
        <w:t>Split the dataset into training, validation, and testing sets. The training set is used to train the machine learning algorithm, the validation set is used to tune hyperparameters and prevent overfitting, and the testing set is used to evaluate the performance of the final model.</w:t>
      </w:r>
    </w:p>
    <w:p w14:paraId="1FA3B612" w14:textId="77777777" w:rsid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t>Select an appropriate machine learning algorithm for the task at hand, such as logistic regression, decision trees, random forests, support vector machines, or neural networks. Train the algorithm on the training set using various techniques, such as cross-validation and regularization, to optimize its performance.</w:t>
      </w:r>
    </w:p>
    <w:p w14:paraId="57F77391" w14:textId="77777777" w:rsid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t>Evaluate the performance of the trained model on the validation set using various metrics, such as accuracy, precision, recall, F1 score, and area under the curve. Use feature importance analysis to identify the most influential variables for prediction.</w:t>
      </w:r>
    </w:p>
    <w:p w14:paraId="7E7622B2" w14:textId="77777777" w:rsid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t>Tune the hyperparameters of the machine learning algorithm using grid search, random search, or Bayesian optimization to improve its performance on the validation set.</w:t>
      </w:r>
    </w:p>
    <w:p w14:paraId="1F21E14E" w14:textId="77777777" w:rsid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t>Select the final model based on its performance on the validation set. Evaluate its performance on the testing set to assess its generalization ability.</w:t>
      </w:r>
    </w:p>
    <w:p w14:paraId="6750BF03" w14:textId="77777777" w:rsid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t>Interpret the results of the machine learning algorithm using various techniques, such as decision trees, feature importance analysis, and partial dependence plots. Visualize the results using graphs, charts, and heatmaps to facilitate understanding and communication.</w:t>
      </w:r>
    </w:p>
    <w:p w14:paraId="3284C14C" w14:textId="1D5F2D12" w:rsidR="006635D4" w:rsidRPr="002C5D53" w:rsidRDefault="006635D4" w:rsidP="006635D4">
      <w:pPr>
        <w:pStyle w:val="ListParagraph"/>
        <w:numPr>
          <w:ilvl w:val="0"/>
          <w:numId w:val="11"/>
        </w:numPr>
        <w:rPr>
          <w:rFonts w:ascii="Times New Roman" w:hAnsi="Times New Roman" w:cs="Times New Roman"/>
        </w:rPr>
      </w:pPr>
      <w:r w:rsidRPr="002C5D53">
        <w:rPr>
          <w:rFonts w:ascii="Times New Roman" w:hAnsi="Times New Roman" w:cs="Times New Roman"/>
        </w:rPr>
        <w:t>Deploy the trained model on new data and disseminate the findings through scientific publications, presentations, and online platforms.</w:t>
      </w:r>
    </w:p>
    <w:p w14:paraId="29F8489E" w14:textId="77777777" w:rsidR="006635D4" w:rsidRPr="006635D4" w:rsidRDefault="006635D4" w:rsidP="006635D4">
      <w:pPr>
        <w:rPr>
          <w:rFonts w:ascii="Times New Roman" w:hAnsi="Times New Roman" w:cs="Times New Roman"/>
        </w:rPr>
      </w:pPr>
    </w:p>
    <w:p w14:paraId="35069E3B" w14:textId="77777777" w:rsidR="006635D4" w:rsidRPr="006635D4" w:rsidRDefault="006635D4" w:rsidP="006635D4">
      <w:pPr>
        <w:rPr>
          <w:rFonts w:ascii="Times New Roman" w:hAnsi="Times New Roman" w:cs="Times New Roman"/>
        </w:rPr>
      </w:pPr>
      <w:r w:rsidRPr="002C5D53">
        <w:rPr>
          <w:rFonts w:ascii="Times New Roman" w:hAnsi="Times New Roman" w:cs="Times New Roman"/>
          <w:b/>
          <w:bCs/>
        </w:rPr>
        <w:t>Note:</w:t>
      </w:r>
      <w:r w:rsidRPr="006635D4">
        <w:rPr>
          <w:rFonts w:ascii="Times New Roman" w:hAnsi="Times New Roman" w:cs="Times New Roman"/>
        </w:rPr>
        <w:t xml:space="preserve"> this methodology plan is not exhaustive and may vary depending on the specific research question, dataset, and machine learning algorithm used.</w:t>
      </w:r>
    </w:p>
    <w:p w14:paraId="59F10630" w14:textId="77777777" w:rsidR="006635D4" w:rsidRPr="006635D4" w:rsidRDefault="006635D4" w:rsidP="006635D4">
      <w:pPr>
        <w:rPr>
          <w:rFonts w:ascii="Times New Roman" w:hAnsi="Times New Roman" w:cs="Times New Roman"/>
        </w:rPr>
      </w:pPr>
    </w:p>
    <w:p w14:paraId="0E874797" w14:textId="77777777" w:rsidR="006635D4" w:rsidRPr="006635D4" w:rsidRDefault="006635D4" w:rsidP="006635D4">
      <w:pPr>
        <w:rPr>
          <w:rFonts w:ascii="Times New Roman" w:hAnsi="Times New Roman" w:cs="Times New Roman"/>
        </w:rPr>
      </w:pPr>
      <w:r w:rsidRPr="002C5D53">
        <w:rPr>
          <w:rFonts w:ascii="Times New Roman" w:hAnsi="Times New Roman" w:cs="Times New Roman"/>
          <w:b/>
          <w:bCs/>
        </w:rPr>
        <w:t>Note 2:</w:t>
      </w:r>
      <w:r w:rsidRPr="006635D4">
        <w:rPr>
          <w:rFonts w:ascii="Times New Roman" w:hAnsi="Times New Roman" w:cs="Times New Roman"/>
        </w:rPr>
        <w:t xml:space="preserve"> data has already been collected, there is no need for me to gather participants, perform exams (such as bloodwork), use medical equipment to collect the data, perform surveys, have a location to perform a study, etc. I will be the sole person studying the data set and conducting the analysis.</w:t>
      </w:r>
    </w:p>
    <w:p w14:paraId="4B0DA3C1" w14:textId="77777777" w:rsidR="006635D4" w:rsidRPr="006635D4" w:rsidRDefault="006635D4" w:rsidP="006635D4">
      <w:pPr>
        <w:rPr>
          <w:rFonts w:ascii="Times New Roman" w:hAnsi="Times New Roman" w:cs="Times New Roman"/>
        </w:rPr>
      </w:pPr>
    </w:p>
    <w:p w14:paraId="0523F4EC" w14:textId="77777777" w:rsidR="00EC0E83" w:rsidRPr="006635D4" w:rsidRDefault="00EC0E83" w:rsidP="007E4E6D">
      <w:pPr>
        <w:rPr>
          <w:rFonts w:ascii="Times New Roman" w:hAnsi="Times New Roman" w:cs="Times New Roman"/>
        </w:rPr>
      </w:pPr>
    </w:p>
    <w:p w14:paraId="2EBC9633" w14:textId="1C74A800" w:rsidR="001D71E1" w:rsidRPr="006635D4" w:rsidRDefault="001D71E1" w:rsidP="007E4E6D">
      <w:pPr>
        <w:rPr>
          <w:rFonts w:ascii="Times New Roman" w:hAnsi="Times New Roman" w:cs="Times New Roman"/>
          <w:b/>
          <w:bCs/>
          <w:u w:val="single"/>
        </w:rPr>
      </w:pPr>
      <w:r w:rsidRPr="006635D4">
        <w:rPr>
          <w:rFonts w:ascii="Times New Roman" w:hAnsi="Times New Roman" w:cs="Times New Roman"/>
          <w:b/>
          <w:bCs/>
          <w:u w:val="single"/>
        </w:rPr>
        <w:t>Objectives:</w:t>
      </w:r>
    </w:p>
    <w:p w14:paraId="425DCFB5" w14:textId="23F62614" w:rsidR="001D71E1" w:rsidRPr="006635D4" w:rsidRDefault="001D71E1" w:rsidP="007E4E6D">
      <w:pPr>
        <w:rPr>
          <w:rFonts w:ascii="Times New Roman" w:hAnsi="Times New Roman" w:cs="Times New Roman"/>
          <w:b/>
          <w:bCs/>
          <w:u w:val="single"/>
        </w:rPr>
      </w:pPr>
    </w:p>
    <w:p w14:paraId="313A21B7" w14:textId="5BFA89A8" w:rsidR="006635D4" w:rsidRDefault="006635D4" w:rsidP="006635D4">
      <w:pPr>
        <w:rPr>
          <w:rFonts w:ascii="Times New Roman" w:hAnsi="Times New Roman" w:cs="Times New Roman"/>
        </w:rPr>
      </w:pPr>
      <w:r w:rsidRPr="006635D4">
        <w:rPr>
          <w:rFonts w:ascii="Times New Roman" w:hAnsi="Times New Roman" w:cs="Times New Roman"/>
        </w:rPr>
        <w:t xml:space="preserve">My objective for this project is to predict a PCOS diagnosis using machine learning algorithms like logistic regression on </w:t>
      </w:r>
      <w:r w:rsidRPr="006635D4">
        <w:rPr>
          <w:rFonts w:ascii="Times New Roman" w:hAnsi="Times New Roman" w:cs="Times New Roman"/>
        </w:rPr>
        <w:t>markers</w:t>
      </w:r>
      <w:r w:rsidRPr="006635D4">
        <w:rPr>
          <w:rFonts w:ascii="Times New Roman" w:hAnsi="Times New Roman" w:cs="Times New Roman"/>
        </w:rPr>
        <w:t xml:space="preserve"> presented on bloodwork. Machine learning algorithms have shown promise in advancing our understanding of the disease and improving its diagnosis and treatment. </w:t>
      </w:r>
    </w:p>
    <w:p w14:paraId="7CD8DFBB" w14:textId="77777777" w:rsidR="006635D4" w:rsidRPr="006635D4" w:rsidRDefault="006635D4" w:rsidP="006635D4">
      <w:pPr>
        <w:rPr>
          <w:rFonts w:ascii="Times New Roman" w:hAnsi="Times New Roman" w:cs="Times New Roman"/>
        </w:rPr>
      </w:pPr>
    </w:p>
    <w:p w14:paraId="1E2C4964" w14:textId="77777777" w:rsidR="006635D4" w:rsidRPr="006635D4" w:rsidRDefault="006635D4" w:rsidP="006635D4">
      <w:pPr>
        <w:rPr>
          <w:rFonts w:ascii="Times New Roman" w:hAnsi="Times New Roman" w:cs="Times New Roman"/>
        </w:rPr>
      </w:pPr>
      <w:r w:rsidRPr="006635D4">
        <w:rPr>
          <w:rFonts w:ascii="Times New Roman" w:hAnsi="Times New Roman" w:cs="Times New Roman"/>
        </w:rPr>
        <w:t>I anticipate answering the following questions with my data:</w:t>
      </w:r>
    </w:p>
    <w:p w14:paraId="240847FD" w14:textId="77777777" w:rsidR="006635D4" w:rsidRPr="006635D4" w:rsidRDefault="006635D4" w:rsidP="006635D4">
      <w:pPr>
        <w:rPr>
          <w:rFonts w:ascii="Times New Roman" w:hAnsi="Times New Roman" w:cs="Times New Roman"/>
        </w:rPr>
      </w:pPr>
    </w:p>
    <w:p w14:paraId="659B8455" w14:textId="1A30974F" w:rsidR="001D71E1" w:rsidRPr="006635D4" w:rsidRDefault="001D71E1" w:rsidP="007E4E6D">
      <w:pPr>
        <w:rPr>
          <w:rFonts w:ascii="Times New Roman" w:hAnsi="Times New Roman" w:cs="Times New Roman"/>
        </w:rPr>
      </w:pPr>
    </w:p>
    <w:p w14:paraId="552970CA" w14:textId="14A42CBE" w:rsidR="001D71E1" w:rsidRPr="006635D4" w:rsidRDefault="00A77899" w:rsidP="001D71E1">
      <w:pPr>
        <w:pStyle w:val="ListParagraph"/>
        <w:numPr>
          <w:ilvl w:val="0"/>
          <w:numId w:val="5"/>
        </w:numPr>
        <w:rPr>
          <w:rFonts w:ascii="Times New Roman" w:hAnsi="Times New Roman" w:cs="Times New Roman"/>
        </w:rPr>
      </w:pPr>
      <w:r w:rsidRPr="006635D4">
        <w:rPr>
          <w:rFonts w:ascii="Times New Roman" w:hAnsi="Times New Roman" w:cs="Times New Roman"/>
        </w:rPr>
        <w:t>Are</w:t>
      </w:r>
      <w:r w:rsidR="001D71E1" w:rsidRPr="006635D4">
        <w:rPr>
          <w:rFonts w:ascii="Times New Roman" w:hAnsi="Times New Roman" w:cs="Times New Roman"/>
        </w:rPr>
        <w:t xml:space="preserve"> the</w:t>
      </w:r>
      <w:r w:rsidRPr="006635D4">
        <w:rPr>
          <w:rFonts w:ascii="Times New Roman" w:hAnsi="Times New Roman" w:cs="Times New Roman"/>
        </w:rPr>
        <w:t>re</w:t>
      </w:r>
      <w:r w:rsidR="001D71E1" w:rsidRPr="006635D4">
        <w:rPr>
          <w:rFonts w:ascii="Times New Roman" w:hAnsi="Times New Roman" w:cs="Times New Roman"/>
        </w:rPr>
        <w:t xml:space="preserve"> commonalities women with and without </w:t>
      </w:r>
      <w:r w:rsidRPr="006635D4">
        <w:rPr>
          <w:rFonts w:ascii="Times New Roman" w:hAnsi="Times New Roman" w:cs="Times New Roman"/>
        </w:rPr>
        <w:t xml:space="preserve">PCOS </w:t>
      </w:r>
      <w:r w:rsidR="001D71E1" w:rsidRPr="006635D4">
        <w:rPr>
          <w:rFonts w:ascii="Times New Roman" w:hAnsi="Times New Roman" w:cs="Times New Roman"/>
        </w:rPr>
        <w:t>have that can be easily dismissed as normal?</w:t>
      </w:r>
    </w:p>
    <w:p w14:paraId="7719287F" w14:textId="3921FA12" w:rsidR="001D71E1" w:rsidRPr="006635D4" w:rsidRDefault="001D71E1" w:rsidP="001D71E1">
      <w:pPr>
        <w:pStyle w:val="ListParagraph"/>
        <w:numPr>
          <w:ilvl w:val="0"/>
          <w:numId w:val="5"/>
        </w:numPr>
        <w:rPr>
          <w:rFonts w:ascii="Times New Roman" w:hAnsi="Times New Roman" w:cs="Times New Roman"/>
        </w:rPr>
      </w:pPr>
      <w:r w:rsidRPr="006635D4">
        <w:rPr>
          <w:rFonts w:ascii="Times New Roman" w:hAnsi="Times New Roman" w:cs="Times New Roman"/>
        </w:rPr>
        <w:t>Are there differences for women of different race/ethnic background when it comes to having PCOS? What about women without PCOS?</w:t>
      </w:r>
    </w:p>
    <w:p w14:paraId="7DF1F03C" w14:textId="71527BDE" w:rsidR="001D71E1" w:rsidRPr="006635D4" w:rsidRDefault="001D71E1" w:rsidP="001D71E1">
      <w:pPr>
        <w:pStyle w:val="ListParagraph"/>
        <w:numPr>
          <w:ilvl w:val="0"/>
          <w:numId w:val="5"/>
        </w:numPr>
        <w:rPr>
          <w:rFonts w:ascii="Times New Roman" w:hAnsi="Times New Roman" w:cs="Times New Roman"/>
        </w:rPr>
      </w:pPr>
      <w:r w:rsidRPr="006635D4">
        <w:rPr>
          <w:rFonts w:ascii="Times New Roman" w:hAnsi="Times New Roman" w:cs="Times New Roman"/>
        </w:rPr>
        <w:t xml:space="preserve">What is the likelihood of a woman developing PCOS based on her age, ethnicity, </w:t>
      </w:r>
      <w:r w:rsidR="00A77899" w:rsidRPr="006635D4">
        <w:rPr>
          <w:rFonts w:ascii="Times New Roman" w:hAnsi="Times New Roman" w:cs="Times New Roman"/>
        </w:rPr>
        <w:t xml:space="preserve">and </w:t>
      </w:r>
      <w:r w:rsidRPr="006635D4">
        <w:rPr>
          <w:rFonts w:ascii="Times New Roman" w:hAnsi="Times New Roman" w:cs="Times New Roman"/>
        </w:rPr>
        <w:t>BMI</w:t>
      </w:r>
      <w:r w:rsidR="00A77899" w:rsidRPr="006635D4">
        <w:rPr>
          <w:rFonts w:ascii="Times New Roman" w:hAnsi="Times New Roman" w:cs="Times New Roman"/>
        </w:rPr>
        <w:t xml:space="preserve"> </w:t>
      </w:r>
      <w:r w:rsidRPr="006635D4">
        <w:rPr>
          <w:rFonts w:ascii="Times New Roman" w:hAnsi="Times New Roman" w:cs="Times New Roman"/>
        </w:rPr>
        <w:t>history?</w:t>
      </w:r>
    </w:p>
    <w:p w14:paraId="459A3305" w14:textId="77777777" w:rsidR="001D71E1" w:rsidRPr="006635D4" w:rsidRDefault="001D71E1" w:rsidP="001D71E1">
      <w:pPr>
        <w:pStyle w:val="ListParagraph"/>
        <w:numPr>
          <w:ilvl w:val="0"/>
          <w:numId w:val="5"/>
        </w:numPr>
        <w:rPr>
          <w:rFonts w:ascii="Times New Roman" w:hAnsi="Times New Roman" w:cs="Times New Roman"/>
        </w:rPr>
      </w:pPr>
      <w:r w:rsidRPr="006635D4">
        <w:rPr>
          <w:rFonts w:ascii="Times New Roman" w:hAnsi="Times New Roman" w:cs="Times New Roman"/>
        </w:rPr>
        <w:lastRenderedPageBreak/>
        <w:t>Can we predict the risk of insulin resistance, diabetes, and cardiovascular disease in women with PCOS based on their medical history, hormone levels, and lifestyle factors?</w:t>
      </w:r>
    </w:p>
    <w:p w14:paraId="47A41F28" w14:textId="77777777" w:rsidR="001D71E1" w:rsidRPr="006635D4" w:rsidRDefault="001D71E1" w:rsidP="001D71E1">
      <w:pPr>
        <w:pStyle w:val="ListParagraph"/>
        <w:numPr>
          <w:ilvl w:val="0"/>
          <w:numId w:val="5"/>
        </w:numPr>
        <w:rPr>
          <w:rFonts w:ascii="Times New Roman" w:hAnsi="Times New Roman" w:cs="Times New Roman"/>
        </w:rPr>
      </w:pPr>
      <w:r w:rsidRPr="006635D4">
        <w:rPr>
          <w:rFonts w:ascii="Times New Roman" w:hAnsi="Times New Roman" w:cs="Times New Roman"/>
        </w:rPr>
        <w:t>Can we predict the likelihood of successful pregnancy outcomes in women with PCOS based on their age, weight, hormone levels, and treatment history?</w:t>
      </w:r>
    </w:p>
    <w:p w14:paraId="563A64B6" w14:textId="5DECFCAF" w:rsidR="00896B98" w:rsidRPr="006635D4" w:rsidRDefault="001D71E1" w:rsidP="007E4E6D">
      <w:pPr>
        <w:pStyle w:val="ListParagraph"/>
        <w:numPr>
          <w:ilvl w:val="0"/>
          <w:numId w:val="5"/>
        </w:numPr>
        <w:rPr>
          <w:rFonts w:ascii="Times New Roman" w:hAnsi="Times New Roman" w:cs="Times New Roman"/>
        </w:rPr>
      </w:pPr>
      <w:r w:rsidRPr="006635D4">
        <w:rPr>
          <w:rFonts w:ascii="Times New Roman" w:hAnsi="Times New Roman" w:cs="Times New Roman"/>
        </w:rPr>
        <w:t>Can we predict the long-term health outcomes and quality of life of women with PCOS based on their age, lifestyle factors, hormone levels, and treatment history?</w:t>
      </w:r>
    </w:p>
    <w:p w14:paraId="67A69DD6" w14:textId="5DFCF65A" w:rsidR="006635D4" w:rsidRPr="006635D4" w:rsidRDefault="006635D4" w:rsidP="006635D4">
      <w:pPr>
        <w:rPr>
          <w:rFonts w:ascii="Times New Roman" w:hAnsi="Times New Roman" w:cs="Times New Roman"/>
        </w:rPr>
      </w:pPr>
    </w:p>
    <w:p w14:paraId="76919C55" w14:textId="77777777" w:rsidR="006635D4" w:rsidRPr="006635D4" w:rsidRDefault="006635D4" w:rsidP="006635D4">
      <w:pPr>
        <w:rPr>
          <w:rFonts w:ascii="Times New Roman" w:hAnsi="Times New Roman" w:cs="Times New Roman"/>
        </w:rPr>
      </w:pPr>
      <w:r w:rsidRPr="006635D4">
        <w:rPr>
          <w:rFonts w:ascii="Times New Roman" w:hAnsi="Times New Roman" w:cs="Times New Roman"/>
        </w:rPr>
        <w:t>Note: this methodology plan is not exhaustive and may vary depending on the specific research question, dataset, and machine learning algorithm used.</w:t>
      </w:r>
    </w:p>
    <w:p w14:paraId="4C83C7B7" w14:textId="77777777" w:rsidR="006635D4" w:rsidRPr="006635D4" w:rsidRDefault="006635D4" w:rsidP="006635D4">
      <w:pPr>
        <w:rPr>
          <w:rFonts w:ascii="Times New Roman" w:hAnsi="Times New Roman" w:cs="Times New Roman"/>
        </w:rPr>
      </w:pPr>
    </w:p>
    <w:p w14:paraId="27520627" w14:textId="77777777" w:rsidR="006727A7" w:rsidRPr="006635D4" w:rsidRDefault="006727A7" w:rsidP="006727A7">
      <w:pPr>
        <w:pStyle w:val="ListParagraph"/>
        <w:rPr>
          <w:rFonts w:ascii="Times New Roman" w:hAnsi="Times New Roman" w:cs="Times New Roman"/>
        </w:rPr>
      </w:pPr>
    </w:p>
    <w:p w14:paraId="7246B2F0" w14:textId="1E5FA49A" w:rsidR="008A3073" w:rsidRPr="006635D4" w:rsidRDefault="008A3073" w:rsidP="00896B98">
      <w:pPr>
        <w:rPr>
          <w:rFonts w:ascii="Times New Roman" w:hAnsi="Times New Roman" w:cs="Times New Roman"/>
        </w:rPr>
      </w:pPr>
      <w:r w:rsidRPr="006635D4">
        <w:rPr>
          <w:rFonts w:ascii="Times New Roman" w:hAnsi="Times New Roman" w:cs="Times New Roman"/>
          <w:b/>
          <w:bCs/>
          <w:u w:val="single"/>
        </w:rPr>
        <w:t>Assumptions:</w:t>
      </w:r>
    </w:p>
    <w:p w14:paraId="5260D93C" w14:textId="687AB480" w:rsidR="008A3073" w:rsidRPr="006635D4" w:rsidRDefault="008A3073" w:rsidP="007E4E6D">
      <w:pPr>
        <w:rPr>
          <w:rFonts w:ascii="Times New Roman" w:hAnsi="Times New Roman" w:cs="Times New Roman"/>
          <w:b/>
          <w:bCs/>
          <w:u w:val="single"/>
        </w:rPr>
      </w:pPr>
    </w:p>
    <w:p w14:paraId="35CE50F4" w14:textId="6E68A887" w:rsidR="006635D4" w:rsidRDefault="001D71E1" w:rsidP="006635D4">
      <w:r w:rsidRPr="006635D4">
        <w:rPr>
          <w:rFonts w:ascii="Times New Roman" w:hAnsi="Times New Roman" w:cs="Times New Roman"/>
        </w:rPr>
        <w:t xml:space="preserve">While there’s limited information available in the medical field and even less data </w:t>
      </w:r>
      <w:r w:rsidR="00553DBB" w:rsidRPr="006635D4">
        <w:rPr>
          <w:rFonts w:ascii="Times New Roman" w:hAnsi="Times New Roman" w:cs="Times New Roman"/>
        </w:rPr>
        <w:t xml:space="preserve">sets </w:t>
      </w:r>
      <w:r w:rsidRPr="006635D4">
        <w:rPr>
          <w:rFonts w:ascii="Times New Roman" w:hAnsi="Times New Roman" w:cs="Times New Roman"/>
        </w:rPr>
        <w:t xml:space="preserve">available to </w:t>
      </w:r>
      <w:r w:rsidR="00A77899" w:rsidRPr="006635D4">
        <w:rPr>
          <w:rFonts w:ascii="Times New Roman" w:hAnsi="Times New Roman" w:cs="Times New Roman"/>
        </w:rPr>
        <w:t xml:space="preserve">analyze, </w:t>
      </w:r>
      <w:r w:rsidR="00EF2C38" w:rsidRPr="006635D4">
        <w:rPr>
          <w:rFonts w:ascii="Times New Roman" w:hAnsi="Times New Roman" w:cs="Times New Roman"/>
        </w:rPr>
        <w:t xml:space="preserve">I have some concerns </w:t>
      </w:r>
      <w:r w:rsidRPr="006635D4">
        <w:rPr>
          <w:rFonts w:ascii="Times New Roman" w:hAnsi="Times New Roman" w:cs="Times New Roman"/>
        </w:rPr>
        <w:t>on being successful in</w:t>
      </w:r>
      <w:r w:rsidR="00EF2C38" w:rsidRPr="006635D4">
        <w:rPr>
          <w:rFonts w:ascii="Times New Roman" w:hAnsi="Times New Roman" w:cs="Times New Roman"/>
        </w:rPr>
        <w:t xml:space="preserve"> predict</w:t>
      </w:r>
      <w:r w:rsidRPr="006635D4">
        <w:rPr>
          <w:rFonts w:ascii="Times New Roman" w:hAnsi="Times New Roman" w:cs="Times New Roman"/>
        </w:rPr>
        <w:t>ing</w:t>
      </w:r>
      <w:r w:rsidR="00EF2C38" w:rsidRPr="006635D4">
        <w:rPr>
          <w:rFonts w:ascii="Times New Roman" w:hAnsi="Times New Roman" w:cs="Times New Roman"/>
        </w:rPr>
        <w:t xml:space="preserve"> a PCOS diagnosis. </w:t>
      </w:r>
      <w:r w:rsidR="006635D4">
        <w:rPr>
          <w:rFonts w:ascii="Times New Roman" w:hAnsi="Times New Roman" w:cs="Times New Roman"/>
        </w:rPr>
        <w:t xml:space="preserve">Yet there are </w:t>
      </w:r>
      <w:r w:rsidR="006635D4">
        <w:t>justifications</w:t>
      </w:r>
      <w:r w:rsidR="006635D4">
        <w:t xml:space="preserve"> </w:t>
      </w:r>
      <w:r w:rsidR="006635D4">
        <w:t>exploring PCOS in depth:</w:t>
      </w:r>
    </w:p>
    <w:p w14:paraId="47046905" w14:textId="77777777" w:rsidR="006635D4" w:rsidRDefault="006635D4" w:rsidP="006635D4"/>
    <w:p w14:paraId="4ED8C6F5" w14:textId="5A8D6678" w:rsidR="006635D4" w:rsidRDefault="006635D4" w:rsidP="006635D4">
      <w:pPr>
        <w:pStyle w:val="ListParagraph"/>
        <w:numPr>
          <w:ilvl w:val="0"/>
          <w:numId w:val="8"/>
        </w:numPr>
      </w:pPr>
      <w:r>
        <w:t>Identify</w:t>
      </w:r>
      <w:r>
        <w:t xml:space="preserve"> diagnostic biomarkers that can distinguish PCOS patients from healthy individuals or those with other disorders. These biomarkers can aid in earlier diagnosis and better management of the disease.</w:t>
      </w:r>
    </w:p>
    <w:p w14:paraId="5A0CC7E8" w14:textId="6E48C816" w:rsidR="006635D4" w:rsidRDefault="006635D4" w:rsidP="006635D4">
      <w:pPr>
        <w:pStyle w:val="ListParagraph"/>
        <w:numPr>
          <w:ilvl w:val="0"/>
          <w:numId w:val="8"/>
        </w:numPr>
      </w:pPr>
      <w:r>
        <w:t xml:space="preserve">Predict </w:t>
      </w:r>
      <w:r>
        <w:t>the likelihood of disease progression and the risk of developing complications, such as diabetes and cardiovascular disease, in PCOS patients. This information can guide treatment decisions and improve patient outcomes.</w:t>
      </w:r>
    </w:p>
    <w:p w14:paraId="78668571" w14:textId="6412BD11" w:rsidR="006635D4" w:rsidRDefault="006635D4" w:rsidP="006635D4">
      <w:pPr>
        <w:pStyle w:val="ListParagraph"/>
        <w:numPr>
          <w:ilvl w:val="0"/>
          <w:numId w:val="8"/>
        </w:numPr>
      </w:pPr>
      <w:r>
        <w:t>D</w:t>
      </w:r>
      <w:r>
        <w:t>evelop personalized treatment plans for PCOS patients based on their individual characteristics and medical history. This approach can lead to more effective and targeted interventions.</w:t>
      </w:r>
    </w:p>
    <w:p w14:paraId="73B8A79E" w14:textId="2757AB5D" w:rsidR="006635D4" w:rsidRDefault="006635D4" w:rsidP="006635D4">
      <w:pPr>
        <w:pStyle w:val="ListParagraph"/>
        <w:numPr>
          <w:ilvl w:val="0"/>
          <w:numId w:val="8"/>
        </w:numPr>
      </w:pPr>
      <w:r>
        <w:t>I</w:t>
      </w:r>
      <w:r>
        <w:t>ntegrate data from various sources, such as electronic health records, imaging studies, and genetic analyses, to provide a more comprehensive understanding of PCOS. This can help identify new pathways involved in the disease and potential targets for therapy.</w:t>
      </w:r>
    </w:p>
    <w:p w14:paraId="625778CB" w14:textId="0B90B192" w:rsidR="006635D4" w:rsidRDefault="006635D4" w:rsidP="006635D4">
      <w:pPr>
        <w:pStyle w:val="ListParagraph"/>
        <w:numPr>
          <w:ilvl w:val="0"/>
          <w:numId w:val="8"/>
        </w:numPr>
      </w:pPr>
      <w:r>
        <w:t>A</w:t>
      </w:r>
      <w:r>
        <w:t>id in the design and analysis of clinical trials, leading to more efficient and informative studies. This can accelerate the development of new treatments for PCOS.</w:t>
      </w:r>
    </w:p>
    <w:p w14:paraId="50C1F33D" w14:textId="77777777" w:rsidR="006635D4" w:rsidRDefault="006635D4" w:rsidP="006635D4"/>
    <w:p w14:paraId="6C0C0ADF" w14:textId="77777777" w:rsidR="006635D4" w:rsidRDefault="006635D4" w:rsidP="006635D4">
      <w:r>
        <w:t>Early diagnosis and management of PCOS can lead to better health outcomes, improved quality of life, and reduced long-term health risks. Therefore, predicting PCOS diagnosis can have several societal benefits, including:</w:t>
      </w:r>
    </w:p>
    <w:p w14:paraId="28E0A05C" w14:textId="77777777" w:rsidR="006635D4" w:rsidRDefault="006635D4" w:rsidP="006635D4">
      <w:pPr>
        <w:pStyle w:val="ListParagraph"/>
        <w:numPr>
          <w:ilvl w:val="0"/>
          <w:numId w:val="9"/>
        </w:numPr>
      </w:pPr>
      <w:r>
        <w:t>Predicting PCOS diagnosis can help healthcare providers identify women at risk of developing PCOS and intervene early with appropriate treatment, such as lifestyle modifications and medication, to prevent or minimize the long-term health consequences of the disorder.</w:t>
      </w:r>
    </w:p>
    <w:p w14:paraId="668545DF" w14:textId="77777777" w:rsidR="006635D4" w:rsidRDefault="006635D4" w:rsidP="006635D4">
      <w:pPr>
        <w:pStyle w:val="ListParagraph"/>
        <w:numPr>
          <w:ilvl w:val="0"/>
          <w:numId w:val="9"/>
        </w:numPr>
      </w:pPr>
      <w:r>
        <w:t>Early diagnosis and treatment of PCOS can help manage symptoms such as irregular periods, infertility, acne, and excess hair growth, leading to improved physical and mental health outcomes for affected women.</w:t>
      </w:r>
    </w:p>
    <w:p w14:paraId="5F135759" w14:textId="77777777" w:rsidR="006635D4" w:rsidRDefault="006635D4" w:rsidP="006635D4">
      <w:pPr>
        <w:pStyle w:val="ListParagraph"/>
        <w:numPr>
          <w:ilvl w:val="0"/>
          <w:numId w:val="9"/>
        </w:numPr>
      </w:pPr>
      <w:r>
        <w:t>By predicting PCOS diagnosis and intervening early, healthcare providers can prevent or reduce the need for more expensive treatments or surgeries later in life, resulting in cost savings for individuals, healthcare systems, and society.</w:t>
      </w:r>
    </w:p>
    <w:p w14:paraId="5719C29C" w14:textId="77777777" w:rsidR="006635D4" w:rsidRDefault="006635D4" w:rsidP="006635D4">
      <w:pPr>
        <w:pStyle w:val="ListParagraph"/>
        <w:numPr>
          <w:ilvl w:val="0"/>
          <w:numId w:val="9"/>
        </w:numPr>
      </w:pPr>
      <w:r>
        <w:lastRenderedPageBreak/>
        <w:t xml:space="preserve">Predicting PCOS diagnosis can increase awareness of the disorder among healthcare providers, patients, and the </w:t>
      </w:r>
      <w:r>
        <w:t>public</w:t>
      </w:r>
      <w:r>
        <w:t>, leading to more education, research, and advocacy efforts aimed at improving PCOS diagnosis, treatment, and management.</w:t>
      </w:r>
    </w:p>
    <w:p w14:paraId="3F40AABC" w14:textId="29204C3F" w:rsidR="006635D4" w:rsidRDefault="006635D4" w:rsidP="006635D4">
      <w:pPr>
        <w:pStyle w:val="ListParagraph"/>
        <w:numPr>
          <w:ilvl w:val="0"/>
          <w:numId w:val="9"/>
        </w:numPr>
      </w:pPr>
      <w:r>
        <w:t>Early intervention and management of PCOS can improve the quality of life for affected women, leading to increased productivity, better mental health, and greater overall well-being.</w:t>
      </w:r>
    </w:p>
    <w:p w14:paraId="22C9D603" w14:textId="77777777" w:rsidR="006635D4" w:rsidRDefault="006635D4" w:rsidP="006635D4"/>
    <w:p w14:paraId="3B9D4FCA" w14:textId="124BBD95" w:rsidR="006635D4" w:rsidRDefault="006635D4" w:rsidP="006635D4">
      <w:r>
        <w:t>Overall, I'll be able to explore the insights into PCOS pathophysiology, diagnosis, and treatment. Their use in PCOS research can lead to more personalized and effective care for patients with this complex disorder.</w:t>
      </w:r>
    </w:p>
    <w:p w14:paraId="2A7BB3A3" w14:textId="77777777" w:rsidR="006635D4" w:rsidRDefault="006635D4" w:rsidP="007E4E6D">
      <w:pPr>
        <w:rPr>
          <w:rFonts w:ascii="Times New Roman" w:hAnsi="Times New Roman" w:cs="Times New Roman"/>
        </w:rPr>
      </w:pPr>
    </w:p>
    <w:p w14:paraId="4F9B30D7" w14:textId="77777777" w:rsidR="006635D4" w:rsidRPr="006635D4" w:rsidRDefault="006635D4" w:rsidP="007E4E6D">
      <w:pPr>
        <w:rPr>
          <w:rFonts w:ascii="Times New Roman" w:hAnsi="Times New Roman" w:cs="Times New Roman"/>
        </w:rPr>
      </w:pPr>
    </w:p>
    <w:p w14:paraId="6CF2B25E" w14:textId="4C65AF06" w:rsidR="007E4E6D" w:rsidRPr="006635D4" w:rsidRDefault="007E4E6D" w:rsidP="007E4E6D">
      <w:pPr>
        <w:rPr>
          <w:rFonts w:ascii="Times New Roman" w:hAnsi="Times New Roman" w:cs="Times New Roman"/>
          <w:b/>
          <w:bCs/>
          <w:u w:val="single"/>
        </w:rPr>
      </w:pPr>
      <w:r w:rsidRPr="006635D4">
        <w:rPr>
          <w:rFonts w:ascii="Times New Roman" w:hAnsi="Times New Roman" w:cs="Times New Roman"/>
          <w:b/>
          <w:bCs/>
          <w:u w:val="single"/>
        </w:rPr>
        <w:t>References:</w:t>
      </w:r>
    </w:p>
    <w:p w14:paraId="35B1A6A7" w14:textId="77777777" w:rsidR="007E4E6D" w:rsidRPr="006635D4" w:rsidRDefault="007E4E6D" w:rsidP="007E4E6D">
      <w:pPr>
        <w:ind w:left="720"/>
        <w:rPr>
          <w:rFonts w:ascii="Times New Roman" w:hAnsi="Times New Roman" w:cs="Times New Roman"/>
        </w:rPr>
      </w:pPr>
    </w:p>
    <w:p w14:paraId="2B28688B" w14:textId="2EF6C919" w:rsidR="002C4A45" w:rsidRPr="006635D4" w:rsidRDefault="007E4E6D" w:rsidP="0083329E">
      <w:pPr>
        <w:pStyle w:val="ListParagraph"/>
        <w:numPr>
          <w:ilvl w:val="0"/>
          <w:numId w:val="2"/>
        </w:numPr>
        <w:rPr>
          <w:rFonts w:ascii="Times New Roman" w:hAnsi="Times New Roman" w:cs="Times New Roman"/>
        </w:rPr>
      </w:pPr>
      <w:r w:rsidRPr="006635D4">
        <w:rPr>
          <w:rFonts w:ascii="Times New Roman" w:hAnsi="Times New Roman" w:cs="Times New Roman"/>
        </w:rPr>
        <w:t xml:space="preserve">Bulsara, J., Patel, P., </w:t>
      </w:r>
      <w:proofErr w:type="spellStart"/>
      <w:r w:rsidRPr="006635D4">
        <w:rPr>
          <w:rFonts w:ascii="Times New Roman" w:hAnsi="Times New Roman" w:cs="Times New Roman"/>
        </w:rPr>
        <w:t>Soni</w:t>
      </w:r>
      <w:proofErr w:type="spellEnd"/>
      <w:r w:rsidRPr="006635D4">
        <w:rPr>
          <w:rFonts w:ascii="Times New Roman" w:hAnsi="Times New Roman" w:cs="Times New Roman"/>
        </w:rPr>
        <w:t xml:space="preserve">, A., &amp;amp; Acharya, S. (2021, February 10). A review: Brief insight into polycystic ovarian syndrome. Endocrine and Metabolic Science. Retrieved February 23, 2023, from </w:t>
      </w:r>
      <w:hyperlink r:id="rId8" w:history="1">
        <w:r w:rsidR="0083329E" w:rsidRPr="006635D4">
          <w:rPr>
            <w:rStyle w:val="Hyperlink"/>
            <w:rFonts w:ascii="Times New Roman" w:hAnsi="Times New Roman" w:cs="Times New Roman"/>
            <w:color w:val="auto"/>
          </w:rPr>
          <w:t>https://www.sciencedirect.com</w:t>
        </w:r>
      </w:hyperlink>
      <w:r w:rsidRPr="006635D4">
        <w:rPr>
          <w:rFonts w:ascii="Times New Roman" w:hAnsi="Times New Roman" w:cs="Times New Roman"/>
        </w:rPr>
        <w:t xml:space="preserve"> </w:t>
      </w:r>
    </w:p>
    <w:p w14:paraId="4C8D8379" w14:textId="77777777" w:rsidR="00896B98" w:rsidRPr="006635D4" w:rsidRDefault="00896B98" w:rsidP="00896B98">
      <w:pPr>
        <w:pStyle w:val="ListParagraph"/>
        <w:ind w:left="360"/>
        <w:rPr>
          <w:rFonts w:ascii="Times New Roman" w:hAnsi="Times New Roman" w:cs="Times New Roman"/>
        </w:rPr>
      </w:pPr>
    </w:p>
    <w:p w14:paraId="5E98C3C4" w14:textId="19F2598B" w:rsidR="00896B98" w:rsidRPr="006635D4" w:rsidRDefault="002C4A45" w:rsidP="00896B98">
      <w:pPr>
        <w:pStyle w:val="NormalWeb"/>
        <w:numPr>
          <w:ilvl w:val="0"/>
          <w:numId w:val="2"/>
        </w:numPr>
        <w:spacing w:before="0" w:beforeAutospacing="0"/>
      </w:pPr>
      <w:r w:rsidRPr="006635D4">
        <w:rPr>
          <w:i/>
          <w:iCs/>
        </w:rPr>
        <w:t>World female population, 1960-2022</w:t>
      </w:r>
      <w:r w:rsidRPr="006635D4">
        <w:t xml:space="preserve">. </w:t>
      </w:r>
      <w:proofErr w:type="spellStart"/>
      <w:r w:rsidRPr="006635D4">
        <w:t>Knoema</w:t>
      </w:r>
      <w:proofErr w:type="spellEnd"/>
      <w:r w:rsidRPr="006635D4">
        <w:t xml:space="preserve">. (2022). Retrieved February 24, 2023, from </w:t>
      </w:r>
      <w:hyperlink r:id="rId9" w:anchor=":~:text=World%20%2D%20Female%20population%20as%20a%20share%20of%20total%20population&amp;text=In%202022%2C%20female%20population%20for,1973%20to%2049.7%20%25%20in%202022" w:history="1">
        <w:r w:rsidR="0083329E" w:rsidRPr="006635D4">
          <w:rPr>
            <w:rStyle w:val="Hyperlink"/>
            <w:color w:val="auto"/>
          </w:rPr>
          <w:t>https://knoema.com</w:t>
        </w:r>
      </w:hyperlink>
      <w:r w:rsidRPr="006635D4">
        <w:t xml:space="preserve">. </w:t>
      </w:r>
    </w:p>
    <w:p w14:paraId="0161E96A" w14:textId="77777777" w:rsidR="00896B98" w:rsidRPr="006635D4" w:rsidRDefault="00896B98" w:rsidP="00896B98">
      <w:pPr>
        <w:pStyle w:val="NormalWeb"/>
        <w:spacing w:before="0" w:beforeAutospacing="0"/>
        <w:rPr>
          <w:sz w:val="2"/>
          <w:szCs w:val="2"/>
        </w:rPr>
      </w:pPr>
    </w:p>
    <w:p w14:paraId="5DC52295" w14:textId="683E8B3A" w:rsidR="007E4E6D" w:rsidRPr="006635D4" w:rsidRDefault="002C4A45" w:rsidP="00896B98">
      <w:pPr>
        <w:pStyle w:val="NormalWeb"/>
        <w:numPr>
          <w:ilvl w:val="0"/>
          <w:numId w:val="2"/>
        </w:numPr>
        <w:spacing w:before="0" w:beforeAutospacing="0"/>
      </w:pPr>
      <w:proofErr w:type="spellStart"/>
      <w:r w:rsidRPr="006635D4">
        <w:t>MarchofDimes</w:t>
      </w:r>
      <w:proofErr w:type="spellEnd"/>
      <w:r w:rsidRPr="006635D4">
        <w:t xml:space="preserve">. (2022). </w:t>
      </w:r>
      <w:r w:rsidRPr="006635D4">
        <w:rPr>
          <w:i/>
          <w:iCs/>
        </w:rPr>
        <w:t>Population of women 15-44 years by age: United States, 2020</w:t>
      </w:r>
      <w:r w:rsidRPr="006635D4">
        <w:t xml:space="preserve">. March of Dimes | </w:t>
      </w:r>
      <w:proofErr w:type="spellStart"/>
      <w:r w:rsidRPr="006635D4">
        <w:t>PeriStats</w:t>
      </w:r>
      <w:proofErr w:type="spellEnd"/>
      <w:r w:rsidRPr="006635D4">
        <w:t xml:space="preserve">. Retrieved February 24, 2023, from </w:t>
      </w:r>
      <w:hyperlink r:id="rId10" w:history="1">
        <w:r w:rsidR="0083329E" w:rsidRPr="006635D4">
          <w:rPr>
            <w:rStyle w:val="Hyperlink"/>
            <w:color w:val="auto"/>
          </w:rPr>
          <w:t>https://www.marchofdimes.org</w:t>
        </w:r>
      </w:hyperlink>
    </w:p>
    <w:p w14:paraId="427021A0" w14:textId="77777777" w:rsidR="00896B98" w:rsidRPr="006635D4" w:rsidRDefault="00896B98" w:rsidP="00896B98">
      <w:pPr>
        <w:pStyle w:val="NormalWeb"/>
        <w:spacing w:before="0" w:beforeAutospacing="0"/>
        <w:rPr>
          <w:sz w:val="2"/>
          <w:szCs w:val="2"/>
        </w:rPr>
      </w:pPr>
    </w:p>
    <w:p w14:paraId="1A5A0686" w14:textId="7F00D445" w:rsidR="007E4E6D" w:rsidRPr="006635D4" w:rsidRDefault="007E4E6D" w:rsidP="00896B98">
      <w:pPr>
        <w:pStyle w:val="ListParagraph"/>
        <w:numPr>
          <w:ilvl w:val="0"/>
          <w:numId w:val="2"/>
        </w:numPr>
        <w:rPr>
          <w:rStyle w:val="Hyperlink"/>
          <w:rFonts w:ascii="Times New Roman" w:hAnsi="Times New Roman" w:cs="Times New Roman"/>
          <w:color w:val="auto"/>
          <w:u w:val="none"/>
        </w:rPr>
      </w:pPr>
      <w:proofErr w:type="spellStart"/>
      <w:r w:rsidRPr="006635D4">
        <w:rPr>
          <w:rFonts w:ascii="Times New Roman" w:hAnsi="Times New Roman" w:cs="Times New Roman"/>
        </w:rPr>
        <w:t>Engmann</w:t>
      </w:r>
      <w:proofErr w:type="spellEnd"/>
      <w:r w:rsidRPr="006635D4">
        <w:rPr>
          <w:rFonts w:ascii="Times New Roman" w:hAnsi="Times New Roman" w:cs="Times New Roman"/>
        </w:rPr>
        <w:t xml:space="preserve">, L., </w:t>
      </w:r>
      <w:proofErr w:type="spellStart"/>
      <w:r w:rsidRPr="006635D4">
        <w:rPr>
          <w:rFonts w:ascii="Times New Roman" w:hAnsi="Times New Roman" w:cs="Times New Roman"/>
        </w:rPr>
        <w:t>Jin</w:t>
      </w:r>
      <w:proofErr w:type="spellEnd"/>
      <w:r w:rsidRPr="006635D4">
        <w:rPr>
          <w:rFonts w:ascii="Times New Roman" w:hAnsi="Times New Roman" w:cs="Times New Roman"/>
        </w:rPr>
        <w:t xml:space="preserve">, S., Sun, F., </w:t>
      </w:r>
      <w:proofErr w:type="spellStart"/>
      <w:r w:rsidRPr="006635D4">
        <w:rPr>
          <w:rFonts w:ascii="Times New Roman" w:hAnsi="Times New Roman" w:cs="Times New Roman"/>
        </w:rPr>
        <w:t>Legro</w:t>
      </w:r>
      <w:proofErr w:type="spellEnd"/>
      <w:r w:rsidRPr="006635D4">
        <w:rPr>
          <w:rFonts w:ascii="Times New Roman" w:hAnsi="Times New Roman" w:cs="Times New Roman"/>
        </w:rPr>
        <w:t xml:space="preserve">, R. S., </w:t>
      </w:r>
      <w:proofErr w:type="spellStart"/>
      <w:r w:rsidRPr="006635D4">
        <w:rPr>
          <w:rFonts w:ascii="Times New Roman" w:hAnsi="Times New Roman" w:cs="Times New Roman"/>
        </w:rPr>
        <w:t>Polotsky</w:t>
      </w:r>
      <w:proofErr w:type="spellEnd"/>
      <w:r w:rsidRPr="006635D4">
        <w:rPr>
          <w:rFonts w:ascii="Times New Roman" w:hAnsi="Times New Roman" w:cs="Times New Roman"/>
        </w:rPr>
        <w:t xml:space="preserve">, A. J., Hansen, K. R., </w:t>
      </w:r>
      <w:proofErr w:type="spellStart"/>
      <w:r w:rsidRPr="006635D4">
        <w:rPr>
          <w:rFonts w:ascii="Times New Roman" w:hAnsi="Times New Roman" w:cs="Times New Roman"/>
        </w:rPr>
        <w:t>Coutifaris</w:t>
      </w:r>
      <w:proofErr w:type="spellEnd"/>
      <w:r w:rsidRPr="006635D4">
        <w:rPr>
          <w:rFonts w:ascii="Times New Roman" w:hAnsi="Times New Roman" w:cs="Times New Roman"/>
        </w:rPr>
        <w:t xml:space="preserve">, C., Diamond, M. P., Eisenberg, E., Zhang, H., Santoro, N., &amp; Reproductive Medicine Network (2017). Racial and ethnic differences in the polycystic ovary syndrome metabolic phenotype. American journal of obstetrics and gynecology, 216(5), 493.e1–493.e13. </w:t>
      </w:r>
      <w:hyperlink r:id="rId11" w:history="1">
        <w:r w:rsidR="0083329E" w:rsidRPr="006635D4">
          <w:rPr>
            <w:rStyle w:val="Hyperlink"/>
            <w:rFonts w:ascii="Times New Roman" w:hAnsi="Times New Roman" w:cs="Times New Roman"/>
            <w:color w:val="auto"/>
          </w:rPr>
          <w:t>https://doi.org</w:t>
        </w:r>
      </w:hyperlink>
    </w:p>
    <w:p w14:paraId="6B9D4141" w14:textId="77777777" w:rsidR="00896B98" w:rsidRPr="006635D4" w:rsidRDefault="00896B98" w:rsidP="00896B98">
      <w:pPr>
        <w:pStyle w:val="ListParagraph"/>
        <w:rPr>
          <w:rFonts w:ascii="Times New Roman" w:hAnsi="Times New Roman" w:cs="Times New Roman"/>
        </w:rPr>
      </w:pPr>
    </w:p>
    <w:p w14:paraId="5DDC6861" w14:textId="77777777" w:rsidR="00896B98" w:rsidRPr="006635D4" w:rsidRDefault="00896B98" w:rsidP="00896B98">
      <w:pPr>
        <w:pStyle w:val="ListParagraph"/>
        <w:ind w:left="360"/>
        <w:rPr>
          <w:rFonts w:ascii="Times New Roman" w:hAnsi="Times New Roman" w:cs="Times New Roman"/>
        </w:rPr>
      </w:pPr>
    </w:p>
    <w:p w14:paraId="41405666" w14:textId="0FD33988" w:rsidR="00DE46C9" w:rsidRPr="006635D4" w:rsidRDefault="00222C1F" w:rsidP="0083329E">
      <w:pPr>
        <w:pStyle w:val="ListParagraph"/>
        <w:numPr>
          <w:ilvl w:val="0"/>
          <w:numId w:val="2"/>
        </w:numPr>
        <w:rPr>
          <w:rStyle w:val="Hyperlink"/>
          <w:rFonts w:ascii="Times New Roman" w:hAnsi="Times New Roman" w:cs="Times New Roman"/>
          <w:color w:val="auto"/>
          <w:u w:val="none"/>
        </w:rPr>
      </w:pPr>
      <w:proofErr w:type="spellStart"/>
      <w:r w:rsidRPr="006635D4">
        <w:rPr>
          <w:rFonts w:ascii="Times New Roman" w:hAnsi="Times New Roman" w:cs="Times New Roman"/>
        </w:rPr>
        <w:t>Fehring</w:t>
      </w:r>
      <w:proofErr w:type="spellEnd"/>
      <w:r w:rsidRPr="006635D4">
        <w:rPr>
          <w:rFonts w:ascii="Times New Roman" w:hAnsi="Times New Roman" w:cs="Times New Roman"/>
        </w:rPr>
        <w:t>, Richard J., "Menstrual Cycle Data" (2012). </w:t>
      </w:r>
      <w:r w:rsidRPr="006635D4">
        <w:rPr>
          <w:rFonts w:ascii="Times New Roman" w:hAnsi="Times New Roman" w:cs="Times New Roman"/>
          <w:i/>
          <w:iCs/>
        </w:rPr>
        <w:t>Randomized Comparison of Two Internet-Supported Methods of Natural Family Planning</w:t>
      </w:r>
      <w:r w:rsidRPr="006635D4">
        <w:rPr>
          <w:rFonts w:ascii="Times New Roman" w:hAnsi="Times New Roman" w:cs="Times New Roman"/>
        </w:rPr>
        <w:t>. 7.</w:t>
      </w:r>
      <w:r w:rsidRPr="006635D4">
        <w:rPr>
          <w:rFonts w:ascii="Times New Roman" w:hAnsi="Times New Roman" w:cs="Times New Roman"/>
        </w:rPr>
        <w:br/>
      </w:r>
      <w:hyperlink r:id="rId12" w:history="1">
        <w:r w:rsidR="0083329E" w:rsidRPr="006635D4">
          <w:rPr>
            <w:rStyle w:val="Hyperlink"/>
            <w:rFonts w:ascii="Times New Roman" w:hAnsi="Times New Roman" w:cs="Times New Roman"/>
            <w:color w:val="auto"/>
          </w:rPr>
          <w:t>https://epublications.marquette.edu</w:t>
        </w:r>
      </w:hyperlink>
    </w:p>
    <w:p w14:paraId="3552C2FE" w14:textId="77777777" w:rsidR="00896B98" w:rsidRPr="006635D4" w:rsidRDefault="00896B98" w:rsidP="00896B98">
      <w:pPr>
        <w:pStyle w:val="ListParagraph"/>
        <w:ind w:left="360"/>
        <w:rPr>
          <w:rFonts w:ascii="Times New Roman" w:hAnsi="Times New Roman" w:cs="Times New Roman"/>
        </w:rPr>
      </w:pPr>
    </w:p>
    <w:p w14:paraId="47A7F076" w14:textId="11B28695" w:rsidR="00DE46C9" w:rsidRPr="006635D4" w:rsidRDefault="00DE46C9" w:rsidP="002C4A45">
      <w:pPr>
        <w:pStyle w:val="ListParagraph"/>
        <w:numPr>
          <w:ilvl w:val="0"/>
          <w:numId w:val="2"/>
        </w:numPr>
        <w:rPr>
          <w:rFonts w:ascii="Times New Roman" w:hAnsi="Times New Roman" w:cs="Times New Roman"/>
        </w:rPr>
      </w:pPr>
      <w:r w:rsidRPr="006635D4">
        <w:rPr>
          <w:rFonts w:ascii="Times New Roman" w:hAnsi="Times New Roman" w:cs="Times New Roman"/>
        </w:rPr>
        <w:t xml:space="preserve">Khan, M. J., Ullah, A., &amp; Basit, S. (2019). Genetic Basis of Polycystic Ovary Syndrome (PCOS): Current Perspectives. The application of clinical genetics, 12, 249–260. </w:t>
      </w:r>
      <w:hyperlink r:id="rId13" w:history="1">
        <w:r w:rsidR="0083329E" w:rsidRPr="006635D4">
          <w:rPr>
            <w:rStyle w:val="Hyperlink"/>
            <w:rFonts w:ascii="Times New Roman" w:hAnsi="Times New Roman" w:cs="Times New Roman"/>
            <w:color w:val="auto"/>
          </w:rPr>
          <w:t>https://doi.org/</w:t>
        </w:r>
      </w:hyperlink>
    </w:p>
    <w:sectPr w:rsidR="00DE46C9" w:rsidRPr="006635D4" w:rsidSect="00EC0E83">
      <w:type w:val="continuous"/>
      <w:pgSz w:w="12240" w:h="15840"/>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63E"/>
    <w:multiLevelType w:val="hybridMultilevel"/>
    <w:tmpl w:val="EACC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D06C54"/>
    <w:multiLevelType w:val="hybridMultilevel"/>
    <w:tmpl w:val="90E6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13D8D"/>
    <w:multiLevelType w:val="hybridMultilevel"/>
    <w:tmpl w:val="1392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67EEE"/>
    <w:multiLevelType w:val="hybridMultilevel"/>
    <w:tmpl w:val="FC8A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243DC"/>
    <w:multiLevelType w:val="hybridMultilevel"/>
    <w:tmpl w:val="0444E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D58A5"/>
    <w:multiLevelType w:val="hybridMultilevel"/>
    <w:tmpl w:val="FCA2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7225A"/>
    <w:multiLevelType w:val="hybridMultilevel"/>
    <w:tmpl w:val="CA14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15847"/>
    <w:multiLevelType w:val="hybridMultilevel"/>
    <w:tmpl w:val="AC5C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8274C"/>
    <w:multiLevelType w:val="hybridMultilevel"/>
    <w:tmpl w:val="66CC09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4032BE"/>
    <w:multiLevelType w:val="hybridMultilevel"/>
    <w:tmpl w:val="0D04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343951">
    <w:abstractNumId w:val="7"/>
  </w:num>
  <w:num w:numId="2" w16cid:durableId="1215509453">
    <w:abstractNumId w:val="1"/>
  </w:num>
  <w:num w:numId="3" w16cid:durableId="1088886266">
    <w:abstractNumId w:val="6"/>
  </w:num>
  <w:num w:numId="4" w16cid:durableId="1135098696">
    <w:abstractNumId w:val="9"/>
  </w:num>
  <w:num w:numId="5" w16cid:durableId="1007975455">
    <w:abstractNumId w:val="4"/>
  </w:num>
  <w:num w:numId="6" w16cid:durableId="758529681">
    <w:abstractNumId w:val="10"/>
  </w:num>
  <w:num w:numId="7" w16cid:durableId="1095051632">
    <w:abstractNumId w:val="8"/>
  </w:num>
  <w:num w:numId="8" w16cid:durableId="93327203">
    <w:abstractNumId w:val="0"/>
  </w:num>
  <w:num w:numId="9" w16cid:durableId="839586401">
    <w:abstractNumId w:val="5"/>
  </w:num>
  <w:num w:numId="10" w16cid:durableId="643000881">
    <w:abstractNumId w:val="3"/>
  </w:num>
  <w:num w:numId="11" w16cid:durableId="1849636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D"/>
    <w:rsid w:val="00012273"/>
    <w:rsid w:val="0007448D"/>
    <w:rsid w:val="001A282E"/>
    <w:rsid w:val="001D71E1"/>
    <w:rsid w:val="00222C1F"/>
    <w:rsid w:val="002401C9"/>
    <w:rsid w:val="00281226"/>
    <w:rsid w:val="002C4A45"/>
    <w:rsid w:val="002C5D53"/>
    <w:rsid w:val="003727D6"/>
    <w:rsid w:val="003D72BD"/>
    <w:rsid w:val="00410200"/>
    <w:rsid w:val="004705FA"/>
    <w:rsid w:val="005131DE"/>
    <w:rsid w:val="00553DBB"/>
    <w:rsid w:val="006301AB"/>
    <w:rsid w:val="006635D4"/>
    <w:rsid w:val="006727A7"/>
    <w:rsid w:val="00672EEB"/>
    <w:rsid w:val="006B5C83"/>
    <w:rsid w:val="007B2DC5"/>
    <w:rsid w:val="007E4E6D"/>
    <w:rsid w:val="0083329E"/>
    <w:rsid w:val="008442A9"/>
    <w:rsid w:val="00896B98"/>
    <w:rsid w:val="008A3073"/>
    <w:rsid w:val="008E57FC"/>
    <w:rsid w:val="009B197A"/>
    <w:rsid w:val="009B1B05"/>
    <w:rsid w:val="00A07294"/>
    <w:rsid w:val="00A77899"/>
    <w:rsid w:val="00AC6BC1"/>
    <w:rsid w:val="00AD15B0"/>
    <w:rsid w:val="00AF073F"/>
    <w:rsid w:val="00B14880"/>
    <w:rsid w:val="00B23560"/>
    <w:rsid w:val="00BC3C41"/>
    <w:rsid w:val="00C01161"/>
    <w:rsid w:val="00C67096"/>
    <w:rsid w:val="00CC19F8"/>
    <w:rsid w:val="00CE2B8B"/>
    <w:rsid w:val="00DE46C9"/>
    <w:rsid w:val="00E3697E"/>
    <w:rsid w:val="00EC0E83"/>
    <w:rsid w:val="00EF2C38"/>
    <w:rsid w:val="00FA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84A2B"/>
  <w15:chartTrackingRefBased/>
  <w15:docId w15:val="{34BE7FD0-87A7-1A41-B0C3-CC85155F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E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E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6D"/>
    <w:pPr>
      <w:ind w:left="720"/>
      <w:contextualSpacing/>
    </w:pPr>
  </w:style>
  <w:style w:type="character" w:styleId="Hyperlink">
    <w:name w:val="Hyperlink"/>
    <w:basedOn w:val="DefaultParagraphFont"/>
    <w:uiPriority w:val="99"/>
    <w:unhideWhenUsed/>
    <w:rsid w:val="007E4E6D"/>
    <w:rPr>
      <w:color w:val="0563C1" w:themeColor="hyperlink"/>
      <w:u w:val="single"/>
    </w:rPr>
  </w:style>
  <w:style w:type="character" w:styleId="UnresolvedMention">
    <w:name w:val="Unresolved Mention"/>
    <w:basedOn w:val="DefaultParagraphFont"/>
    <w:uiPriority w:val="99"/>
    <w:semiHidden/>
    <w:unhideWhenUsed/>
    <w:rsid w:val="007E4E6D"/>
    <w:rPr>
      <w:color w:val="605E5C"/>
      <w:shd w:val="clear" w:color="auto" w:fill="E1DFDD"/>
    </w:rPr>
  </w:style>
  <w:style w:type="character" w:customStyle="1" w:styleId="Heading1Char">
    <w:name w:val="Heading 1 Char"/>
    <w:basedOn w:val="DefaultParagraphFont"/>
    <w:link w:val="Heading1"/>
    <w:uiPriority w:val="9"/>
    <w:rsid w:val="00672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EEB"/>
    <w:rPr>
      <w:rFonts w:ascii="Times New Roman" w:eastAsia="Times New Roman" w:hAnsi="Times New Roman" w:cs="Times New Roman"/>
      <w:b/>
      <w:bCs/>
      <w:sz w:val="36"/>
      <w:szCs w:val="36"/>
    </w:rPr>
  </w:style>
  <w:style w:type="character" w:customStyle="1" w:styleId="mdui-text">
    <w:name w:val="mdui-text"/>
    <w:basedOn w:val="DefaultParagraphFont"/>
    <w:rsid w:val="00672EEB"/>
  </w:style>
  <w:style w:type="character" w:customStyle="1" w:styleId="with-spacing">
    <w:name w:val="with-spacing"/>
    <w:basedOn w:val="DefaultParagraphFont"/>
    <w:rsid w:val="00672EEB"/>
  </w:style>
  <w:style w:type="character" w:customStyle="1" w:styleId="contributor">
    <w:name w:val="contributor"/>
    <w:basedOn w:val="DefaultParagraphFont"/>
    <w:rsid w:val="00672EEB"/>
  </w:style>
  <w:style w:type="paragraph" w:customStyle="1" w:styleId="preserve-formatting">
    <w:name w:val="preserve-formatting"/>
    <w:basedOn w:val="Normal"/>
    <w:rsid w:val="00672EE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72EEB"/>
    <w:rPr>
      <w:color w:val="954F72" w:themeColor="followedHyperlink"/>
      <w:u w:val="single"/>
    </w:rPr>
  </w:style>
  <w:style w:type="character" w:styleId="Emphasis">
    <w:name w:val="Emphasis"/>
    <w:basedOn w:val="DefaultParagraphFont"/>
    <w:uiPriority w:val="20"/>
    <w:qFormat/>
    <w:rsid w:val="00222C1F"/>
    <w:rPr>
      <w:i/>
      <w:iCs/>
    </w:rPr>
  </w:style>
  <w:style w:type="paragraph" w:styleId="NormalWeb">
    <w:name w:val="Normal (Web)"/>
    <w:basedOn w:val="Normal"/>
    <w:uiPriority w:val="99"/>
    <w:unhideWhenUsed/>
    <w:rsid w:val="002C4A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2449">
      <w:bodyDiv w:val="1"/>
      <w:marLeft w:val="0"/>
      <w:marRight w:val="0"/>
      <w:marTop w:val="0"/>
      <w:marBottom w:val="0"/>
      <w:divBdr>
        <w:top w:val="none" w:sz="0" w:space="0" w:color="auto"/>
        <w:left w:val="none" w:sz="0" w:space="0" w:color="auto"/>
        <w:bottom w:val="none" w:sz="0" w:space="0" w:color="auto"/>
        <w:right w:val="none" w:sz="0" w:space="0" w:color="auto"/>
      </w:divBdr>
      <w:divsChild>
        <w:div w:id="574172967">
          <w:marLeft w:val="0"/>
          <w:marRight w:val="0"/>
          <w:marTop w:val="0"/>
          <w:marBottom w:val="0"/>
          <w:divBdr>
            <w:top w:val="none" w:sz="0" w:space="0" w:color="auto"/>
            <w:left w:val="none" w:sz="0" w:space="0" w:color="auto"/>
            <w:bottom w:val="none" w:sz="0" w:space="0" w:color="auto"/>
            <w:right w:val="none" w:sz="0" w:space="0" w:color="auto"/>
          </w:divBdr>
          <w:divsChild>
            <w:div w:id="69086272">
              <w:marLeft w:val="0"/>
              <w:marRight w:val="0"/>
              <w:marTop w:val="240"/>
              <w:marBottom w:val="0"/>
              <w:divBdr>
                <w:top w:val="none" w:sz="0" w:space="0" w:color="auto"/>
                <w:left w:val="none" w:sz="0" w:space="0" w:color="auto"/>
                <w:bottom w:val="none" w:sz="0" w:space="0" w:color="auto"/>
                <w:right w:val="none" w:sz="0" w:space="0" w:color="auto"/>
              </w:divBdr>
            </w:div>
          </w:divsChild>
        </w:div>
        <w:div w:id="109516347">
          <w:marLeft w:val="0"/>
          <w:marRight w:val="0"/>
          <w:marTop w:val="0"/>
          <w:marBottom w:val="0"/>
          <w:divBdr>
            <w:top w:val="none" w:sz="0" w:space="0" w:color="auto"/>
            <w:left w:val="none" w:sz="0" w:space="0" w:color="auto"/>
            <w:bottom w:val="none" w:sz="0" w:space="0" w:color="auto"/>
            <w:right w:val="none" w:sz="0" w:space="0" w:color="auto"/>
          </w:divBdr>
        </w:div>
        <w:div w:id="1850632516">
          <w:marLeft w:val="0"/>
          <w:marRight w:val="0"/>
          <w:marTop w:val="0"/>
          <w:marBottom w:val="0"/>
          <w:divBdr>
            <w:top w:val="none" w:sz="0" w:space="0" w:color="auto"/>
            <w:left w:val="none" w:sz="0" w:space="0" w:color="auto"/>
            <w:bottom w:val="none" w:sz="0" w:space="0" w:color="auto"/>
            <w:right w:val="none" w:sz="0" w:space="0" w:color="auto"/>
          </w:divBdr>
        </w:div>
        <w:div w:id="2003658046">
          <w:marLeft w:val="0"/>
          <w:marRight w:val="0"/>
          <w:marTop w:val="0"/>
          <w:marBottom w:val="0"/>
          <w:divBdr>
            <w:top w:val="none" w:sz="0" w:space="0" w:color="auto"/>
            <w:left w:val="none" w:sz="0" w:space="0" w:color="auto"/>
            <w:bottom w:val="none" w:sz="0" w:space="0" w:color="auto"/>
            <w:right w:val="none" w:sz="0" w:space="0" w:color="auto"/>
          </w:divBdr>
        </w:div>
        <w:div w:id="392630444">
          <w:marLeft w:val="0"/>
          <w:marRight w:val="0"/>
          <w:marTop w:val="300"/>
          <w:marBottom w:val="300"/>
          <w:divBdr>
            <w:top w:val="none" w:sz="0" w:space="0" w:color="auto"/>
            <w:left w:val="none" w:sz="0" w:space="0" w:color="auto"/>
            <w:bottom w:val="none" w:sz="0" w:space="0" w:color="auto"/>
            <w:right w:val="none" w:sz="0" w:space="0" w:color="auto"/>
          </w:divBdr>
        </w:div>
      </w:divsChild>
    </w:div>
    <w:div w:id="507446470">
      <w:bodyDiv w:val="1"/>
      <w:marLeft w:val="0"/>
      <w:marRight w:val="0"/>
      <w:marTop w:val="0"/>
      <w:marBottom w:val="0"/>
      <w:divBdr>
        <w:top w:val="none" w:sz="0" w:space="0" w:color="auto"/>
        <w:left w:val="none" w:sz="0" w:space="0" w:color="auto"/>
        <w:bottom w:val="none" w:sz="0" w:space="0" w:color="auto"/>
        <w:right w:val="none" w:sz="0" w:space="0" w:color="auto"/>
      </w:divBdr>
    </w:div>
    <w:div w:id="758714125">
      <w:bodyDiv w:val="1"/>
      <w:marLeft w:val="0"/>
      <w:marRight w:val="0"/>
      <w:marTop w:val="0"/>
      <w:marBottom w:val="0"/>
      <w:divBdr>
        <w:top w:val="none" w:sz="0" w:space="0" w:color="auto"/>
        <w:left w:val="none" w:sz="0" w:space="0" w:color="auto"/>
        <w:bottom w:val="none" w:sz="0" w:space="0" w:color="auto"/>
        <w:right w:val="none" w:sz="0" w:space="0" w:color="auto"/>
      </w:divBdr>
    </w:div>
    <w:div w:id="1494370174">
      <w:bodyDiv w:val="1"/>
      <w:marLeft w:val="0"/>
      <w:marRight w:val="0"/>
      <w:marTop w:val="0"/>
      <w:marBottom w:val="0"/>
      <w:divBdr>
        <w:top w:val="none" w:sz="0" w:space="0" w:color="auto"/>
        <w:left w:val="none" w:sz="0" w:space="0" w:color="auto"/>
        <w:bottom w:val="none" w:sz="0" w:space="0" w:color="auto"/>
        <w:right w:val="none" w:sz="0" w:space="0" w:color="auto"/>
      </w:divBdr>
    </w:div>
    <w:div w:id="1858230548">
      <w:bodyDiv w:val="1"/>
      <w:marLeft w:val="0"/>
      <w:marRight w:val="0"/>
      <w:marTop w:val="0"/>
      <w:marBottom w:val="0"/>
      <w:divBdr>
        <w:top w:val="none" w:sz="0" w:space="0" w:color="auto"/>
        <w:left w:val="none" w:sz="0" w:space="0" w:color="auto"/>
        <w:bottom w:val="none" w:sz="0" w:space="0" w:color="auto"/>
        <w:right w:val="none" w:sz="0" w:space="0" w:color="auto"/>
      </w:divBdr>
      <w:divsChild>
        <w:div w:id="1267808965">
          <w:marLeft w:val="0"/>
          <w:marRight w:val="0"/>
          <w:marTop w:val="0"/>
          <w:marBottom w:val="0"/>
          <w:divBdr>
            <w:top w:val="none" w:sz="0" w:space="0" w:color="auto"/>
            <w:left w:val="none" w:sz="0" w:space="0" w:color="auto"/>
            <w:bottom w:val="none" w:sz="0" w:space="0" w:color="auto"/>
            <w:right w:val="none" w:sz="0" w:space="0" w:color="auto"/>
          </w:divBdr>
          <w:divsChild>
            <w:div w:id="673149678">
              <w:marLeft w:val="0"/>
              <w:marRight w:val="0"/>
              <w:marTop w:val="240"/>
              <w:marBottom w:val="0"/>
              <w:divBdr>
                <w:top w:val="none" w:sz="0" w:space="0" w:color="auto"/>
                <w:left w:val="none" w:sz="0" w:space="0" w:color="auto"/>
                <w:bottom w:val="none" w:sz="0" w:space="0" w:color="auto"/>
                <w:right w:val="none" w:sz="0" w:space="0" w:color="auto"/>
              </w:divBdr>
            </w:div>
          </w:divsChild>
        </w:div>
        <w:div w:id="641928770">
          <w:marLeft w:val="0"/>
          <w:marRight w:val="0"/>
          <w:marTop w:val="0"/>
          <w:marBottom w:val="0"/>
          <w:divBdr>
            <w:top w:val="none" w:sz="0" w:space="0" w:color="auto"/>
            <w:left w:val="none" w:sz="0" w:space="0" w:color="auto"/>
            <w:bottom w:val="none" w:sz="0" w:space="0" w:color="auto"/>
            <w:right w:val="none" w:sz="0" w:space="0" w:color="auto"/>
          </w:divBdr>
        </w:div>
        <w:div w:id="2083403105">
          <w:marLeft w:val="0"/>
          <w:marRight w:val="0"/>
          <w:marTop w:val="0"/>
          <w:marBottom w:val="0"/>
          <w:divBdr>
            <w:top w:val="none" w:sz="0" w:space="0" w:color="auto"/>
            <w:left w:val="none" w:sz="0" w:space="0" w:color="auto"/>
            <w:bottom w:val="none" w:sz="0" w:space="0" w:color="auto"/>
            <w:right w:val="none" w:sz="0" w:space="0" w:color="auto"/>
          </w:divBdr>
        </w:div>
        <w:div w:id="1809780182">
          <w:marLeft w:val="0"/>
          <w:marRight w:val="0"/>
          <w:marTop w:val="0"/>
          <w:marBottom w:val="0"/>
          <w:divBdr>
            <w:top w:val="none" w:sz="0" w:space="0" w:color="auto"/>
            <w:left w:val="none" w:sz="0" w:space="0" w:color="auto"/>
            <w:bottom w:val="none" w:sz="0" w:space="0" w:color="auto"/>
            <w:right w:val="none" w:sz="0" w:space="0" w:color="auto"/>
          </w:divBdr>
        </w:div>
        <w:div w:id="137076316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39612100008X" TargetMode="External"/><Relationship Id="rId13" Type="http://schemas.openxmlformats.org/officeDocument/2006/relationships/hyperlink" Target="https://doi.org/10.2147/TACG.S200341" TargetMode="External"/><Relationship Id="rId3" Type="http://schemas.openxmlformats.org/officeDocument/2006/relationships/settings" Target="settings.xml"/><Relationship Id="rId7" Type="http://schemas.openxmlformats.org/officeDocument/2006/relationships/hyperlink" Target="https://epublications.marquette.edu/data_nfp/7/" TargetMode="External"/><Relationship Id="rId12" Type="http://schemas.openxmlformats.org/officeDocument/2006/relationships/hyperlink" Target="https://epublications.marquette.edu/data_nf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polycystic-ovary-syndrome-pcos/versions/1" TargetMode="External"/><Relationship Id="rId11" Type="http://schemas.openxmlformats.org/officeDocument/2006/relationships/hyperlink" Target="https://doi.org/10.1016/j.ajog.2017.01.003" TargetMode="External"/><Relationship Id="rId5" Type="http://schemas.openxmlformats.org/officeDocument/2006/relationships/hyperlink" Target="https://data.mendeley.com/datasets/mh94mxn3nh" TargetMode="External"/><Relationship Id="rId15" Type="http://schemas.openxmlformats.org/officeDocument/2006/relationships/theme" Target="theme/theme1.xml"/><Relationship Id="rId10" Type="http://schemas.openxmlformats.org/officeDocument/2006/relationships/hyperlink" Target="https://www.marchofdimes.org/peristats/data?reg=99&amp;top=14&amp;stop=125&amp;slev=1&amp;obj=3" TargetMode="External"/><Relationship Id="rId4" Type="http://schemas.openxmlformats.org/officeDocument/2006/relationships/webSettings" Target="webSettings.xml"/><Relationship Id="rId9" Type="http://schemas.openxmlformats.org/officeDocument/2006/relationships/hyperlink" Target="https://knoema.com/atlas/World/Female-pop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5</cp:revision>
  <dcterms:created xsi:type="dcterms:W3CDTF">2023-02-27T01:05:00Z</dcterms:created>
  <dcterms:modified xsi:type="dcterms:W3CDTF">2023-04-23T20:28:00Z</dcterms:modified>
</cp:coreProperties>
</file>