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r>
        <w:rPr>
          <w:b/>
          <w:bCs/>
          <w:color w:val="2E5090"/>
          <w:sz w:val="48"/>
          <w:szCs w:val="48"/>
        </w:rPr>
        <w:t xml:space="preserve">AI USAGE SECURITY</w:t>
      </w:r>
    </w:p>
    <w:p>
      <w:pPr>
        <w:spacing w:after="960"/>
        <w:jc w:val="center"/>
      </w:pPr>
      <w:r>
        <w:rPr>
          <w:b/>
          <w:bCs/>
          <w:color w:val="2E5090"/>
          <w:sz w:val="48"/>
          <w:szCs w:val="48"/>
        </w:rPr>
        <w:t xml:space="preserve">BEST PRACTICES GUIDE</w:t>
      </w:r>
    </w:p>
    <w:p>
      <w:pPr>
        <w:spacing w:after="2400"/>
        <w:jc w:val="center"/>
      </w:pPr>
      <w:r>
        <w:rPr>
          <w:color w:val="666666"/>
          <w:sz w:val="28"/>
          <w:szCs w:val="28"/>
        </w:rPr>
        <w:t xml:space="preserve">Industry-Grade Security Framework for Enterprise AI Systems</w:t>
      </w:r>
    </w:p>
    <w:p>
      <w:pPr>
        <w:spacing w:after="480"/>
        <w:jc w:val="center"/>
      </w:pPr>
      <w:r>
        <w:rPr>
          <w:color w:val="666666"/>
          <w:sz w:val="24"/>
          <w:szCs w:val="24"/>
        </w:rPr>
        <w:t xml:space="preserve">Version 1.0 | February 2026</w:t>
      </w:r>
    </w:p>
    <w:p>
      <w:pPr>
        <w:spacing w:after="240"/>
        <w:jc w:val="center"/>
      </w:pPr>
      <w:r>
        <w:rPr>
          <w:color w:val="666666"/>
          <w:sz w:val="22"/>
          <w:szCs w:val="22"/>
        </w:rPr>
        <w:t xml:space="preserve">Based on OWASP, NIST, ISO Standards, and Industry Best Practices</w:t>
      </w:r>
    </w:p>
    <w:p>
      <w:r>
        <w:br w:type="page"/>
      </w:r>
    </w:p>
    <w:p>
      <w:pPr>
        <w:spacing w:before="240" w:after="240"/>
      </w:pPr>
      <w:r>
        <w:rPr>
          <w:b/>
          <w:bCs/>
          <w:color w:val="2E509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b/>
          <w:bCs/>
        </w:rPr>
        <w:t xml:space="preserve">EXECUTIVE SUMMARY</w:t>
      </w:r>
    </w:p>
    <w:p>
      <w:pPr>
        <w:spacing w:after="120"/>
      </w:pPr>
      <w:r>
        <w:t xml:space="preserve">This comprehensive guide provides industry-grade security best practices for organizations deploying and managing Artificial Intelligence (AI) systems. As AI adoption accelerates across enterprises, security challenges unique to AI systems have emerged that traditional cybersecurity frameworks were not designed to address.</w:t>
      </w:r>
    </w:p>
    <w:p>
      <w:pPr>
        <w:spacing w:after="120"/>
      </w:pPr>
      <w:r>
        <w:t xml:space="preserve">This guide synthesizes authoritative guidance from:</w:t>
      </w:r>
    </w:p>
    <w:p>
      <w:pPr>
        <w:pStyle w:val="ListParagraph"/>
        <w:numPr>
          <w:ilvl w:val="0"/>
          <w:numId w:val="2"/>
        </w:numPr>
        <w:spacing w:after="80"/>
      </w:pPr>
      <w:r>
        <w:t xml:space="preserve">OWASP AI Security &amp; Privacy Guide and Top 10 for LLM Applications</w:t>
      </w:r>
    </w:p>
    <w:p>
      <w:pPr>
        <w:pStyle w:val="ListParagraph"/>
        <w:numPr>
          <w:ilvl w:val="0"/>
          <w:numId w:val="2"/>
        </w:numPr>
        <w:spacing w:after="80"/>
      </w:pPr>
      <w:r>
        <w:t xml:space="preserve">NIST AI Risk Management Framework (AI RMF)</w:t>
      </w:r>
    </w:p>
    <w:p>
      <w:pPr>
        <w:pStyle w:val="ListParagraph"/>
        <w:numPr>
          <w:ilvl w:val="0"/>
          <w:numId w:val="2"/>
        </w:numPr>
        <w:spacing w:after="80"/>
      </w:pPr>
      <w:r>
        <w:t xml:space="preserve">ISO/IEC 42001, 27001, and 23894 standards</w:t>
      </w:r>
    </w:p>
    <w:p>
      <w:pPr>
        <w:pStyle w:val="ListParagraph"/>
        <w:numPr>
          <w:ilvl w:val="0"/>
          <w:numId w:val="2"/>
        </w:numPr>
        <w:spacing w:after="80"/>
      </w:pPr>
      <w:r>
        <w:t xml:space="preserve">SANS Critical AI Security Guidelines</w:t>
      </w:r>
    </w:p>
    <w:p>
      <w:pPr>
        <w:pStyle w:val="ListParagraph"/>
        <w:numPr>
          <w:ilvl w:val="0"/>
          <w:numId w:val="2"/>
        </w:numPr>
        <w:spacing w:after="80"/>
      </w:pPr>
      <w:r>
        <w:t xml:space="preserve">Cloud Security Alliance (CSA) AI Controls Matrix</w:t>
      </w:r>
    </w:p>
    <w:p>
      <w:pPr>
        <w:pStyle w:val="ListParagraph"/>
        <w:numPr>
          <w:ilvl w:val="0"/>
          <w:numId w:val="2"/>
        </w:numPr>
        <w:spacing w:after="80"/>
      </w:pPr>
      <w:r>
        <w:t xml:space="preserve">Industry research from leading security organizations</w:t>
      </w:r>
    </w:p>
    <w:p>
      <w:pPr>
        <w:spacing w:after="120"/>
      </w:pPr>
      <w:r>
        <w:t xml:space="preserve">The framework addresses AI-specific threats including prompt injection, data poisoning, model theft, adversarial attacks, and unauthorized access, while providing actionable controls across the entire AI lifecycle from development through deployment and operations.</w:t>
      </w:r>
    </w:p>
    <w:p>
      <w:r>
        <w:br w:type="page"/>
      </w:r>
    </w:p>
    <w:p>
      <w:pPr>
        <w:pStyle w:val="Heading1"/>
        <w:spacing w:before="480" w:after="240"/>
      </w:pPr>
      <w:r>
        <w:rPr>
          <w:b/>
          <w:bCs/>
        </w:rPr>
        <w:t xml:space="preserve">1. DOCUMENT PURPOSE AND SCOPE</w:t>
      </w:r>
    </w:p>
    <w:p>
      <w:pPr>
        <w:pStyle w:val="Heading2"/>
        <w:spacing w:before="360" w:after="180"/>
      </w:pPr>
      <w:r>
        <w:rPr>
          <w:b/>
          <w:bCs/>
        </w:rPr>
        <w:t xml:space="preserve">1.1 Purpose</w:t>
      </w:r>
    </w:p>
    <w:p>
      <w:pPr>
        <w:spacing w:after="120"/>
      </w:pPr>
      <w:r>
        <w:t xml:space="preserve">This document serves as the authoritative reference for AI security practices throughout the organization. It establishes baseline security requirements, defines accountability, and provides implementation guidance for all teams involved in AI system development, deployment, and operation.</w:t>
      </w:r>
    </w:p>
    <w:p>
      <w:pPr>
        <w:pStyle w:val="Heading2"/>
        <w:spacing w:before="360" w:after="180"/>
      </w:pPr>
      <w:r>
        <w:rPr>
          <w:b/>
          <w:bCs/>
        </w:rPr>
        <w:t xml:space="preserve">1.2 Scope</w:t>
      </w:r>
    </w:p>
    <w:p>
      <w:pPr>
        <w:spacing w:after="120"/>
      </w:pPr>
      <w:r>
        <w:t xml:space="preserve">This guide applies to all AI systems including:</w:t>
      </w:r>
    </w:p>
    <w:p>
      <w:pPr>
        <w:pStyle w:val="ListParagraph"/>
        <w:numPr>
          <w:ilvl w:val="0"/>
          <w:numId w:val="2"/>
        </w:numPr>
        <w:spacing w:after="80"/>
      </w:pPr>
      <w:r>
        <w:t xml:space="preserve">Large Language Models (LLMs) and Generative AI applications</w:t>
      </w:r>
    </w:p>
    <w:p>
      <w:pPr>
        <w:pStyle w:val="ListParagraph"/>
        <w:numPr>
          <w:ilvl w:val="0"/>
          <w:numId w:val="2"/>
        </w:numPr>
        <w:spacing w:after="80"/>
      </w:pPr>
      <w:r>
        <w:t xml:space="preserve">Machine Learning (ML) models (predictive, discriminative, analytical)</w:t>
      </w:r>
    </w:p>
    <w:p>
      <w:pPr>
        <w:pStyle w:val="ListParagraph"/>
        <w:numPr>
          <w:ilvl w:val="0"/>
          <w:numId w:val="2"/>
        </w:numPr>
        <w:spacing w:after="80"/>
      </w:pPr>
      <w:r>
        <w:t xml:space="preserve">Agentic AI systems and autonomous agents</w:t>
      </w:r>
    </w:p>
    <w:p>
      <w:pPr>
        <w:pStyle w:val="ListParagraph"/>
        <w:numPr>
          <w:ilvl w:val="0"/>
          <w:numId w:val="2"/>
        </w:numPr>
        <w:spacing w:after="80"/>
      </w:pPr>
      <w:r>
        <w:t xml:space="preserve">AI-powered APIs and microservices</w:t>
      </w:r>
    </w:p>
    <w:p>
      <w:pPr>
        <w:pStyle w:val="ListParagraph"/>
        <w:numPr>
          <w:ilvl w:val="0"/>
          <w:numId w:val="2"/>
        </w:numPr>
        <w:spacing w:after="80"/>
      </w:pPr>
      <w:r>
        <w:t xml:space="preserve">Third-party AI services and integrations</w:t>
      </w:r>
    </w:p>
    <w:p>
      <w:pPr>
        <w:pStyle w:val="ListParagraph"/>
        <w:numPr>
          <w:ilvl w:val="0"/>
          <w:numId w:val="2"/>
        </w:numPr>
        <w:spacing w:after="80"/>
      </w:pPr>
      <w:r>
        <w:t xml:space="preserve">AI development environments and MLOps pipelines</w:t>
      </w:r>
    </w:p>
    <w:p>
      <w:pPr>
        <w:pStyle w:val="Heading2"/>
        <w:spacing w:before="360" w:after="180"/>
      </w:pPr>
      <w:r>
        <w:rPr>
          <w:b/>
          <w:bCs/>
        </w:rPr>
        <w:t xml:space="preserve">1.3 Target Audience</w:t>
      </w:r>
    </w:p>
    <w:p>
      <w:pPr>
        <w:spacing w:after="120"/>
      </w:pPr>
      <w:r>
        <w:t xml:space="preserve">This document is intended for:</w:t>
      </w:r>
    </w:p>
    <w:p>
      <w:pPr>
        <w:pStyle w:val="ListParagraph"/>
        <w:numPr>
          <w:ilvl w:val="0"/>
          <w:numId w:val="2"/>
        </w:numPr>
        <w:spacing w:after="80"/>
      </w:pPr>
      <w:r>
        <w:t xml:space="preserve">Chief Information Security Officers (CISOs) and security leadership</w:t>
      </w:r>
    </w:p>
    <w:p>
      <w:pPr>
        <w:pStyle w:val="ListParagraph"/>
        <w:numPr>
          <w:ilvl w:val="0"/>
          <w:numId w:val="2"/>
        </w:numPr>
        <w:spacing w:after="80"/>
      </w:pPr>
      <w:r>
        <w:t xml:space="preserve">AI/ML engineers and data scientists</w:t>
      </w:r>
    </w:p>
    <w:p>
      <w:pPr>
        <w:pStyle w:val="ListParagraph"/>
        <w:numPr>
          <w:ilvl w:val="0"/>
          <w:numId w:val="2"/>
        </w:numPr>
        <w:spacing w:after="80"/>
      </w:pPr>
      <w:r>
        <w:t xml:space="preserve">DevOps and MLOps teams</w:t>
      </w:r>
    </w:p>
    <w:p>
      <w:pPr>
        <w:pStyle w:val="ListParagraph"/>
        <w:numPr>
          <w:ilvl w:val="0"/>
          <w:numId w:val="2"/>
        </w:numPr>
        <w:spacing w:after="80"/>
      </w:pPr>
      <w:r>
        <w:t xml:space="preserve">Application developers integrating AI capabilities</w:t>
      </w:r>
    </w:p>
    <w:p>
      <w:pPr>
        <w:pStyle w:val="ListParagraph"/>
        <w:numPr>
          <w:ilvl w:val="0"/>
          <w:numId w:val="2"/>
        </w:numPr>
        <w:spacing w:after="80"/>
      </w:pPr>
      <w:r>
        <w:t xml:space="preserve">IT operations and infrastructure teams</w:t>
      </w:r>
    </w:p>
    <w:p>
      <w:pPr>
        <w:pStyle w:val="ListParagraph"/>
        <w:numPr>
          <w:ilvl w:val="0"/>
          <w:numId w:val="2"/>
        </w:numPr>
        <w:spacing w:after="80"/>
      </w:pPr>
      <w:r>
        <w:t xml:space="preserve">Compliance and risk management personnel</w:t>
      </w:r>
    </w:p>
    <w:p>
      <w:pPr>
        <w:pStyle w:val="ListParagraph"/>
        <w:numPr>
          <w:ilvl w:val="0"/>
          <w:numId w:val="2"/>
        </w:numPr>
        <w:spacing w:after="80"/>
      </w:pPr>
      <w:r>
        <w:t xml:space="preserve">Product and business stakeholders</w:t>
      </w:r>
    </w:p>
    <w:p>
      <w:r>
        <w:br w:type="page"/>
      </w:r>
    </w:p>
    <w:p>
      <w:pPr>
        <w:pStyle w:val="Heading1"/>
        <w:spacing w:before="480" w:after="240"/>
      </w:pPr>
      <w:r>
        <w:rPr>
          <w:b/>
          <w:bCs/>
        </w:rPr>
        <w:t xml:space="preserve">2. AI SECURITY THREAT LANDSCAPE</w:t>
      </w:r>
    </w:p>
    <w:p>
      <w:pPr>
        <w:spacing w:after="120"/>
      </w:pPr>
      <w:r>
        <w:t xml:space="preserve">AI systems face unique security challenges that extend beyond traditional application security. Understanding these threats is essential for implementing effective controls.</w:t>
      </w:r>
    </w:p>
    <w:p>
      <w:pPr>
        <w:pStyle w:val="Heading2"/>
        <w:spacing w:before="360" w:after="180"/>
      </w:pPr>
      <w:r>
        <w:rPr>
          <w:b/>
          <w:bCs/>
        </w:rPr>
        <w:t xml:space="preserve">2.1 OWASP Top 10 for LLM Applications (2025)</w:t>
      </w:r>
    </w:p>
    <w:p>
      <w:pPr>
        <w:spacing w:after="120"/>
      </w:pPr>
      <w:r>
        <w:t xml:space="preserve">The following represent the most critical security risks for LLM and Generative AI applications:</w:t>
      </w:r>
    </w:p>
    <w:p>
      <w:pPr>
        <w:pStyle w:val="Heading3"/>
        <w:spacing w:before="240" w:after="120"/>
      </w:pPr>
      <w:r>
        <w:rPr>
          <w:b/>
          <w:bCs/>
        </w:rPr>
        <w:t xml:space="preserve">LLM01: Prompt Injection</w:t>
      </w:r>
    </w:p>
    <w:p>
      <w:pPr>
        <w:spacing w:after="120"/>
      </w:pPr>
      <w:r>
        <w:t xml:space="preserve">Attackers manipulate LLM inputs through crafted prompts to bypass safety guardrails, extract training data, or execute unintended actions. This includes both direct jailbreaking and indirect injection via external data sources.</w:t>
      </w:r>
    </w:p>
    <w:p>
      <w:pPr>
        <w:spacing w:after="120"/>
      </w:pPr>
      <w:r>
        <w:t xml:space="preserve">Risk Impact: Unauthorized access, data exfiltration, social engineering, privilege escalation</w:t>
      </w:r>
    </w:p>
    <w:p>
      <w:pPr>
        <w:pStyle w:val="Heading3"/>
        <w:spacing w:before="240" w:after="120"/>
      </w:pPr>
      <w:r>
        <w:rPr>
          <w:b/>
          <w:bCs/>
        </w:rPr>
        <w:t xml:space="preserve">LLM02: Insecure Output Handling</w:t>
      </w:r>
    </w:p>
    <w:p>
      <w:pPr>
        <w:spacing w:after="120"/>
      </w:pPr>
      <w:r>
        <w:t xml:space="preserve">Insufficient validation and sanitization of LLM outputs before downstream processing can lead to injection attacks, XSS, CSRF, SSRF, and privilege escalation.</w:t>
      </w:r>
    </w:p>
    <w:p>
      <w:pPr>
        <w:spacing w:after="120"/>
      </w:pPr>
      <w:r>
        <w:t xml:space="preserve">Risk Impact: Code injection, system compromise, unauthorized access</w:t>
      </w:r>
    </w:p>
    <w:p>
      <w:pPr>
        <w:pStyle w:val="Heading3"/>
        <w:spacing w:before="240" w:after="120"/>
      </w:pPr>
      <w:r>
        <w:rPr>
          <w:b/>
          <w:bCs/>
        </w:rPr>
        <w:t xml:space="preserve">LLM03: Training Data Poisoning</w:t>
      </w:r>
    </w:p>
    <w:p>
      <w:pPr>
        <w:spacing w:after="120"/>
      </w:pPr>
      <w:r>
        <w:t xml:space="preserve">Manipulation of training data or fine-tuning processes to introduce vulnerabilities, backdoors, or biases that compromise model security, effectiveness, or ethical behavior.</w:t>
      </w:r>
    </w:p>
    <w:p>
      <w:pPr>
        <w:spacing w:after="120"/>
      </w:pPr>
      <w:r>
        <w:t xml:space="preserve">Risk Impact: Biased outputs, backdoor triggers, degraded performance, reputational damage</w:t>
      </w:r>
    </w:p>
    <w:p>
      <w:pPr>
        <w:pStyle w:val="Heading3"/>
        <w:spacing w:before="240" w:after="120"/>
      </w:pPr>
      <w:r>
        <w:rPr>
          <w:b/>
          <w:bCs/>
        </w:rPr>
        <w:t xml:space="preserve">LLM04: Model Denial of Service</w:t>
      </w:r>
    </w:p>
    <w:p>
      <w:pPr>
        <w:spacing w:after="120"/>
      </w:pPr>
      <w:r>
        <w:t xml:space="preserve">Resource-intensive operations that degrade service quality or incur excessive costs through unbounded consumption of computational resources.</w:t>
      </w:r>
    </w:p>
    <w:p>
      <w:pPr>
        <w:spacing w:after="120"/>
      </w:pPr>
      <w:r>
        <w:t xml:space="preserve">Risk Impact: Service disruption, cost escalation, resource exhaustion</w:t>
      </w:r>
    </w:p>
    <w:p>
      <w:pPr>
        <w:pStyle w:val="Heading3"/>
        <w:spacing w:before="240" w:after="120"/>
      </w:pPr>
      <w:r>
        <w:rPr>
          <w:b/>
          <w:bCs/>
        </w:rPr>
        <w:t xml:space="preserve">LLM05: Supply Chain Vulnerabilities</w:t>
      </w:r>
    </w:p>
    <w:p>
      <w:pPr>
        <w:spacing w:after="120"/>
      </w:pPr>
      <w:r>
        <w:t xml:space="preserve">Compromised components, datasets, or services undermine system integrity, causing data breaches and system failures throughout the AI supply chain.</w:t>
      </w:r>
    </w:p>
    <w:p>
      <w:pPr>
        <w:spacing w:after="120"/>
      </w:pPr>
      <w:r>
        <w:t xml:space="preserve">Risk Impact: Data breaches, system compromise, intellectual property theft</w:t>
      </w:r>
    </w:p>
    <w:p>
      <w:pPr>
        <w:pStyle w:val="Heading3"/>
        <w:spacing w:before="240" w:after="120"/>
      </w:pPr>
      <w:r>
        <w:rPr>
          <w:b/>
          <w:bCs/>
        </w:rPr>
        <w:t xml:space="preserve">LLM06: Sensitive Information Disclosure</w:t>
      </w:r>
    </w:p>
    <w:p>
      <w:pPr>
        <w:spacing w:after="120"/>
      </w:pPr>
      <w:r>
        <w:t xml:space="preserve">Unintended revelation of confidential data in LLM outputs, including proprietary information, personal data, or system details.</w:t>
      </w:r>
    </w:p>
    <w:p>
      <w:pPr>
        <w:spacing w:after="120"/>
      </w:pPr>
      <w:r>
        <w:t xml:space="preserve">Risk Impact: Legal liability, privacy violations, competitive disadvantage, regulatory penalties</w:t>
      </w:r>
    </w:p>
    <w:p>
      <w:pPr>
        <w:pStyle w:val="Heading3"/>
        <w:spacing w:before="240" w:after="120"/>
      </w:pPr>
      <w:r>
        <w:rPr>
          <w:b/>
          <w:bCs/>
        </w:rPr>
        <w:t xml:space="preserve">LLM07: Insecure Plugin Design</w:t>
      </w:r>
    </w:p>
    <w:p>
      <w:pPr>
        <w:spacing w:after="120"/>
      </w:pPr>
      <w:r>
        <w:t xml:space="preserve">LLM plugins with insufficient input validation and inadequate access controls enable severe exploits including remote code execution.</w:t>
      </w:r>
    </w:p>
    <w:p>
      <w:pPr>
        <w:spacing w:after="120"/>
      </w:pPr>
      <w:r>
        <w:t xml:space="preserve">Risk Impact: Remote code execution, data exfiltration, privilege escalation</w:t>
      </w:r>
    </w:p>
    <w:p>
      <w:pPr>
        <w:pStyle w:val="Heading3"/>
        <w:spacing w:before="240" w:after="120"/>
      </w:pPr>
      <w:r>
        <w:rPr>
          <w:b/>
          <w:bCs/>
        </w:rPr>
        <w:t xml:space="preserve">LLM08: Excessive Agency</w:t>
      </w:r>
    </w:p>
    <w:p>
      <w:pPr>
        <w:spacing w:after="120"/>
      </w:pPr>
      <w:r>
        <w:t xml:space="preserve">LLMs granted excessive autonomy or permissions can take unintended actions, compromising reliability, privacy, and trust.</w:t>
      </w:r>
    </w:p>
    <w:p>
      <w:pPr>
        <w:spacing w:after="120"/>
      </w:pPr>
      <w:r>
        <w:t xml:space="preserve">Risk Impact: Unauthorized actions, data corruption, system instability</w:t>
      </w:r>
    </w:p>
    <w:p>
      <w:pPr>
        <w:pStyle w:val="Heading3"/>
        <w:spacing w:before="240" w:after="120"/>
      </w:pPr>
      <w:r>
        <w:rPr>
          <w:b/>
          <w:bCs/>
        </w:rPr>
        <w:t xml:space="preserve">LLM09: Overreliance</w:t>
      </w:r>
    </w:p>
    <w:p>
      <w:pPr>
        <w:spacing w:after="120"/>
      </w:pPr>
      <w:r>
        <w:t xml:space="preserve">Uncritical acceptance of LLM outputs without verification leads to misinformation, security vulnerabilities, and legal liabilities.</w:t>
      </w:r>
    </w:p>
    <w:p>
      <w:pPr>
        <w:spacing w:after="120"/>
      </w:pPr>
      <w:r>
        <w:t xml:space="preserve">Risk Impact: Poor decision-making, security incidents, legal exposure</w:t>
      </w:r>
    </w:p>
    <w:p>
      <w:pPr>
        <w:pStyle w:val="Heading3"/>
        <w:spacing w:before="240" w:after="120"/>
      </w:pPr>
      <w:r>
        <w:rPr>
          <w:b/>
          <w:bCs/>
        </w:rPr>
        <w:t xml:space="preserve">LLM10: Model Theft</w:t>
      </w:r>
    </w:p>
    <w:p>
      <w:pPr>
        <w:spacing w:after="120"/>
      </w:pPr>
      <w:r>
        <w:t xml:space="preserve">Unauthorized access, extraction, or replication of proprietary AI models leading to economic loss and competitive disadvantage.</w:t>
      </w:r>
    </w:p>
    <w:p>
      <w:pPr>
        <w:spacing w:after="120"/>
      </w:pPr>
      <w:r>
        <w:t xml:space="preserve">Risk Impact: Intellectual property loss, competitive harm, unauthorized use</w:t>
      </w:r>
    </w:p>
    <w:p>
      <w:r>
        <w:br w:type="page"/>
      </w:r>
    </w:p>
    <w:p>
      <w:pPr>
        <w:pStyle w:val="Heading2"/>
        <w:spacing w:before="360" w:after="180"/>
      </w:pPr>
      <w:r>
        <w:rPr>
          <w:b/>
          <w:bCs/>
        </w:rPr>
        <w:t xml:space="preserve">2.2 Additional AI-Specific Threats</w:t>
      </w:r>
    </w:p>
    <w:p>
      <w:pPr>
        <w:pStyle w:val="Heading3"/>
        <w:spacing w:before="240" w:after="120"/>
      </w:pPr>
      <w:r>
        <w:rPr>
          <w:b/>
          <w:bCs/>
        </w:rPr>
        <w:t xml:space="preserve">Adversarial Attacks</w:t>
      </w:r>
    </w:p>
    <w:p>
      <w:pPr>
        <w:pStyle w:val="ListParagraph"/>
        <w:numPr>
          <w:ilvl w:val="0"/>
          <w:numId w:val="2"/>
        </w:numPr>
        <w:spacing w:after="80"/>
      </w:pPr>
      <w:r>
        <w:t xml:space="preserve">Evasion attacks: Carefully crafted inputs that cause misclassification</w:t>
      </w:r>
    </w:p>
    <w:p>
      <w:pPr>
        <w:pStyle w:val="ListParagraph"/>
        <w:numPr>
          <w:ilvl w:val="0"/>
          <w:numId w:val="2"/>
        </w:numPr>
        <w:spacing w:after="80"/>
      </w:pPr>
      <w:r>
        <w:t xml:space="preserve">Model inversion: Extracting training data from model outputs</w:t>
      </w:r>
    </w:p>
    <w:p>
      <w:pPr>
        <w:pStyle w:val="ListParagraph"/>
        <w:numPr>
          <w:ilvl w:val="0"/>
          <w:numId w:val="2"/>
        </w:numPr>
        <w:spacing w:after="80"/>
      </w:pPr>
      <w:r>
        <w:t xml:space="preserve">Membership inference: Determining if specific data was in training set</w:t>
      </w:r>
    </w:p>
    <w:p>
      <w:pPr>
        <w:pStyle w:val="ListParagraph"/>
        <w:numPr>
          <w:ilvl w:val="0"/>
          <w:numId w:val="2"/>
        </w:numPr>
        <w:spacing w:after="80"/>
      </w:pPr>
      <w:r>
        <w:t xml:space="preserve">Backdoor attacks: Embedding hidden triggers in models</w:t>
      </w:r>
    </w:p>
    <w:p>
      <w:pPr>
        <w:pStyle w:val="Heading3"/>
        <w:spacing w:before="240" w:after="120"/>
      </w:pPr>
      <w:r>
        <w:rPr>
          <w:b/>
          <w:bCs/>
        </w:rPr>
        <w:t xml:space="preserve">Agentic AI Risks (Emerging)</w:t>
      </w:r>
    </w:p>
    <w:p>
      <w:pPr>
        <w:pStyle w:val="ListParagraph"/>
        <w:numPr>
          <w:ilvl w:val="0"/>
          <w:numId w:val="2"/>
        </w:numPr>
        <w:spacing w:after="80"/>
      </w:pPr>
      <w:r>
        <w:t xml:space="preserve">Tool poisoning: Compromising external tools/APIs used by agents</w:t>
      </w:r>
    </w:p>
    <w:p>
      <w:pPr>
        <w:pStyle w:val="ListParagraph"/>
        <w:numPr>
          <w:ilvl w:val="0"/>
          <w:numId w:val="2"/>
        </w:numPr>
        <w:spacing w:after="80"/>
      </w:pPr>
      <w:r>
        <w:t xml:space="preserve">Context poisoning: Manipulating agent memory or conversation history</w:t>
      </w:r>
    </w:p>
    <w:p>
      <w:pPr>
        <w:pStyle w:val="ListParagraph"/>
        <w:numPr>
          <w:ilvl w:val="0"/>
          <w:numId w:val="2"/>
        </w:numPr>
        <w:spacing w:after="80"/>
      </w:pPr>
      <w:r>
        <w:t xml:space="preserve">Unauthorized escalation: Agents exceeding intended permissions</w:t>
      </w:r>
    </w:p>
    <w:p>
      <w:pPr>
        <w:pStyle w:val="ListParagraph"/>
        <w:numPr>
          <w:ilvl w:val="0"/>
          <w:numId w:val="2"/>
        </w:numPr>
        <w:spacing w:after="80"/>
      </w:pPr>
      <w:r>
        <w:t xml:space="preserve">Multi-step attack chains: Complex exploits across multiple agent interactions</w:t>
      </w:r>
    </w:p>
    <w:p>
      <w:pPr>
        <w:pStyle w:val="Heading3"/>
        <w:spacing w:before="240" w:after="120"/>
      </w:pPr>
      <w:r>
        <w:rPr>
          <w:b/>
          <w:bCs/>
        </w:rPr>
        <w:t xml:space="preserve">Data Privacy Threats</w:t>
      </w:r>
    </w:p>
    <w:p>
      <w:pPr>
        <w:pStyle w:val="ListParagraph"/>
        <w:numPr>
          <w:ilvl w:val="0"/>
          <w:numId w:val="2"/>
        </w:numPr>
        <w:spacing w:after="80"/>
      </w:pPr>
      <w:r>
        <w:t xml:space="preserve">Training data leakage through model memorization</w:t>
      </w:r>
    </w:p>
    <w:p>
      <w:pPr>
        <w:pStyle w:val="ListParagraph"/>
        <w:numPr>
          <w:ilvl w:val="0"/>
          <w:numId w:val="2"/>
        </w:numPr>
        <w:spacing w:after="80"/>
      </w:pPr>
      <w:r>
        <w:t xml:space="preserve">Embedding vector attacks revealing sensitive information</w:t>
      </w:r>
    </w:p>
    <w:p>
      <w:pPr>
        <w:pStyle w:val="ListParagraph"/>
        <w:numPr>
          <w:ilvl w:val="0"/>
          <w:numId w:val="2"/>
        </w:numPr>
        <w:spacing w:after="80"/>
      </w:pPr>
      <w:r>
        <w:t xml:space="preserve">Cross-tenant data exposure in multi-tenant deployments</w:t>
      </w:r>
    </w:p>
    <w:p>
      <w:pPr>
        <w:pStyle w:val="ListParagraph"/>
        <w:numPr>
          <w:ilvl w:val="0"/>
          <w:numId w:val="2"/>
        </w:numPr>
        <w:spacing w:after="80"/>
      </w:pPr>
      <w:r>
        <w:t xml:space="preserve">Unintended PII disclosure in generated outputs</w:t>
      </w:r>
    </w:p>
    <w:p>
      <w:r>
        <w:br w:type="page"/>
      </w:r>
    </w:p>
    <w:p>
      <w:pPr>
        <w:pStyle w:val="Heading1"/>
        <w:spacing w:before="480" w:after="240"/>
      </w:pPr>
      <w:r>
        <w:rPr>
          <w:b/>
          <w:bCs/>
        </w:rPr>
        <w:t xml:space="preserve">3. GOVERNANCE AND RISK MANAGEMENT</w:t>
      </w:r>
    </w:p>
    <w:p>
      <w:pPr>
        <w:spacing w:after="120"/>
      </w:pPr>
      <w:r>
        <w:t xml:space="preserve">Effective AI security requires robust governance structures aligned with the NIST AI Risk Management Framework.</w:t>
      </w:r>
    </w:p>
    <w:p>
      <w:pPr>
        <w:pStyle w:val="Heading2"/>
        <w:spacing w:before="360" w:after="180"/>
      </w:pPr>
      <w:r>
        <w:rPr>
          <w:b/>
          <w:bCs/>
        </w:rPr>
        <w:t xml:space="preserve">3.1 AI Governance Structure</w:t>
      </w:r>
    </w:p>
    <w:p>
      <w:pPr>
        <w:pStyle w:val="Heading3"/>
        <w:spacing w:before="240" w:after="120"/>
      </w:pPr>
      <w:r>
        <w:rPr>
          <w:b/>
          <w:bCs/>
        </w:rPr>
        <w:t xml:space="preserve">3.1.1 AI Governance Board</w:t>
      </w:r>
    </w:p>
    <w:p>
      <w:pPr>
        <w:spacing w:after="120"/>
      </w:pPr>
      <w:r>
        <w:t xml:space="preserve">Establish a cross-functional AI Governance Board with representation from:</w:t>
      </w:r>
    </w:p>
    <w:p>
      <w:pPr>
        <w:pStyle w:val="ListParagraph"/>
        <w:numPr>
          <w:ilvl w:val="0"/>
          <w:numId w:val="2"/>
        </w:numPr>
        <w:spacing w:after="80"/>
      </w:pPr>
      <w:r>
        <w:t xml:space="preserve">Executive leadership (CEO, CTO, CISO)</w:t>
      </w:r>
    </w:p>
    <w:p>
      <w:pPr>
        <w:pStyle w:val="ListParagraph"/>
        <w:numPr>
          <w:ilvl w:val="0"/>
          <w:numId w:val="2"/>
        </w:numPr>
        <w:spacing w:after="80"/>
      </w:pPr>
      <w:r>
        <w:t xml:space="preserve">Legal and compliance</w:t>
      </w:r>
    </w:p>
    <w:p>
      <w:pPr>
        <w:pStyle w:val="ListParagraph"/>
        <w:numPr>
          <w:ilvl w:val="0"/>
          <w:numId w:val="2"/>
        </w:numPr>
        <w:spacing w:after="80"/>
      </w:pPr>
      <w:r>
        <w:t xml:space="preserve">Data science and AI engineering</w:t>
      </w:r>
    </w:p>
    <w:p>
      <w:pPr>
        <w:pStyle w:val="ListParagraph"/>
        <w:numPr>
          <w:ilvl w:val="0"/>
          <w:numId w:val="2"/>
        </w:numPr>
        <w:spacing w:after="80"/>
      </w:pPr>
      <w:r>
        <w:t xml:space="preserve">Security and risk management</w:t>
      </w:r>
    </w:p>
    <w:p>
      <w:pPr>
        <w:pStyle w:val="ListParagraph"/>
        <w:numPr>
          <w:ilvl w:val="0"/>
          <w:numId w:val="2"/>
        </w:numPr>
        <w:spacing w:after="80"/>
      </w:pPr>
      <w:r>
        <w:t xml:space="preserve">Business unit stakeholders</w:t>
      </w:r>
    </w:p>
    <w:p>
      <w:pPr>
        <w:pStyle w:val="ListParagraph"/>
        <w:numPr>
          <w:ilvl w:val="0"/>
          <w:numId w:val="2"/>
        </w:numPr>
        <w:spacing w:after="80"/>
      </w:pPr>
      <w:r>
        <w:t xml:space="preserve">Ethics and responsible AI representatives</w:t>
      </w:r>
    </w:p>
    <w:p>
      <w:pPr>
        <w:pStyle w:val="Heading3"/>
        <w:spacing w:before="240" w:after="120"/>
      </w:pPr>
      <w:r>
        <w:rPr>
          <w:b/>
          <w:bCs/>
        </w:rPr>
        <w:t xml:space="preserve">3.1.2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Role</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Responsibilities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CISO</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Overall AI security strategy, risk oversight, incident response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AI Security Lead</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Day-to-day security operations, control implementation, testing</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ML Engineers</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Secure model development, security testing, vulnerability remediation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DevOps/MLOps</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Secure deployment pipelines, infrastructure security, monitoring</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Compliance Officer</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Regulatory compliance, audit coordination, policy enforcement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Data Protection Officer</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Privacy compliance, data governance, rights management</w:t>
            </w:r>
          </w:p>
        </w:tc>
      </w:tr>
    </w:tbl>
    <w:p>
      <w:pPr>
        <w:pStyle w:val="Heading2"/>
        <w:spacing w:before="360" w:after="180"/>
      </w:pPr>
      <w:r>
        <w:rPr>
          <w:b/>
          <w:bCs/>
        </w:rPr>
        <w:t xml:space="preserve">3.2 AI Risk Management Process (NIST AI RMF)</w:t>
      </w:r>
    </w:p>
    <w:p>
      <w:pPr>
        <w:pStyle w:val="Heading3"/>
        <w:spacing w:before="240" w:after="120"/>
      </w:pPr>
      <w:r>
        <w:rPr>
          <w:b/>
          <w:bCs/>
        </w:rPr>
        <w:t xml:space="preserve">3.2.1 GOVERN Function</w:t>
      </w:r>
    </w:p>
    <w:p>
      <w:pPr>
        <w:spacing w:after="120"/>
      </w:pPr>
      <w:r>
        <w:t xml:space="preserve">Establish organizational policies and oversight:</w:t>
      </w:r>
    </w:p>
    <w:p>
      <w:pPr>
        <w:pStyle w:val="ListParagraph"/>
        <w:numPr>
          <w:ilvl w:val="0"/>
          <w:numId w:val="2"/>
        </w:numPr>
        <w:spacing w:after="80"/>
      </w:pPr>
      <w:r>
        <w:t xml:space="preserve">Create AI acceptable use policies and security standards</w:t>
      </w:r>
    </w:p>
    <w:p>
      <w:pPr>
        <w:pStyle w:val="ListParagraph"/>
        <w:numPr>
          <w:ilvl w:val="0"/>
          <w:numId w:val="2"/>
        </w:numPr>
        <w:spacing w:after="80"/>
      </w:pPr>
      <w:r>
        <w:t xml:space="preserve">Define risk tolerance and escalation procedures</w:t>
      </w:r>
    </w:p>
    <w:p>
      <w:pPr>
        <w:pStyle w:val="ListParagraph"/>
        <w:numPr>
          <w:ilvl w:val="0"/>
          <w:numId w:val="2"/>
        </w:numPr>
        <w:spacing w:after="80"/>
      </w:pPr>
      <w:r>
        <w:t xml:space="preserve">Establish AI inventory and classification system</w:t>
      </w:r>
    </w:p>
    <w:p>
      <w:pPr>
        <w:pStyle w:val="ListParagraph"/>
        <w:numPr>
          <w:ilvl w:val="0"/>
          <w:numId w:val="2"/>
        </w:numPr>
        <w:spacing w:after="80"/>
      </w:pPr>
      <w:r>
        <w:t xml:space="preserve">Implement accountability structures and metrics</w:t>
      </w:r>
    </w:p>
    <w:p>
      <w:pPr>
        <w:pStyle w:val="ListParagraph"/>
        <w:numPr>
          <w:ilvl w:val="0"/>
          <w:numId w:val="2"/>
        </w:numPr>
        <w:spacing w:after="80"/>
      </w:pPr>
      <w:r>
        <w:t xml:space="preserve">Create incident response plans specific to AI systems</w:t>
      </w:r>
    </w:p>
    <w:p>
      <w:pPr>
        <w:pStyle w:val="Heading3"/>
        <w:spacing w:before="240" w:after="120"/>
      </w:pPr>
      <w:r>
        <w:rPr>
          <w:b/>
          <w:bCs/>
        </w:rPr>
        <w:t xml:space="preserve">3.2.2 MAP Function</w:t>
      </w:r>
    </w:p>
    <w:p>
      <w:pPr>
        <w:spacing w:after="120"/>
      </w:pPr>
      <w:r>
        <w:t xml:space="preserve">Understand AI system context and risks:</w:t>
      </w:r>
    </w:p>
    <w:p>
      <w:pPr>
        <w:pStyle w:val="ListParagraph"/>
        <w:numPr>
          <w:ilvl w:val="0"/>
          <w:numId w:val="2"/>
        </w:numPr>
        <w:spacing w:after="80"/>
      </w:pPr>
      <w:r>
        <w:t xml:space="preserve">Document AI use cases, stakeholders, and dependencies</w:t>
      </w:r>
    </w:p>
    <w:p>
      <w:pPr>
        <w:pStyle w:val="ListParagraph"/>
        <w:numPr>
          <w:ilvl w:val="0"/>
          <w:numId w:val="2"/>
        </w:numPr>
        <w:spacing w:after="80"/>
      </w:pPr>
      <w:r>
        <w:t xml:space="preserve">Identify applicable regulations and compliance requirements</w:t>
      </w:r>
    </w:p>
    <w:p>
      <w:pPr>
        <w:pStyle w:val="ListParagraph"/>
        <w:numPr>
          <w:ilvl w:val="0"/>
          <w:numId w:val="2"/>
        </w:numPr>
        <w:spacing w:after="80"/>
      </w:pPr>
      <w:r>
        <w:t xml:space="preserve">Map potential impacts to individuals, organization, and society</w:t>
      </w:r>
    </w:p>
    <w:p>
      <w:pPr>
        <w:pStyle w:val="ListParagraph"/>
        <w:numPr>
          <w:ilvl w:val="0"/>
          <w:numId w:val="2"/>
        </w:numPr>
        <w:spacing w:after="80"/>
      </w:pPr>
      <w:r>
        <w:t xml:space="preserve">Catalog AI assets including models, data, and infrastructure</w:t>
      </w:r>
    </w:p>
    <w:p>
      <w:pPr>
        <w:pStyle w:val="Heading3"/>
        <w:spacing w:before="240" w:after="120"/>
      </w:pPr>
      <w:r>
        <w:rPr>
          <w:b/>
          <w:bCs/>
        </w:rPr>
        <w:t xml:space="preserve">3.2.3 MEASURE Function</w:t>
      </w:r>
    </w:p>
    <w:p>
      <w:pPr>
        <w:spacing w:after="120"/>
      </w:pPr>
      <w:r>
        <w:t xml:space="preserve">Assess and evaluate AI risks:</w:t>
      </w:r>
    </w:p>
    <w:p>
      <w:pPr>
        <w:pStyle w:val="ListParagraph"/>
        <w:numPr>
          <w:ilvl w:val="0"/>
          <w:numId w:val="2"/>
        </w:numPr>
        <w:spacing w:after="80"/>
      </w:pPr>
      <w:r>
        <w:t xml:space="preserve">Conduct security assessments and penetration testing</w:t>
      </w:r>
    </w:p>
    <w:p>
      <w:pPr>
        <w:pStyle w:val="ListParagraph"/>
        <w:numPr>
          <w:ilvl w:val="0"/>
          <w:numId w:val="2"/>
        </w:numPr>
        <w:spacing w:after="80"/>
      </w:pPr>
      <w:r>
        <w:t xml:space="preserve">Measure model performance, bias, and fairness</w:t>
      </w:r>
    </w:p>
    <w:p>
      <w:pPr>
        <w:pStyle w:val="ListParagraph"/>
        <w:numPr>
          <w:ilvl w:val="0"/>
          <w:numId w:val="2"/>
        </w:numPr>
        <w:spacing w:after="80"/>
      </w:pPr>
      <w:r>
        <w:t xml:space="preserve">Evaluate third-party AI components and dependencies</w:t>
      </w:r>
    </w:p>
    <w:p>
      <w:pPr>
        <w:pStyle w:val="ListParagraph"/>
        <w:numPr>
          <w:ilvl w:val="0"/>
          <w:numId w:val="2"/>
        </w:numPr>
        <w:spacing w:after="80"/>
      </w:pPr>
      <w:r>
        <w:t xml:space="preserve">Monitor for security events and anomalies</w:t>
      </w:r>
    </w:p>
    <w:p>
      <w:pPr>
        <w:pStyle w:val="ListParagraph"/>
        <w:numPr>
          <w:ilvl w:val="0"/>
          <w:numId w:val="2"/>
        </w:numPr>
        <w:spacing w:after="80"/>
      </w:pPr>
      <w:r>
        <w:t xml:space="preserve">Track key risk indicators (KRIs) and metrics</w:t>
      </w:r>
    </w:p>
    <w:p>
      <w:pPr>
        <w:pStyle w:val="Heading3"/>
        <w:spacing w:before="240" w:after="120"/>
      </w:pPr>
      <w:r>
        <w:rPr>
          <w:b/>
          <w:bCs/>
        </w:rPr>
        <w:t xml:space="preserve">3.2.4 MANAGE Function</w:t>
      </w:r>
    </w:p>
    <w:p>
      <w:pPr>
        <w:spacing w:after="120"/>
      </w:pPr>
      <w:r>
        <w:t xml:space="preserve">Prioritize and respond to AI risks:</w:t>
      </w:r>
    </w:p>
    <w:p>
      <w:pPr>
        <w:pStyle w:val="ListParagraph"/>
        <w:numPr>
          <w:ilvl w:val="0"/>
          <w:numId w:val="2"/>
        </w:numPr>
        <w:spacing w:after="80"/>
      </w:pPr>
      <w:r>
        <w:t xml:space="preserve">Implement security controls based on risk severity</w:t>
      </w:r>
    </w:p>
    <w:p>
      <w:pPr>
        <w:pStyle w:val="ListParagraph"/>
        <w:numPr>
          <w:ilvl w:val="0"/>
          <w:numId w:val="2"/>
        </w:numPr>
        <w:spacing w:after="80"/>
      </w:pPr>
      <w:r>
        <w:t xml:space="preserve">Remediate identified vulnerabilities</w:t>
      </w:r>
    </w:p>
    <w:p>
      <w:pPr>
        <w:pStyle w:val="ListParagraph"/>
        <w:numPr>
          <w:ilvl w:val="0"/>
          <w:numId w:val="2"/>
        </w:numPr>
        <w:spacing w:after="80"/>
      </w:pPr>
      <w:r>
        <w:t xml:space="preserve">Maintain risk register with treatment plans</w:t>
      </w:r>
    </w:p>
    <w:p>
      <w:pPr>
        <w:pStyle w:val="ListParagraph"/>
        <w:numPr>
          <w:ilvl w:val="0"/>
          <w:numId w:val="2"/>
        </w:numPr>
        <w:spacing w:after="80"/>
      </w:pPr>
      <w:r>
        <w:t xml:space="preserve">Communicate risks to stakeholders</w:t>
      </w:r>
    </w:p>
    <w:p>
      <w:pPr>
        <w:pStyle w:val="ListParagraph"/>
        <w:numPr>
          <w:ilvl w:val="0"/>
          <w:numId w:val="2"/>
        </w:numPr>
        <w:spacing w:after="80"/>
      </w:pPr>
      <w:r>
        <w:t xml:space="preserve">Document decisions and rationale</w:t>
      </w:r>
    </w:p>
    <w:p>
      <w:r>
        <w:br w:type="page"/>
      </w:r>
    </w:p>
    <w:p>
      <w:pPr>
        <w:pStyle w:val="Heading2"/>
        <w:spacing w:before="360" w:after="180"/>
      </w:pPr>
      <w:r>
        <w:rPr>
          <w:b/>
          <w:bCs/>
        </w:rPr>
        <w:t xml:space="preserve">3.3 AI System Classification</w:t>
      </w:r>
    </w:p>
    <w:p>
      <w:pPr>
        <w:spacing w:after="120"/>
      </w:pPr>
      <w:r>
        <w:t xml:space="preserve">Classify AI systems based on risk level to determine appropriate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Risk Level</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Criteria and Controls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Critical</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High-stakes decisions (finance, healthcare, legal); handles highly sensitive data; autonomous actions; requires comprehensive controls, human oversight, extensive testing</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High</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Moderate-stakes decisions; handles sensitive data; limited autonomy; requires strong controls, regular audits, monitoring</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Medium</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Low-stakes decisions; handles less sensitive data; minimal autonomy; requires baseline controls, periodic review</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Low</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Non-critical functions; handles public data; no autonomy; requires basic controls, annual review</w:t>
            </w:r>
          </w:p>
        </w:tc>
      </w:tr>
    </w:tbl>
    <w:p>
      <w:r>
        <w:br w:type="page"/>
      </w:r>
    </w:p>
    <w:p>
      <w:pPr>
        <w:pStyle w:val="Heading1"/>
        <w:spacing w:before="480" w:after="240"/>
      </w:pPr>
      <w:r>
        <w:rPr>
          <w:b/>
          <w:bCs/>
        </w:rPr>
        <w:t xml:space="preserve">4. CORE SECURITY CONTROLS</w:t>
      </w:r>
    </w:p>
    <w:p>
      <w:pPr>
        <w:spacing w:after="120"/>
      </w:pPr>
      <w:r>
        <w:t xml:space="preserve">Implement layered security controls across the AI lifecycle based on the principle of defense in depth.</w:t>
      </w:r>
    </w:p>
    <w:p>
      <w:pPr>
        <w:pStyle w:val="Heading2"/>
        <w:spacing w:before="360" w:after="180"/>
      </w:pPr>
      <w:r>
        <w:rPr>
          <w:b/>
          <w:bCs/>
        </w:rPr>
        <w:t xml:space="preserve">4.1 Identity and Access Management</w:t>
      </w:r>
    </w:p>
    <w:p>
      <w:pPr>
        <w:pStyle w:val="Heading3"/>
        <w:spacing w:before="240" w:after="120"/>
      </w:pPr>
      <w:r>
        <w:rPr>
          <w:b/>
          <w:bCs/>
        </w:rPr>
        <w:t xml:space="preserve">4.1.1 Authentication</w:t>
      </w:r>
    </w:p>
    <w:p>
      <w:pPr>
        <w:spacing w:after="120"/>
      </w:pPr>
      <w:r>
        <w:t xml:space="preserve">Mandatory Requirements:</w:t>
      </w:r>
    </w:p>
    <w:p>
      <w:pPr>
        <w:pStyle w:val="ListParagraph"/>
        <w:numPr>
          <w:ilvl w:val="0"/>
          <w:numId w:val="2"/>
        </w:numPr>
        <w:spacing w:after="80"/>
      </w:pPr>
      <w:r>
        <w:t xml:space="preserve">Multi-Factor Authentication (MFA) for all human access to AI systems</w:t>
      </w:r>
    </w:p>
    <w:p>
      <w:pPr>
        <w:pStyle w:val="ListParagraph"/>
        <w:numPr>
          <w:ilvl w:val="0"/>
          <w:numId w:val="2"/>
        </w:numPr>
        <w:spacing w:after="80"/>
      </w:pPr>
      <w:r>
        <w:t xml:space="preserve">Hardware security keys for privileged accounts (preferred over SMS)</w:t>
      </w:r>
    </w:p>
    <w:p>
      <w:pPr>
        <w:pStyle w:val="ListParagraph"/>
        <w:numPr>
          <w:ilvl w:val="0"/>
          <w:numId w:val="2"/>
        </w:numPr>
        <w:spacing w:after="80"/>
      </w:pPr>
      <w:r>
        <w:t xml:space="preserve">Machine-to-machine (M2M) authentication using cryptographic methods</w:t>
      </w:r>
    </w:p>
    <w:p>
      <w:pPr>
        <w:pStyle w:val="ListParagraph"/>
        <w:numPr>
          <w:ilvl w:val="0"/>
          <w:numId w:val="2"/>
        </w:numPr>
        <w:spacing w:after="80"/>
      </w:pPr>
      <w:r>
        <w:t xml:space="preserve">Service account management with automated credential rotation</w:t>
      </w:r>
    </w:p>
    <w:p>
      <w:pPr>
        <w:pStyle w:val="ListParagraph"/>
        <w:numPr>
          <w:ilvl w:val="0"/>
          <w:numId w:val="2"/>
        </w:numPr>
        <w:spacing w:after="80"/>
      </w:pPr>
      <w:r>
        <w:t xml:space="preserve">API key lifecycle management (generation, rotation, revocation)</w:t>
      </w:r>
    </w:p>
    <w:p>
      <w:pPr>
        <w:pStyle w:val="ListParagraph"/>
        <w:numPr>
          <w:ilvl w:val="0"/>
          <w:numId w:val="2"/>
        </w:numPr>
        <w:spacing w:after="80"/>
      </w:pPr>
      <w:r>
        <w:t xml:space="preserve">Federated identity management (SSO) where applicable</w:t>
      </w:r>
    </w:p>
    <w:p>
      <w:pPr>
        <w:pStyle w:val="Heading3"/>
        <w:spacing w:before="240" w:after="120"/>
      </w:pPr>
      <w:r>
        <w:rPr>
          <w:b/>
          <w:bCs/>
        </w:rPr>
        <w:t xml:space="preserve">4.1.2 Authorization and Access Control</w:t>
      </w:r>
    </w:p>
    <w:p>
      <w:pPr>
        <w:spacing w:after="120"/>
      </w:pPr>
      <w:r>
        <w:t xml:space="preserve">Implement Zero Trust principles:</w:t>
      </w:r>
    </w:p>
    <w:p>
      <w:pPr>
        <w:pStyle w:val="ListParagraph"/>
        <w:numPr>
          <w:ilvl w:val="0"/>
          <w:numId w:val="2"/>
        </w:numPr>
        <w:spacing w:after="80"/>
      </w:pPr>
      <w:r>
        <w:t xml:space="preserve">Principle of Least Privilege: Grant minimum permissions required</w:t>
      </w:r>
    </w:p>
    <w:p>
      <w:pPr>
        <w:pStyle w:val="ListParagraph"/>
        <w:numPr>
          <w:ilvl w:val="0"/>
          <w:numId w:val="2"/>
        </w:numPr>
        <w:spacing w:after="80"/>
      </w:pPr>
      <w:r>
        <w:t xml:space="preserve">Just-In-Time (JIT) access for elevated privileges</w:t>
      </w:r>
    </w:p>
    <w:p>
      <w:pPr>
        <w:pStyle w:val="ListParagraph"/>
        <w:numPr>
          <w:ilvl w:val="0"/>
          <w:numId w:val="2"/>
        </w:numPr>
        <w:spacing w:after="80"/>
      </w:pPr>
      <w:r>
        <w:t xml:space="preserve">Role-Based Access Control (RBAC) for user permissions</w:t>
      </w:r>
    </w:p>
    <w:p>
      <w:pPr>
        <w:pStyle w:val="ListParagraph"/>
        <w:numPr>
          <w:ilvl w:val="0"/>
          <w:numId w:val="2"/>
        </w:numPr>
        <w:spacing w:after="80"/>
      </w:pPr>
      <w:r>
        <w:t xml:space="preserve">Attribute-Based Access Control (ABAC) for complex scenarios</w:t>
      </w:r>
    </w:p>
    <w:p>
      <w:pPr>
        <w:pStyle w:val="ListParagraph"/>
        <w:numPr>
          <w:ilvl w:val="0"/>
          <w:numId w:val="2"/>
        </w:numPr>
        <w:spacing w:after="80"/>
      </w:pPr>
      <w:r>
        <w:t xml:space="preserve">Segregation of duties between development, testing, and production</w:t>
      </w:r>
    </w:p>
    <w:p>
      <w:pPr>
        <w:pStyle w:val="ListParagraph"/>
        <w:numPr>
          <w:ilvl w:val="0"/>
          <w:numId w:val="2"/>
        </w:numPr>
        <w:spacing w:after="80"/>
      </w:pPr>
      <w:r>
        <w:t xml:space="preserve">Regular access reviews and recertification (quarterly minimum)</w:t>
      </w:r>
    </w:p>
    <w:p>
      <w:pPr>
        <w:pStyle w:val="Heading3"/>
        <w:spacing w:before="240" w:after="120"/>
      </w:pPr>
      <w:r>
        <w:rPr>
          <w:b/>
          <w:bCs/>
        </w:rPr>
        <w:t xml:space="preserve">4.1.3 API Security</w:t>
      </w:r>
    </w:p>
    <w:p>
      <w:pPr>
        <w:spacing w:after="120"/>
      </w:pPr>
      <w:r>
        <w:t xml:space="preserve">For AI API endpoints:</w:t>
      </w:r>
    </w:p>
    <w:p>
      <w:pPr>
        <w:pStyle w:val="ListParagraph"/>
        <w:numPr>
          <w:ilvl w:val="0"/>
          <w:numId w:val="2"/>
        </w:numPr>
        <w:spacing w:after="80"/>
      </w:pPr>
      <w:r>
        <w:t xml:space="preserve">OAuth 2.0 or similar industry-standard authentication</w:t>
      </w:r>
    </w:p>
    <w:p>
      <w:pPr>
        <w:pStyle w:val="ListParagraph"/>
        <w:numPr>
          <w:ilvl w:val="0"/>
          <w:numId w:val="2"/>
        </w:numPr>
        <w:spacing w:after="80"/>
      </w:pPr>
      <w:r>
        <w:t xml:space="preserve">Rate limiting to prevent abuse and DoS</w:t>
      </w:r>
    </w:p>
    <w:p>
      <w:pPr>
        <w:pStyle w:val="ListParagraph"/>
        <w:numPr>
          <w:ilvl w:val="0"/>
          <w:numId w:val="2"/>
        </w:numPr>
        <w:spacing w:after="80"/>
      </w:pPr>
      <w:r>
        <w:t xml:space="preserve">Request/response validation and sanitization</w:t>
      </w:r>
    </w:p>
    <w:p>
      <w:pPr>
        <w:pStyle w:val="ListParagraph"/>
        <w:numPr>
          <w:ilvl w:val="0"/>
          <w:numId w:val="2"/>
        </w:numPr>
        <w:spacing w:after="80"/>
      </w:pPr>
      <w:r>
        <w:t xml:space="preserve">API versioning and deprecation policies</w:t>
      </w:r>
    </w:p>
    <w:p>
      <w:pPr>
        <w:pStyle w:val="ListParagraph"/>
        <w:numPr>
          <w:ilvl w:val="0"/>
          <w:numId w:val="2"/>
        </w:numPr>
        <w:spacing w:after="80"/>
      </w:pPr>
      <w:r>
        <w:t xml:space="preserve">Comprehensive API logging and monitoring</w:t>
      </w:r>
    </w:p>
    <w:p>
      <w:pPr>
        <w:pStyle w:val="ListParagraph"/>
        <w:numPr>
          <w:ilvl w:val="0"/>
          <w:numId w:val="2"/>
        </w:numPr>
        <w:spacing w:after="80"/>
      </w:pPr>
      <w:r>
        <w:t xml:space="preserve">API gateway with centralized security controls</w:t>
      </w:r>
    </w:p>
    <w:p>
      <w:r>
        <w:br w:type="page"/>
      </w:r>
    </w:p>
    <w:p>
      <w:pPr>
        <w:pStyle w:val="Heading2"/>
        <w:spacing w:before="360" w:after="180"/>
      </w:pPr>
      <w:r>
        <w:rPr>
          <w:b/>
          <w:bCs/>
        </w:rPr>
        <w:t xml:space="preserve">4.2 Data Security and Privacy</w:t>
      </w:r>
    </w:p>
    <w:p>
      <w:pPr>
        <w:pStyle w:val="Heading3"/>
        <w:spacing w:before="240" w:after="120"/>
      </w:pPr>
      <w:r>
        <w:rPr>
          <w:b/>
          <w:bCs/>
        </w:rPr>
        <w:t xml:space="preserve">4.2.1 Data Governance</w:t>
      </w:r>
    </w:p>
    <w:p>
      <w:pPr>
        <w:spacing w:after="120"/>
      </w:pPr>
      <w:r>
        <w:t xml:space="preserve">Implement comprehensive data management:</w:t>
      </w:r>
    </w:p>
    <w:p>
      <w:pPr>
        <w:pStyle w:val="ListParagraph"/>
        <w:numPr>
          <w:ilvl w:val="0"/>
          <w:numId w:val="2"/>
        </w:numPr>
        <w:spacing w:after="80"/>
      </w:pPr>
      <w:r>
        <w:t xml:space="preserve">Data classification scheme (Public, Internal, Confidential, Restricted)</w:t>
      </w:r>
    </w:p>
    <w:p>
      <w:pPr>
        <w:pStyle w:val="ListParagraph"/>
        <w:numPr>
          <w:ilvl w:val="0"/>
          <w:numId w:val="2"/>
        </w:numPr>
        <w:spacing w:after="80"/>
      </w:pPr>
      <w:r>
        <w:t xml:space="preserve">Data inventory including training data, fine-tuning data, embeddings</w:t>
      </w:r>
    </w:p>
    <w:p>
      <w:pPr>
        <w:pStyle w:val="ListParagraph"/>
        <w:numPr>
          <w:ilvl w:val="0"/>
          <w:numId w:val="2"/>
        </w:numPr>
        <w:spacing w:after="80"/>
      </w:pPr>
      <w:r>
        <w:t xml:space="preserve">Data lineage tracking from source to model deployment</w:t>
      </w:r>
    </w:p>
    <w:p>
      <w:pPr>
        <w:pStyle w:val="ListParagraph"/>
        <w:numPr>
          <w:ilvl w:val="0"/>
          <w:numId w:val="2"/>
        </w:numPr>
        <w:spacing w:after="80"/>
      </w:pPr>
      <w:r>
        <w:t xml:space="preserve">Data quality validation and anomaly detection</w:t>
      </w:r>
    </w:p>
    <w:p>
      <w:pPr>
        <w:pStyle w:val="ListParagraph"/>
        <w:numPr>
          <w:ilvl w:val="0"/>
          <w:numId w:val="2"/>
        </w:numPr>
        <w:spacing w:after="80"/>
      </w:pPr>
      <w:r>
        <w:t xml:space="preserve">Data retention and deletion policies</w:t>
      </w:r>
    </w:p>
    <w:p>
      <w:pPr>
        <w:pStyle w:val="ListParagraph"/>
        <w:numPr>
          <w:ilvl w:val="0"/>
          <w:numId w:val="2"/>
        </w:numPr>
        <w:spacing w:after="80"/>
      </w:pPr>
      <w:r>
        <w:t xml:space="preserve">Data sovereignty and residency compliance</w:t>
      </w:r>
    </w:p>
    <w:p>
      <w:pPr>
        <w:pStyle w:val="Heading3"/>
        <w:spacing w:before="240" w:after="120"/>
      </w:pPr>
      <w:r>
        <w:rPr>
          <w:b/>
          <w:bCs/>
        </w:rPr>
        <w:t xml:space="preserve">4.2.2 Data Protection</w:t>
      </w:r>
    </w:p>
    <w:p>
      <w:pPr>
        <w:spacing w:after="120"/>
      </w:pPr>
      <w:r>
        <w:t xml:space="preserve">Technical safeguards:</w:t>
      </w:r>
    </w:p>
    <w:p>
      <w:pPr>
        <w:pStyle w:val="ListParagraph"/>
        <w:numPr>
          <w:ilvl w:val="0"/>
          <w:numId w:val="2"/>
        </w:numPr>
        <w:spacing w:after="80"/>
      </w:pPr>
      <w:r>
        <w:t xml:space="preserve">Encryption at rest (AES-256 or equivalent) for all AI data</w:t>
      </w:r>
    </w:p>
    <w:p>
      <w:pPr>
        <w:pStyle w:val="ListParagraph"/>
        <w:numPr>
          <w:ilvl w:val="0"/>
          <w:numId w:val="2"/>
        </w:numPr>
        <w:spacing w:after="80"/>
      </w:pPr>
      <w:r>
        <w:t xml:space="preserve">Encryption in transit (TLS 1.3+) for all data transfers</w:t>
      </w:r>
    </w:p>
    <w:p>
      <w:pPr>
        <w:pStyle w:val="ListParagraph"/>
        <w:numPr>
          <w:ilvl w:val="0"/>
          <w:numId w:val="2"/>
        </w:numPr>
        <w:spacing w:after="80"/>
      </w:pPr>
      <w:r>
        <w:t xml:space="preserve">Data masking and anonymization for non-production environments</w:t>
      </w:r>
    </w:p>
    <w:p>
      <w:pPr>
        <w:pStyle w:val="ListParagraph"/>
        <w:numPr>
          <w:ilvl w:val="0"/>
          <w:numId w:val="2"/>
        </w:numPr>
        <w:spacing w:after="80"/>
      </w:pPr>
      <w:r>
        <w:t xml:space="preserve">Tokenization for sensitive data elements</w:t>
      </w:r>
    </w:p>
    <w:p>
      <w:pPr>
        <w:pStyle w:val="ListParagraph"/>
        <w:numPr>
          <w:ilvl w:val="0"/>
          <w:numId w:val="2"/>
        </w:numPr>
        <w:spacing w:after="80"/>
      </w:pPr>
      <w:r>
        <w:t xml:space="preserve">Secure key management (HSM or cloud KMS)</w:t>
      </w:r>
    </w:p>
    <w:p>
      <w:pPr>
        <w:pStyle w:val="ListParagraph"/>
        <w:numPr>
          <w:ilvl w:val="0"/>
          <w:numId w:val="2"/>
        </w:numPr>
        <w:spacing w:after="80"/>
      </w:pPr>
      <w:r>
        <w:t xml:space="preserve">Data Loss Prevention (DLP) tools to detect exfiltration</w:t>
      </w:r>
    </w:p>
    <w:p>
      <w:pPr>
        <w:pStyle w:val="Heading3"/>
        <w:spacing w:before="240" w:after="120"/>
      </w:pPr>
      <w:r>
        <w:rPr>
          <w:b/>
          <w:bCs/>
        </w:rPr>
        <w:t xml:space="preserve">4.2.3 Privacy Controls</w:t>
      </w:r>
    </w:p>
    <w:p>
      <w:pPr>
        <w:spacing w:after="120"/>
      </w:pPr>
      <w:r>
        <w:t xml:space="preserve">Comply with privacy regulations (GDPR, CCPA, etc.):</w:t>
      </w:r>
    </w:p>
    <w:p>
      <w:pPr>
        <w:pStyle w:val="ListParagraph"/>
        <w:numPr>
          <w:ilvl w:val="0"/>
          <w:numId w:val="2"/>
        </w:numPr>
        <w:spacing w:after="80"/>
      </w:pPr>
      <w:r>
        <w:t xml:space="preserve">Privacy Impact Assessments (PIAs) for AI systems</w:t>
      </w:r>
    </w:p>
    <w:p>
      <w:pPr>
        <w:pStyle w:val="ListParagraph"/>
        <w:numPr>
          <w:ilvl w:val="0"/>
          <w:numId w:val="2"/>
        </w:numPr>
        <w:spacing w:after="80"/>
      </w:pPr>
      <w:r>
        <w:t xml:space="preserve">Privacy by Design principles in AI development</w:t>
      </w:r>
    </w:p>
    <w:p>
      <w:pPr>
        <w:pStyle w:val="ListParagraph"/>
        <w:numPr>
          <w:ilvl w:val="0"/>
          <w:numId w:val="2"/>
        </w:numPr>
        <w:spacing w:after="80"/>
      </w:pPr>
      <w:r>
        <w:t xml:space="preserve">Data minimization: Collect only necessary data</w:t>
      </w:r>
    </w:p>
    <w:p>
      <w:pPr>
        <w:pStyle w:val="ListParagraph"/>
        <w:numPr>
          <w:ilvl w:val="0"/>
          <w:numId w:val="2"/>
        </w:numPr>
        <w:spacing w:after="80"/>
      </w:pPr>
      <w:r>
        <w:t xml:space="preserve">Purpose limitation: Use data only for stated purposes</w:t>
      </w:r>
    </w:p>
    <w:p>
      <w:pPr>
        <w:pStyle w:val="ListParagraph"/>
        <w:numPr>
          <w:ilvl w:val="0"/>
          <w:numId w:val="2"/>
        </w:numPr>
        <w:spacing w:after="80"/>
      </w:pPr>
      <w:r>
        <w:t xml:space="preserve">Consent management and user rights (access, deletion, correction)</w:t>
      </w:r>
    </w:p>
    <w:p>
      <w:pPr>
        <w:pStyle w:val="ListParagraph"/>
        <w:numPr>
          <w:ilvl w:val="0"/>
          <w:numId w:val="2"/>
        </w:numPr>
        <w:spacing w:after="80"/>
      </w:pPr>
      <w:r>
        <w:t xml:space="preserve">Privacy-preserving techniques (differential privacy, federated learning)</w:t>
      </w:r>
    </w:p>
    <w:p>
      <w:pPr>
        <w:pStyle w:val="Heading3"/>
        <w:spacing w:before="240" w:after="120"/>
      </w:pPr>
      <w:r>
        <w:rPr>
          <w:b/>
          <w:bCs/>
        </w:rPr>
        <w:t xml:space="preserve">4.2.4 Training Data Security</w:t>
      </w:r>
    </w:p>
    <w:p>
      <w:pPr>
        <w:spacing w:after="120"/>
      </w:pPr>
      <w:r>
        <w:t xml:space="preserve">Special considerations for AI training data:</w:t>
      </w:r>
    </w:p>
    <w:p>
      <w:pPr>
        <w:pStyle w:val="ListParagraph"/>
        <w:numPr>
          <w:ilvl w:val="0"/>
          <w:numId w:val="2"/>
        </w:numPr>
        <w:spacing w:after="80"/>
      </w:pPr>
      <w:r>
        <w:t xml:space="preserve">Verify data sources and provenance</w:t>
      </w:r>
    </w:p>
    <w:p>
      <w:pPr>
        <w:pStyle w:val="ListParagraph"/>
        <w:numPr>
          <w:ilvl w:val="0"/>
          <w:numId w:val="2"/>
        </w:numPr>
        <w:spacing w:after="80"/>
      </w:pPr>
      <w:r>
        <w:t xml:space="preserve">Scan for malicious content, PII, and bias</w:t>
      </w:r>
    </w:p>
    <w:p>
      <w:pPr>
        <w:pStyle w:val="ListParagraph"/>
        <w:numPr>
          <w:ilvl w:val="0"/>
          <w:numId w:val="2"/>
        </w:numPr>
        <w:spacing w:after="80"/>
      </w:pPr>
      <w:r>
        <w:t xml:space="preserve">Implement data poisoning detection mechanisms</w:t>
      </w:r>
    </w:p>
    <w:p>
      <w:pPr>
        <w:pStyle w:val="ListParagraph"/>
        <w:numPr>
          <w:ilvl w:val="0"/>
          <w:numId w:val="2"/>
        </w:numPr>
        <w:spacing w:after="80"/>
      </w:pPr>
      <w:r>
        <w:t xml:space="preserve">Version control for datasets with integrity verification</w:t>
      </w:r>
    </w:p>
    <w:p>
      <w:pPr>
        <w:pStyle w:val="ListParagraph"/>
        <w:numPr>
          <w:ilvl w:val="0"/>
          <w:numId w:val="2"/>
        </w:numPr>
        <w:spacing w:after="80"/>
      </w:pPr>
      <w:r>
        <w:t xml:space="preserve">Access logging for training data repositories</w:t>
      </w:r>
    </w:p>
    <w:p>
      <w:pPr>
        <w:pStyle w:val="ListParagraph"/>
        <w:numPr>
          <w:ilvl w:val="0"/>
          <w:numId w:val="2"/>
        </w:numPr>
        <w:spacing w:after="80"/>
      </w:pPr>
      <w:r>
        <w:t xml:space="preserve">Regular audits of data collection and labeling processes</w:t>
      </w:r>
    </w:p>
    <w:p>
      <w:r>
        <w:br w:type="page"/>
      </w:r>
    </w:p>
    <w:p>
      <w:pPr>
        <w:pStyle w:val="Heading2"/>
        <w:spacing w:before="360" w:after="180"/>
      </w:pPr>
      <w:r>
        <w:rPr>
          <w:b/>
          <w:bCs/>
        </w:rPr>
        <w:t xml:space="preserve">4.3 Model Security</w:t>
      </w:r>
    </w:p>
    <w:p>
      <w:pPr>
        <w:pStyle w:val="Heading3"/>
        <w:spacing w:before="240" w:after="120"/>
      </w:pPr>
      <w:r>
        <w:rPr>
          <w:b/>
          <w:bCs/>
        </w:rPr>
        <w:t xml:space="preserve">4.3.1 Secure Model Development</w:t>
      </w:r>
    </w:p>
    <w:p>
      <w:pPr>
        <w:spacing w:after="120"/>
      </w:pPr>
      <w:r>
        <w:t xml:space="preserve">Security practices during model creation:</w:t>
      </w:r>
    </w:p>
    <w:p>
      <w:pPr>
        <w:pStyle w:val="ListParagraph"/>
        <w:numPr>
          <w:ilvl w:val="0"/>
          <w:numId w:val="2"/>
        </w:numPr>
        <w:spacing w:after="80"/>
      </w:pPr>
      <w:r>
        <w:t xml:space="preserve">Secure development environments with network isolation</w:t>
      </w:r>
    </w:p>
    <w:p>
      <w:pPr>
        <w:pStyle w:val="ListParagraph"/>
        <w:numPr>
          <w:ilvl w:val="0"/>
          <w:numId w:val="2"/>
        </w:numPr>
        <w:spacing w:after="80"/>
      </w:pPr>
      <w:r>
        <w:t xml:space="preserve">Code review for training scripts and model architectures</w:t>
      </w:r>
    </w:p>
    <w:p>
      <w:pPr>
        <w:pStyle w:val="ListParagraph"/>
        <w:numPr>
          <w:ilvl w:val="0"/>
          <w:numId w:val="2"/>
        </w:numPr>
        <w:spacing w:after="80"/>
      </w:pPr>
      <w:r>
        <w:t xml:space="preserve">Dependency scanning for ML libraries and frameworks</w:t>
      </w:r>
    </w:p>
    <w:p>
      <w:pPr>
        <w:pStyle w:val="ListParagraph"/>
        <w:numPr>
          <w:ilvl w:val="0"/>
          <w:numId w:val="2"/>
        </w:numPr>
        <w:spacing w:after="80"/>
      </w:pPr>
      <w:r>
        <w:t xml:space="preserve">Model poisoning prevention (validated datasets, trusted sources)</w:t>
      </w:r>
    </w:p>
    <w:p>
      <w:pPr>
        <w:pStyle w:val="ListParagraph"/>
        <w:numPr>
          <w:ilvl w:val="0"/>
          <w:numId w:val="2"/>
        </w:numPr>
        <w:spacing w:after="80"/>
      </w:pPr>
      <w:r>
        <w:t xml:space="preserve">Adversarial robustness testing during development</w:t>
      </w:r>
    </w:p>
    <w:p>
      <w:pPr>
        <w:pStyle w:val="ListParagraph"/>
        <w:numPr>
          <w:ilvl w:val="0"/>
          <w:numId w:val="2"/>
        </w:numPr>
        <w:spacing w:after="80"/>
      </w:pPr>
      <w:r>
        <w:t xml:space="preserve">Documentation of model assumptions and limitations</w:t>
      </w:r>
    </w:p>
    <w:p>
      <w:pPr>
        <w:pStyle w:val="Heading3"/>
        <w:spacing w:before="240" w:after="120"/>
      </w:pPr>
      <w:r>
        <w:rPr>
          <w:b/>
          <w:bCs/>
        </w:rPr>
        <w:t xml:space="preserve">4.3.2 Model Storage and Versioning</w:t>
      </w:r>
    </w:p>
    <w:p>
      <w:pPr>
        <w:spacing w:after="120"/>
      </w:pPr>
      <w:r>
        <w:t xml:space="preserve">Protect model artifacts:</w:t>
      </w:r>
    </w:p>
    <w:p>
      <w:pPr>
        <w:pStyle w:val="ListParagraph"/>
        <w:numPr>
          <w:ilvl w:val="0"/>
          <w:numId w:val="2"/>
        </w:numPr>
        <w:spacing w:after="80"/>
      </w:pPr>
      <w:r>
        <w:t xml:space="preserve">Encrypted model storage (weights, parameters, configurations)</w:t>
      </w:r>
    </w:p>
    <w:p>
      <w:pPr>
        <w:pStyle w:val="ListParagraph"/>
        <w:numPr>
          <w:ilvl w:val="0"/>
          <w:numId w:val="2"/>
        </w:numPr>
        <w:spacing w:after="80"/>
      </w:pPr>
      <w:r>
        <w:t xml:space="preserve">Version control with integrity checks (hashing, signatures)</w:t>
      </w:r>
    </w:p>
    <w:p>
      <w:pPr>
        <w:pStyle w:val="ListParagraph"/>
        <w:numPr>
          <w:ilvl w:val="0"/>
          <w:numId w:val="2"/>
        </w:numPr>
        <w:spacing w:after="80"/>
      </w:pPr>
      <w:r>
        <w:t xml:space="preserve">Access controls on model repositories</w:t>
      </w:r>
    </w:p>
    <w:p>
      <w:pPr>
        <w:pStyle w:val="ListParagraph"/>
        <w:numPr>
          <w:ilvl w:val="0"/>
          <w:numId w:val="2"/>
        </w:numPr>
        <w:spacing w:after="80"/>
      </w:pPr>
      <w:r>
        <w:t xml:space="preserve">Model registry with metadata and lineage</w:t>
      </w:r>
    </w:p>
    <w:p>
      <w:pPr>
        <w:pStyle w:val="ListParagraph"/>
        <w:numPr>
          <w:ilvl w:val="0"/>
          <w:numId w:val="2"/>
        </w:numPr>
        <w:spacing w:after="80"/>
      </w:pPr>
      <w:r>
        <w:t xml:space="preserve">Backup and disaster recovery for critical models</w:t>
      </w:r>
    </w:p>
    <w:p>
      <w:pPr>
        <w:pStyle w:val="ListParagraph"/>
        <w:numPr>
          <w:ilvl w:val="0"/>
          <w:numId w:val="2"/>
        </w:numPr>
        <w:spacing w:after="80"/>
      </w:pPr>
      <w:r>
        <w:t xml:space="preserve">Model watermarking and fingerprinting for theft detection</w:t>
      </w:r>
    </w:p>
    <w:p>
      <w:pPr>
        <w:pStyle w:val="Heading3"/>
        <w:spacing w:before="240" w:after="120"/>
      </w:pPr>
      <w:r>
        <w:rPr>
          <w:b/>
          <w:bCs/>
        </w:rPr>
        <w:t xml:space="preserve">4.3.3 Model Deployment Security</w:t>
      </w:r>
    </w:p>
    <w:p>
      <w:pPr>
        <w:spacing w:after="120"/>
      </w:pPr>
      <w:r>
        <w:t xml:space="preserve">Secure model serving:</w:t>
      </w:r>
    </w:p>
    <w:p>
      <w:pPr>
        <w:pStyle w:val="ListParagraph"/>
        <w:numPr>
          <w:ilvl w:val="0"/>
          <w:numId w:val="2"/>
        </w:numPr>
        <w:spacing w:after="80"/>
      </w:pPr>
      <w:r>
        <w:t xml:space="preserve">Isolated runtime environments (containers, sandboxes)</w:t>
      </w:r>
    </w:p>
    <w:p>
      <w:pPr>
        <w:pStyle w:val="ListParagraph"/>
        <w:numPr>
          <w:ilvl w:val="0"/>
          <w:numId w:val="2"/>
        </w:numPr>
        <w:spacing w:after="80"/>
      </w:pPr>
      <w:r>
        <w:t xml:space="preserve">Input validation and sanitization</w:t>
      </w:r>
    </w:p>
    <w:p>
      <w:pPr>
        <w:pStyle w:val="ListParagraph"/>
        <w:numPr>
          <w:ilvl w:val="0"/>
          <w:numId w:val="2"/>
        </w:numPr>
        <w:spacing w:after="80"/>
      </w:pPr>
      <w:r>
        <w:t xml:space="preserve">Output filtering and content safety checks</w:t>
      </w:r>
    </w:p>
    <w:p>
      <w:pPr>
        <w:pStyle w:val="ListParagraph"/>
        <w:numPr>
          <w:ilvl w:val="0"/>
          <w:numId w:val="2"/>
        </w:numPr>
        <w:spacing w:after="80"/>
      </w:pPr>
      <w:r>
        <w:t xml:space="preserve">Rate limiting and resource quotas per user/API key</w:t>
      </w:r>
    </w:p>
    <w:p>
      <w:pPr>
        <w:pStyle w:val="ListParagraph"/>
        <w:numPr>
          <w:ilvl w:val="0"/>
          <w:numId w:val="2"/>
        </w:numPr>
        <w:spacing w:after="80"/>
      </w:pPr>
      <w:r>
        <w:t xml:space="preserve">Model inference monitoring and anomaly detection</w:t>
      </w:r>
    </w:p>
    <w:p>
      <w:pPr>
        <w:pStyle w:val="ListParagraph"/>
        <w:numPr>
          <w:ilvl w:val="0"/>
          <w:numId w:val="2"/>
        </w:numPr>
        <w:spacing w:after="80"/>
      </w:pPr>
      <w:r>
        <w:t xml:space="preserve">Rollback capabilities for compromised models</w:t>
      </w:r>
    </w:p>
    <w:p>
      <w:pPr>
        <w:pStyle w:val="Heading3"/>
        <w:spacing w:before="240" w:after="120"/>
      </w:pPr>
      <w:r>
        <w:rPr>
          <w:b/>
          <w:bCs/>
        </w:rPr>
        <w:t xml:space="preserve">4.3.4 Model Intellectual Property Protection</w:t>
      </w:r>
    </w:p>
    <w:p>
      <w:pPr>
        <w:spacing w:after="120"/>
      </w:pPr>
      <w:r>
        <w:t xml:space="preserve">Prevent model theft and unauthorized access:</w:t>
      </w:r>
    </w:p>
    <w:p>
      <w:pPr>
        <w:pStyle w:val="ListParagraph"/>
        <w:numPr>
          <w:ilvl w:val="0"/>
          <w:numId w:val="2"/>
        </w:numPr>
        <w:spacing w:after="80"/>
      </w:pPr>
      <w:r>
        <w:t xml:space="preserve">Access controls preventing model extraction via API</w:t>
      </w:r>
    </w:p>
    <w:p>
      <w:pPr>
        <w:pStyle w:val="ListParagraph"/>
        <w:numPr>
          <w:ilvl w:val="0"/>
          <w:numId w:val="2"/>
        </w:numPr>
        <w:spacing w:after="80"/>
      </w:pPr>
      <w:r>
        <w:t xml:space="preserve">Rate limiting to prevent model stealing through repeated queries</w:t>
      </w:r>
    </w:p>
    <w:p>
      <w:pPr>
        <w:pStyle w:val="ListParagraph"/>
        <w:numPr>
          <w:ilvl w:val="0"/>
          <w:numId w:val="2"/>
        </w:numPr>
        <w:spacing w:after="80"/>
      </w:pPr>
      <w:r>
        <w:t xml:space="preserve">Watermarking techniques for model identification</w:t>
      </w:r>
    </w:p>
    <w:p>
      <w:pPr>
        <w:pStyle w:val="ListParagraph"/>
        <w:numPr>
          <w:ilvl w:val="0"/>
          <w:numId w:val="2"/>
        </w:numPr>
        <w:spacing w:after="80"/>
      </w:pPr>
      <w:r>
        <w:t xml:space="preserve">Legal agreements (Terms of Service) prohibiting unauthorized use</w:t>
      </w:r>
    </w:p>
    <w:p>
      <w:pPr>
        <w:pStyle w:val="ListParagraph"/>
        <w:numPr>
          <w:ilvl w:val="0"/>
          <w:numId w:val="2"/>
        </w:numPr>
        <w:spacing w:after="80"/>
      </w:pPr>
      <w:r>
        <w:t xml:space="preserve">Monitoring for suspicious query patterns</w:t>
      </w:r>
    </w:p>
    <w:p>
      <w:pPr>
        <w:pStyle w:val="ListParagraph"/>
        <w:numPr>
          <w:ilvl w:val="0"/>
          <w:numId w:val="2"/>
        </w:numPr>
        <w:spacing w:after="80"/>
      </w:pPr>
      <w:r>
        <w:t xml:space="preserve">API response obfuscation (limit precision, add noise)</w:t>
      </w:r>
    </w:p>
    <w:p>
      <w:r>
        <w:br w:type="page"/>
      </w:r>
    </w:p>
    <w:p>
      <w:pPr>
        <w:pStyle w:val="Heading2"/>
        <w:spacing w:before="360" w:after="180"/>
      </w:pPr>
      <w:r>
        <w:rPr>
          <w:b/>
          <w:bCs/>
        </w:rPr>
        <w:t xml:space="preserve">4.4 Input Validation and Output Handling</w:t>
      </w:r>
    </w:p>
    <w:p>
      <w:pPr>
        <w:pStyle w:val="Heading3"/>
        <w:spacing w:before="240" w:after="120"/>
      </w:pPr>
      <w:r>
        <w:rPr>
          <w:b/>
          <w:bCs/>
        </w:rPr>
        <w:t xml:space="preserve">4.4.1 Input Security</w:t>
      </w:r>
    </w:p>
    <w:p>
      <w:pPr>
        <w:spacing w:after="120"/>
      </w:pPr>
      <w:r>
        <w:t xml:space="preserve">Defend against prompt injection and malicious inputs:</w:t>
      </w:r>
    </w:p>
    <w:p>
      <w:pPr>
        <w:pStyle w:val="ListParagraph"/>
        <w:numPr>
          <w:ilvl w:val="0"/>
          <w:numId w:val="2"/>
        </w:numPr>
        <w:spacing w:after="80"/>
      </w:pPr>
      <w:r>
        <w:t xml:space="preserve">Input sanitization and validation against schema</w:t>
      </w:r>
    </w:p>
    <w:p>
      <w:pPr>
        <w:pStyle w:val="ListParagraph"/>
        <w:numPr>
          <w:ilvl w:val="0"/>
          <w:numId w:val="2"/>
        </w:numPr>
        <w:spacing w:after="80"/>
      </w:pPr>
      <w:r>
        <w:t xml:space="preserve">Prompt injection detection using pattern matching and ML classifiers</w:t>
      </w:r>
    </w:p>
    <w:p>
      <w:pPr>
        <w:pStyle w:val="ListParagraph"/>
        <w:numPr>
          <w:ilvl w:val="0"/>
          <w:numId w:val="2"/>
        </w:numPr>
        <w:spacing w:after="80"/>
      </w:pPr>
      <w:r>
        <w:t xml:space="preserve">Content filtering for harmful or inappropriate inputs</w:t>
      </w:r>
    </w:p>
    <w:p>
      <w:pPr>
        <w:pStyle w:val="ListParagraph"/>
        <w:numPr>
          <w:ilvl w:val="0"/>
          <w:numId w:val="2"/>
        </w:numPr>
        <w:spacing w:after="80"/>
      </w:pPr>
      <w:r>
        <w:t xml:space="preserve">Length limits and complexity restrictions</w:t>
      </w:r>
    </w:p>
    <w:p>
      <w:pPr>
        <w:pStyle w:val="ListParagraph"/>
        <w:numPr>
          <w:ilvl w:val="0"/>
          <w:numId w:val="2"/>
        </w:numPr>
        <w:spacing w:after="80"/>
      </w:pPr>
      <w:r>
        <w:t xml:space="preserve">Instruction hierarchy: System prompts take precedence over user inputs</w:t>
      </w:r>
    </w:p>
    <w:p>
      <w:pPr>
        <w:pStyle w:val="ListParagraph"/>
        <w:numPr>
          <w:ilvl w:val="0"/>
          <w:numId w:val="2"/>
        </w:numPr>
        <w:spacing w:after="80"/>
      </w:pPr>
      <w:r>
        <w:t xml:space="preserve">Indirect prompt injection protection (validate external data sources)</w:t>
      </w:r>
    </w:p>
    <w:p>
      <w:pPr>
        <w:pStyle w:val="Heading3"/>
        <w:spacing w:before="240" w:after="120"/>
      </w:pPr>
      <w:r>
        <w:rPr>
          <w:b/>
          <w:bCs/>
        </w:rPr>
        <w:t xml:space="preserve">4.4.2 Output Security</w:t>
      </w:r>
    </w:p>
    <w:p>
      <w:pPr>
        <w:spacing w:after="120"/>
      </w:pPr>
      <w:r>
        <w:t xml:space="preserve">Ensure safe and appropriate outputs:</w:t>
      </w:r>
    </w:p>
    <w:p>
      <w:pPr>
        <w:pStyle w:val="ListParagraph"/>
        <w:numPr>
          <w:ilvl w:val="0"/>
          <w:numId w:val="2"/>
        </w:numPr>
        <w:spacing w:after="80"/>
      </w:pPr>
      <w:r>
        <w:t xml:space="preserve">Output validation before downstream processing</w:t>
      </w:r>
    </w:p>
    <w:p>
      <w:pPr>
        <w:pStyle w:val="ListParagraph"/>
        <w:numPr>
          <w:ilvl w:val="0"/>
          <w:numId w:val="2"/>
        </w:numPr>
        <w:spacing w:after="80"/>
      </w:pPr>
      <w:r>
        <w:t xml:space="preserve">Content safety filtering (toxicity, bias, harmful content)</w:t>
      </w:r>
    </w:p>
    <w:p>
      <w:pPr>
        <w:pStyle w:val="ListParagraph"/>
        <w:numPr>
          <w:ilvl w:val="0"/>
          <w:numId w:val="2"/>
        </w:numPr>
        <w:spacing w:after="80"/>
      </w:pPr>
      <w:r>
        <w:t xml:space="preserve">PII and sensitive data detection and redaction</w:t>
      </w:r>
    </w:p>
    <w:p>
      <w:pPr>
        <w:pStyle w:val="ListParagraph"/>
        <w:numPr>
          <w:ilvl w:val="0"/>
          <w:numId w:val="2"/>
        </w:numPr>
        <w:spacing w:after="80"/>
      </w:pPr>
      <w:r>
        <w:t xml:space="preserve">Output sanitization for injection prevention (XSS, SQL, command)</w:t>
      </w:r>
    </w:p>
    <w:p>
      <w:pPr>
        <w:pStyle w:val="ListParagraph"/>
        <w:numPr>
          <w:ilvl w:val="0"/>
          <w:numId w:val="2"/>
        </w:numPr>
        <w:spacing w:after="80"/>
      </w:pPr>
      <w:r>
        <w:t xml:space="preserve">Human-in-the-loop review for high-stakes decisions</w:t>
      </w:r>
    </w:p>
    <w:p>
      <w:pPr>
        <w:pStyle w:val="ListParagraph"/>
        <w:numPr>
          <w:ilvl w:val="0"/>
          <w:numId w:val="2"/>
        </w:numPr>
        <w:spacing w:after="80"/>
      </w:pPr>
      <w:r>
        <w:t xml:space="preserve">Confidence scoring and uncertainty quantification</w:t>
      </w:r>
    </w:p>
    <w:p>
      <w:pPr>
        <w:pStyle w:val="Heading3"/>
        <w:spacing w:before="240" w:after="120"/>
      </w:pPr>
      <w:r>
        <w:rPr>
          <w:b/>
          <w:bCs/>
        </w:rPr>
        <w:t xml:space="preserve">4.4.3 Grounding and Truthfulness</w:t>
      </w:r>
    </w:p>
    <w:p>
      <w:pPr>
        <w:spacing w:after="120"/>
      </w:pPr>
      <w:r>
        <w:t xml:space="preserve">Reduce hallucinations and misinformation:</w:t>
      </w:r>
    </w:p>
    <w:p>
      <w:pPr>
        <w:pStyle w:val="ListParagraph"/>
        <w:numPr>
          <w:ilvl w:val="0"/>
          <w:numId w:val="2"/>
        </w:numPr>
        <w:spacing w:after="80"/>
      </w:pPr>
      <w:r>
        <w:t xml:space="preserve">Retrieval-Augmented Generation (RAG) with verified sources</w:t>
      </w:r>
    </w:p>
    <w:p>
      <w:pPr>
        <w:pStyle w:val="ListParagraph"/>
        <w:numPr>
          <w:ilvl w:val="0"/>
          <w:numId w:val="2"/>
        </w:numPr>
        <w:spacing w:after="80"/>
      </w:pPr>
      <w:r>
        <w:t xml:space="preserve">Citation and source attribution in outputs</w:t>
      </w:r>
    </w:p>
    <w:p>
      <w:pPr>
        <w:pStyle w:val="ListParagraph"/>
        <w:numPr>
          <w:ilvl w:val="0"/>
          <w:numId w:val="2"/>
        </w:numPr>
        <w:spacing w:after="80"/>
      </w:pPr>
      <w:r>
        <w:t xml:space="preserve">Fact-checking against authoritative knowledge bases</w:t>
      </w:r>
    </w:p>
    <w:p>
      <w:pPr>
        <w:pStyle w:val="ListParagraph"/>
        <w:numPr>
          <w:ilvl w:val="0"/>
          <w:numId w:val="2"/>
        </w:numPr>
        <w:spacing w:after="80"/>
      </w:pPr>
      <w:r>
        <w:t xml:space="preserve">Uncertainty acknowledgment when confidence is low</w:t>
      </w:r>
    </w:p>
    <w:p>
      <w:pPr>
        <w:pStyle w:val="ListParagraph"/>
        <w:numPr>
          <w:ilvl w:val="0"/>
          <w:numId w:val="2"/>
        </w:numPr>
        <w:spacing w:after="80"/>
      </w:pPr>
      <w:r>
        <w:t xml:space="preserve">User education about AI limitations and potential errors</w:t>
      </w:r>
    </w:p>
    <w:p>
      <w:r>
        <w:br w:type="page"/>
      </w:r>
    </w:p>
    <w:p>
      <w:pPr>
        <w:pStyle w:val="Heading2"/>
        <w:spacing w:before="360" w:after="180"/>
      </w:pPr>
      <w:r>
        <w:rPr>
          <w:b/>
          <w:bCs/>
        </w:rPr>
        <w:t xml:space="preserve">4.5 Infrastructure Security</w:t>
      </w:r>
    </w:p>
    <w:p>
      <w:pPr>
        <w:pStyle w:val="Heading3"/>
        <w:spacing w:before="240" w:after="120"/>
      </w:pPr>
      <w:r>
        <w:rPr>
          <w:b/>
          <w:bCs/>
        </w:rPr>
        <w:t xml:space="preserve">4.5.1 Network Security</w:t>
      </w:r>
    </w:p>
    <w:p>
      <w:pPr>
        <w:spacing w:after="120"/>
      </w:pPr>
      <w:r>
        <w:t xml:space="preserve">Secure AI infrastructure:</w:t>
      </w:r>
    </w:p>
    <w:p>
      <w:pPr>
        <w:pStyle w:val="ListParagraph"/>
        <w:numPr>
          <w:ilvl w:val="0"/>
          <w:numId w:val="2"/>
        </w:numPr>
        <w:spacing w:after="80"/>
      </w:pPr>
      <w:r>
        <w:t xml:space="preserve">Network segmentation isolating AI workloads</w:t>
      </w:r>
    </w:p>
    <w:p>
      <w:pPr>
        <w:pStyle w:val="ListParagraph"/>
        <w:numPr>
          <w:ilvl w:val="0"/>
          <w:numId w:val="2"/>
        </w:numPr>
        <w:spacing w:after="80"/>
      </w:pPr>
      <w:r>
        <w:t xml:space="preserve">Firewall rules restricting traffic to necessary ports/protocols</w:t>
      </w:r>
    </w:p>
    <w:p>
      <w:pPr>
        <w:pStyle w:val="ListParagraph"/>
        <w:numPr>
          <w:ilvl w:val="0"/>
          <w:numId w:val="2"/>
        </w:numPr>
        <w:spacing w:after="80"/>
      </w:pPr>
      <w:r>
        <w:t xml:space="preserve">VPN or private networking for administrative access</w:t>
      </w:r>
    </w:p>
    <w:p>
      <w:pPr>
        <w:pStyle w:val="ListParagraph"/>
        <w:numPr>
          <w:ilvl w:val="0"/>
          <w:numId w:val="2"/>
        </w:numPr>
        <w:spacing w:after="80"/>
      </w:pPr>
      <w:r>
        <w:t xml:space="preserve">DDoS protection for public-facing AI endpoints</w:t>
      </w:r>
    </w:p>
    <w:p>
      <w:pPr>
        <w:pStyle w:val="ListParagraph"/>
        <w:numPr>
          <w:ilvl w:val="0"/>
          <w:numId w:val="2"/>
        </w:numPr>
        <w:spacing w:after="80"/>
      </w:pPr>
      <w:r>
        <w:t xml:space="preserve">Intrusion Detection/Prevention Systems (IDS/IPS)</w:t>
      </w:r>
    </w:p>
    <w:p>
      <w:pPr>
        <w:pStyle w:val="ListParagraph"/>
        <w:numPr>
          <w:ilvl w:val="0"/>
          <w:numId w:val="2"/>
        </w:numPr>
        <w:spacing w:after="80"/>
      </w:pPr>
      <w:r>
        <w:t xml:space="preserve">Web Application Firewall (WAF) for API protection</w:t>
      </w:r>
    </w:p>
    <w:p>
      <w:pPr>
        <w:pStyle w:val="Heading3"/>
        <w:spacing w:before="240" w:after="120"/>
      </w:pPr>
      <w:r>
        <w:rPr>
          <w:b/>
          <w:bCs/>
        </w:rPr>
        <w:t xml:space="preserve">4.5.2 Compute Security</w:t>
      </w:r>
    </w:p>
    <w:p>
      <w:pPr>
        <w:spacing w:after="120"/>
      </w:pPr>
      <w:r>
        <w:t xml:space="preserve">Harden AI compute environments:</w:t>
      </w:r>
    </w:p>
    <w:p>
      <w:pPr>
        <w:pStyle w:val="ListParagraph"/>
        <w:numPr>
          <w:ilvl w:val="0"/>
          <w:numId w:val="2"/>
        </w:numPr>
        <w:spacing w:after="80"/>
      </w:pPr>
      <w:r>
        <w:t xml:space="preserve">Regular patching of OS, containers, and runtime environments</w:t>
      </w:r>
    </w:p>
    <w:p>
      <w:pPr>
        <w:pStyle w:val="ListParagraph"/>
        <w:numPr>
          <w:ilvl w:val="0"/>
          <w:numId w:val="2"/>
        </w:numPr>
        <w:spacing w:after="80"/>
      </w:pPr>
      <w:r>
        <w:t xml:space="preserve">Hardened container images with minimal attack surface</w:t>
      </w:r>
    </w:p>
    <w:p>
      <w:pPr>
        <w:pStyle w:val="ListParagraph"/>
        <w:numPr>
          <w:ilvl w:val="0"/>
          <w:numId w:val="2"/>
        </w:numPr>
        <w:spacing w:after="80"/>
      </w:pPr>
      <w:r>
        <w:t xml:space="preserve">Runtime security monitoring (behavioral analysis)</w:t>
      </w:r>
    </w:p>
    <w:p>
      <w:pPr>
        <w:pStyle w:val="ListParagraph"/>
        <w:numPr>
          <w:ilvl w:val="0"/>
          <w:numId w:val="2"/>
        </w:numPr>
        <w:spacing w:after="80"/>
      </w:pPr>
      <w:r>
        <w:t xml:space="preserve">Resource limits preventing resource exhaustion attacks</w:t>
      </w:r>
    </w:p>
    <w:p>
      <w:pPr>
        <w:pStyle w:val="ListParagraph"/>
        <w:numPr>
          <w:ilvl w:val="0"/>
          <w:numId w:val="2"/>
        </w:numPr>
        <w:spacing w:after="80"/>
      </w:pPr>
      <w:r>
        <w:t xml:space="preserve">Secure boot and trusted execution environments where applicable</w:t>
      </w:r>
    </w:p>
    <w:p>
      <w:pPr>
        <w:pStyle w:val="ListParagraph"/>
        <w:numPr>
          <w:ilvl w:val="0"/>
          <w:numId w:val="2"/>
        </w:numPr>
        <w:spacing w:after="80"/>
      </w:pPr>
      <w:r>
        <w:t xml:space="preserve">GPU security (memory isolation, firmware updates)</w:t>
      </w:r>
    </w:p>
    <w:p>
      <w:pPr>
        <w:pStyle w:val="Heading3"/>
        <w:spacing w:before="240" w:after="120"/>
      </w:pPr>
      <w:r>
        <w:rPr>
          <w:b/>
          <w:bCs/>
        </w:rPr>
        <w:t xml:space="preserve">4.5.3 Cloud Security</w:t>
      </w:r>
    </w:p>
    <w:p>
      <w:pPr>
        <w:spacing w:after="120"/>
      </w:pPr>
      <w:r>
        <w:t xml:space="preserve">For cloud-hosted AI systems:</w:t>
      </w:r>
    </w:p>
    <w:p>
      <w:pPr>
        <w:pStyle w:val="ListParagraph"/>
        <w:numPr>
          <w:ilvl w:val="0"/>
          <w:numId w:val="2"/>
        </w:numPr>
        <w:spacing w:after="80"/>
      </w:pPr>
      <w:r>
        <w:t xml:space="preserve">Cloud Security Posture Management (CSPM) tools</w:t>
      </w:r>
    </w:p>
    <w:p>
      <w:pPr>
        <w:pStyle w:val="ListParagraph"/>
        <w:numPr>
          <w:ilvl w:val="0"/>
          <w:numId w:val="2"/>
        </w:numPr>
        <w:spacing w:after="80"/>
      </w:pPr>
      <w:r>
        <w:t xml:space="preserve">Configuration management preventing misconfigurations</w:t>
      </w:r>
    </w:p>
    <w:p>
      <w:pPr>
        <w:pStyle w:val="ListParagraph"/>
        <w:numPr>
          <w:ilvl w:val="0"/>
          <w:numId w:val="2"/>
        </w:numPr>
        <w:spacing w:after="80"/>
      </w:pPr>
      <w:r>
        <w:t xml:space="preserve">Cloud-native security services (GuardDuty, Security Hub, etc.)</w:t>
      </w:r>
    </w:p>
    <w:p>
      <w:pPr>
        <w:pStyle w:val="ListParagraph"/>
        <w:numPr>
          <w:ilvl w:val="0"/>
          <w:numId w:val="2"/>
        </w:numPr>
        <w:spacing w:after="80"/>
      </w:pPr>
      <w:r>
        <w:t xml:space="preserve">Secure storage buckets (no public access)</w:t>
      </w:r>
    </w:p>
    <w:p>
      <w:pPr>
        <w:pStyle w:val="ListParagraph"/>
        <w:numPr>
          <w:ilvl w:val="0"/>
          <w:numId w:val="2"/>
        </w:numPr>
        <w:spacing w:after="80"/>
      </w:pPr>
      <w:r>
        <w:t xml:space="preserve">Identity and Access Management (IAM) following least privilege</w:t>
      </w:r>
    </w:p>
    <w:p>
      <w:pPr>
        <w:pStyle w:val="ListParagraph"/>
        <w:numPr>
          <w:ilvl w:val="0"/>
          <w:numId w:val="2"/>
        </w:numPr>
        <w:spacing w:after="80"/>
      </w:pPr>
      <w:r>
        <w:t xml:space="preserve">Encryption using cloud provider KMS</w:t>
      </w:r>
    </w:p>
    <w:p>
      <w:r>
        <w:br w:type="page"/>
      </w:r>
    </w:p>
    <w:p>
      <w:pPr>
        <w:pStyle w:val="Heading2"/>
        <w:spacing w:before="360" w:after="180"/>
      </w:pPr>
      <w:r>
        <w:rPr>
          <w:b/>
          <w:bCs/>
        </w:rPr>
        <w:t xml:space="preserve">4.6 Supply Chain Security</w:t>
      </w:r>
    </w:p>
    <w:p>
      <w:pPr>
        <w:pStyle w:val="Heading3"/>
        <w:spacing w:before="240" w:after="120"/>
      </w:pPr>
      <w:r>
        <w:rPr>
          <w:b/>
          <w:bCs/>
        </w:rPr>
        <w:t xml:space="preserve">4.6.1 Third-Party AI Services</w:t>
      </w:r>
    </w:p>
    <w:p>
      <w:pPr>
        <w:spacing w:after="120"/>
      </w:pPr>
      <w:r>
        <w:t xml:space="preserve">Vendor risk management:</w:t>
      </w:r>
    </w:p>
    <w:p>
      <w:pPr>
        <w:pStyle w:val="ListParagraph"/>
        <w:numPr>
          <w:ilvl w:val="0"/>
          <w:numId w:val="2"/>
        </w:numPr>
        <w:spacing w:after="80"/>
      </w:pPr>
      <w:r>
        <w:t xml:space="preserve">Security assessments of AI vendors (questionnaires, audits)</w:t>
      </w:r>
    </w:p>
    <w:p>
      <w:pPr>
        <w:pStyle w:val="ListParagraph"/>
        <w:numPr>
          <w:ilvl w:val="0"/>
          <w:numId w:val="2"/>
        </w:numPr>
        <w:spacing w:after="80"/>
      </w:pPr>
      <w:r>
        <w:t xml:space="preserve">Review vendor security certifications (SOC 2, ISO 27001)</w:t>
      </w:r>
    </w:p>
    <w:p>
      <w:pPr>
        <w:pStyle w:val="ListParagraph"/>
        <w:numPr>
          <w:ilvl w:val="0"/>
          <w:numId w:val="2"/>
        </w:numPr>
        <w:spacing w:after="80"/>
      </w:pPr>
      <w:r>
        <w:t xml:space="preserve">Contractual security requirements and SLAs</w:t>
      </w:r>
    </w:p>
    <w:p>
      <w:pPr>
        <w:pStyle w:val="ListParagraph"/>
        <w:numPr>
          <w:ilvl w:val="0"/>
          <w:numId w:val="2"/>
        </w:numPr>
        <w:spacing w:after="80"/>
      </w:pPr>
      <w:r>
        <w:t xml:space="preserve">Data handling and residency requirements</w:t>
      </w:r>
    </w:p>
    <w:p>
      <w:pPr>
        <w:pStyle w:val="ListParagraph"/>
        <w:numPr>
          <w:ilvl w:val="0"/>
          <w:numId w:val="2"/>
        </w:numPr>
        <w:spacing w:after="80"/>
      </w:pPr>
      <w:r>
        <w:t xml:space="preserve">Incident notification and response procedures</w:t>
      </w:r>
    </w:p>
    <w:p>
      <w:pPr>
        <w:pStyle w:val="ListParagraph"/>
        <w:numPr>
          <w:ilvl w:val="0"/>
          <w:numId w:val="2"/>
        </w:numPr>
        <w:spacing w:after="80"/>
      </w:pPr>
      <w:r>
        <w:t xml:space="preserve">Right to audit and penetration testing</w:t>
      </w:r>
    </w:p>
    <w:p>
      <w:pPr>
        <w:pStyle w:val="Heading3"/>
        <w:spacing w:before="240" w:after="120"/>
      </w:pPr>
      <w:r>
        <w:rPr>
          <w:b/>
          <w:bCs/>
        </w:rPr>
        <w:t xml:space="preserve">4.6.2 Open Source and Pre-trained Models</w:t>
      </w:r>
    </w:p>
    <w:p>
      <w:pPr>
        <w:spacing w:after="120"/>
      </w:pPr>
      <w:r>
        <w:t xml:space="preserve">Secure use of external AI components:</w:t>
      </w:r>
    </w:p>
    <w:p>
      <w:pPr>
        <w:pStyle w:val="ListParagraph"/>
        <w:numPr>
          <w:ilvl w:val="0"/>
          <w:numId w:val="2"/>
        </w:numPr>
        <w:spacing w:after="80"/>
      </w:pPr>
      <w:r>
        <w:t xml:space="preserve">Vet model sources and maintainer reputation</w:t>
      </w:r>
    </w:p>
    <w:p>
      <w:pPr>
        <w:pStyle w:val="ListParagraph"/>
        <w:numPr>
          <w:ilvl w:val="0"/>
          <w:numId w:val="2"/>
        </w:numPr>
        <w:spacing w:after="80"/>
      </w:pPr>
      <w:r>
        <w:t xml:space="preserve">Scan for known vulnerabilities and backdoors</w:t>
      </w:r>
    </w:p>
    <w:p>
      <w:pPr>
        <w:pStyle w:val="ListParagraph"/>
        <w:numPr>
          <w:ilvl w:val="0"/>
          <w:numId w:val="2"/>
        </w:numPr>
        <w:spacing w:after="80"/>
      </w:pPr>
      <w:r>
        <w:t xml:space="preserve">Review model cards and documentation</w:t>
      </w:r>
    </w:p>
    <w:p>
      <w:pPr>
        <w:pStyle w:val="ListParagraph"/>
        <w:numPr>
          <w:ilvl w:val="0"/>
          <w:numId w:val="2"/>
        </w:numPr>
        <w:spacing w:after="80"/>
      </w:pPr>
      <w:r>
        <w:t xml:space="preserve">Test model behavior before production deployment</w:t>
      </w:r>
    </w:p>
    <w:p>
      <w:pPr>
        <w:pStyle w:val="ListParagraph"/>
        <w:numPr>
          <w:ilvl w:val="0"/>
          <w:numId w:val="2"/>
        </w:numPr>
        <w:spacing w:after="80"/>
      </w:pPr>
      <w:r>
        <w:t xml:space="preserve">Monitor for model updates and security advisories</w:t>
      </w:r>
    </w:p>
    <w:p>
      <w:pPr>
        <w:pStyle w:val="ListParagraph"/>
        <w:numPr>
          <w:ilvl w:val="0"/>
          <w:numId w:val="2"/>
        </w:numPr>
        <w:spacing w:after="80"/>
      </w:pPr>
      <w:r>
        <w:t xml:space="preserve">Maintain Software Bill of Materials (SBOM) and AI Bill of Materials (AIBOM)</w:t>
      </w:r>
    </w:p>
    <w:p>
      <w:pPr>
        <w:pStyle w:val="Heading3"/>
        <w:spacing w:before="240" w:after="120"/>
      </w:pPr>
      <w:r>
        <w:rPr>
          <w:b/>
          <w:bCs/>
        </w:rPr>
        <w:t xml:space="preserve">4.6.3 Dependencies and Libraries</w:t>
      </w:r>
    </w:p>
    <w:p>
      <w:pPr>
        <w:spacing w:after="120"/>
      </w:pPr>
      <w:r>
        <w:t xml:space="preserve">Secure AI software dependencies:</w:t>
      </w:r>
    </w:p>
    <w:p>
      <w:pPr>
        <w:pStyle w:val="ListParagraph"/>
        <w:numPr>
          <w:ilvl w:val="0"/>
          <w:numId w:val="2"/>
        </w:numPr>
        <w:spacing w:after="80"/>
      </w:pPr>
      <w:r>
        <w:t xml:space="preserve">Dependency scanning for vulnerabilities (Snyk, Dependabot)</w:t>
      </w:r>
    </w:p>
    <w:p>
      <w:pPr>
        <w:pStyle w:val="ListParagraph"/>
        <w:numPr>
          <w:ilvl w:val="0"/>
          <w:numId w:val="2"/>
        </w:numPr>
        <w:spacing w:after="80"/>
      </w:pPr>
      <w:r>
        <w:t xml:space="preserve">Use verified and signed packages from trusted repositories</w:t>
      </w:r>
    </w:p>
    <w:p>
      <w:pPr>
        <w:pStyle w:val="ListParagraph"/>
        <w:numPr>
          <w:ilvl w:val="0"/>
          <w:numId w:val="2"/>
        </w:numPr>
        <w:spacing w:after="80"/>
      </w:pPr>
      <w:r>
        <w:t xml:space="preserve">Pin dependency versions to prevent supply chain attacks</w:t>
      </w:r>
    </w:p>
    <w:p>
      <w:pPr>
        <w:pStyle w:val="ListParagraph"/>
        <w:numPr>
          <w:ilvl w:val="0"/>
          <w:numId w:val="2"/>
        </w:numPr>
        <w:spacing w:after="80"/>
      </w:pPr>
      <w:r>
        <w:t xml:space="preserve">Regular updates for security patches</w:t>
      </w:r>
    </w:p>
    <w:p>
      <w:pPr>
        <w:pStyle w:val="ListParagraph"/>
        <w:numPr>
          <w:ilvl w:val="0"/>
          <w:numId w:val="2"/>
        </w:numPr>
        <w:spacing w:after="80"/>
      </w:pPr>
      <w:r>
        <w:t xml:space="preserve">Offline or private package mirrors for critical systems</w:t>
      </w:r>
    </w:p>
    <w:p>
      <w:r>
        <w:br w:type="page"/>
      </w:r>
    </w:p>
    <w:p>
      <w:pPr>
        <w:pStyle w:val="Heading2"/>
        <w:spacing w:before="360" w:after="180"/>
      </w:pPr>
      <w:r>
        <w:rPr>
          <w:b/>
          <w:bCs/>
        </w:rPr>
        <w:t xml:space="preserve">4.7 Monitoring and Logging</w:t>
      </w:r>
    </w:p>
    <w:p>
      <w:pPr>
        <w:pStyle w:val="Heading3"/>
        <w:spacing w:before="240" w:after="120"/>
      </w:pPr>
      <w:r>
        <w:rPr>
          <w:b/>
          <w:bCs/>
        </w:rPr>
        <w:t xml:space="preserve">4.7.1 Comprehensive Logging</w:t>
      </w:r>
    </w:p>
    <w:p>
      <w:pPr>
        <w:spacing w:after="120"/>
      </w:pPr>
      <w:r>
        <w:t xml:space="preserve">Log all security-relevant events:</w:t>
      </w:r>
    </w:p>
    <w:p>
      <w:pPr>
        <w:pStyle w:val="ListParagraph"/>
        <w:numPr>
          <w:ilvl w:val="0"/>
          <w:numId w:val="2"/>
        </w:numPr>
        <w:spacing w:after="80"/>
      </w:pPr>
      <w:r>
        <w:t xml:space="preserve">Authentication and authorization events (success/failure)</w:t>
      </w:r>
    </w:p>
    <w:p>
      <w:pPr>
        <w:pStyle w:val="ListParagraph"/>
        <w:numPr>
          <w:ilvl w:val="0"/>
          <w:numId w:val="2"/>
        </w:numPr>
        <w:spacing w:after="80"/>
      </w:pPr>
      <w:r>
        <w:t xml:space="preserve">API requests and responses (inputs, outputs, metadata)</w:t>
      </w:r>
    </w:p>
    <w:p>
      <w:pPr>
        <w:pStyle w:val="ListParagraph"/>
        <w:numPr>
          <w:ilvl w:val="0"/>
          <w:numId w:val="2"/>
        </w:numPr>
        <w:spacing w:after="80"/>
      </w:pPr>
      <w:r>
        <w:t xml:space="preserve">Model inference requests with user/session context</w:t>
      </w:r>
    </w:p>
    <w:p>
      <w:pPr>
        <w:pStyle w:val="ListParagraph"/>
        <w:numPr>
          <w:ilvl w:val="0"/>
          <w:numId w:val="2"/>
        </w:numPr>
        <w:spacing w:after="80"/>
      </w:pPr>
      <w:r>
        <w:t xml:space="preserve">Configuration changes and administrative actions</w:t>
      </w:r>
    </w:p>
    <w:p>
      <w:pPr>
        <w:pStyle w:val="ListParagraph"/>
        <w:numPr>
          <w:ilvl w:val="0"/>
          <w:numId w:val="2"/>
        </w:numPr>
        <w:spacing w:after="80"/>
      </w:pPr>
      <w:r>
        <w:t xml:space="preserve">Security events and alerts</w:t>
      </w:r>
    </w:p>
    <w:p>
      <w:pPr>
        <w:pStyle w:val="ListParagraph"/>
        <w:numPr>
          <w:ilvl w:val="0"/>
          <w:numId w:val="2"/>
        </w:numPr>
        <w:spacing w:after="80"/>
      </w:pPr>
      <w:r>
        <w:t xml:space="preserve">Data access and modifications</w:t>
      </w:r>
    </w:p>
    <w:p>
      <w:pPr>
        <w:pStyle w:val="Heading3"/>
        <w:spacing w:before="240" w:after="120"/>
      </w:pPr>
      <w:r>
        <w:rPr>
          <w:b/>
          <w:bCs/>
        </w:rPr>
        <w:t xml:space="preserve">4.7.2 Security Monitoring</w:t>
      </w:r>
    </w:p>
    <w:p>
      <w:pPr>
        <w:spacing w:after="120"/>
      </w:pPr>
      <w:r>
        <w:t xml:space="preserve">Real-time threat detection:</w:t>
      </w:r>
    </w:p>
    <w:p>
      <w:pPr>
        <w:pStyle w:val="ListParagraph"/>
        <w:numPr>
          <w:ilvl w:val="0"/>
          <w:numId w:val="2"/>
        </w:numPr>
        <w:spacing w:after="80"/>
      </w:pPr>
      <w:r>
        <w:t xml:space="preserve">Integration with SIEM/SOAR platforms</w:t>
      </w:r>
    </w:p>
    <w:p>
      <w:pPr>
        <w:pStyle w:val="ListParagraph"/>
        <w:numPr>
          <w:ilvl w:val="0"/>
          <w:numId w:val="2"/>
        </w:numPr>
        <w:spacing w:after="80"/>
      </w:pPr>
      <w:r>
        <w:t xml:space="preserve">Behavioral analytics detecting anomalous usage</w:t>
      </w:r>
    </w:p>
    <w:p>
      <w:pPr>
        <w:pStyle w:val="ListParagraph"/>
        <w:numPr>
          <w:ilvl w:val="0"/>
          <w:numId w:val="2"/>
        </w:numPr>
        <w:spacing w:after="80"/>
      </w:pPr>
      <w:r>
        <w:t xml:space="preserve">Prompt injection detection systems</w:t>
      </w:r>
    </w:p>
    <w:p>
      <w:pPr>
        <w:pStyle w:val="ListParagraph"/>
        <w:numPr>
          <w:ilvl w:val="0"/>
          <w:numId w:val="2"/>
        </w:numPr>
        <w:spacing w:after="80"/>
      </w:pPr>
      <w:r>
        <w:t xml:space="preserve">Data exfiltration detection</w:t>
      </w:r>
    </w:p>
    <w:p>
      <w:pPr>
        <w:pStyle w:val="ListParagraph"/>
        <w:numPr>
          <w:ilvl w:val="0"/>
          <w:numId w:val="2"/>
        </w:numPr>
        <w:spacing w:after="80"/>
      </w:pPr>
      <w:r>
        <w:t xml:space="preserve">Model performance degradation monitoring</w:t>
      </w:r>
    </w:p>
    <w:p>
      <w:pPr>
        <w:pStyle w:val="ListParagraph"/>
        <w:numPr>
          <w:ilvl w:val="0"/>
          <w:numId w:val="2"/>
        </w:numPr>
        <w:spacing w:after="80"/>
      </w:pPr>
      <w:r>
        <w:t xml:space="preserve">Automated alerting for security events</w:t>
      </w:r>
    </w:p>
    <w:p>
      <w:pPr>
        <w:pStyle w:val="Heading3"/>
        <w:spacing w:before="240" w:after="120"/>
      </w:pPr>
      <w:r>
        <w:rPr>
          <w:b/>
          <w:bCs/>
        </w:rPr>
        <w:t xml:space="preserve">4.7.3 Model Monitoring</w:t>
      </w:r>
    </w:p>
    <w:p>
      <w:pPr>
        <w:spacing w:after="120"/>
      </w:pPr>
      <w:r>
        <w:t xml:space="preserve">Track model behavior and performance:</w:t>
      </w:r>
    </w:p>
    <w:p>
      <w:pPr>
        <w:pStyle w:val="ListParagraph"/>
        <w:numPr>
          <w:ilvl w:val="0"/>
          <w:numId w:val="2"/>
        </w:numPr>
        <w:spacing w:after="80"/>
      </w:pPr>
      <w:r>
        <w:t xml:space="preserve">Model drift detection (data drift, concept drift)</w:t>
      </w:r>
    </w:p>
    <w:p>
      <w:pPr>
        <w:pStyle w:val="ListParagraph"/>
        <w:numPr>
          <w:ilvl w:val="0"/>
          <w:numId w:val="2"/>
        </w:numPr>
        <w:spacing w:after="80"/>
      </w:pPr>
      <w:r>
        <w:t xml:space="preserve">Accuracy and fairness metrics tracking</w:t>
      </w:r>
    </w:p>
    <w:p>
      <w:pPr>
        <w:pStyle w:val="ListParagraph"/>
        <w:numPr>
          <w:ilvl w:val="0"/>
          <w:numId w:val="2"/>
        </w:numPr>
        <w:spacing w:after="80"/>
      </w:pPr>
      <w:r>
        <w:t xml:space="preserve">Bias and toxicity monitoring in outputs</w:t>
      </w:r>
    </w:p>
    <w:p>
      <w:pPr>
        <w:pStyle w:val="ListParagraph"/>
        <w:numPr>
          <w:ilvl w:val="0"/>
          <w:numId w:val="2"/>
        </w:numPr>
        <w:spacing w:after="80"/>
      </w:pPr>
      <w:r>
        <w:t xml:space="preserve">Resource utilization and performance metrics</w:t>
      </w:r>
    </w:p>
    <w:p>
      <w:pPr>
        <w:pStyle w:val="ListParagraph"/>
        <w:numPr>
          <w:ilvl w:val="0"/>
          <w:numId w:val="2"/>
        </w:numPr>
        <w:spacing w:after="80"/>
      </w:pPr>
      <w:r>
        <w:t xml:space="preserve">Error rate and failure pattern analysis</w:t>
      </w:r>
    </w:p>
    <w:p>
      <w:pPr>
        <w:pStyle w:val="ListParagraph"/>
        <w:numPr>
          <w:ilvl w:val="0"/>
          <w:numId w:val="2"/>
        </w:numPr>
        <w:spacing w:after="80"/>
      </w:pPr>
      <w:r>
        <w:t xml:space="preserve">A/B testing for model updates</w:t>
      </w:r>
    </w:p>
    <w:p>
      <w:r>
        <w:br w:type="page"/>
      </w:r>
    </w:p>
    <w:p>
      <w:pPr>
        <w:pStyle w:val="Heading1"/>
        <w:spacing w:before="480" w:after="240"/>
      </w:pPr>
      <w:r>
        <w:rPr>
          <w:b/>
          <w:bCs/>
        </w:rPr>
        <w:t xml:space="preserve">5. AI SECURE DEVELOPMENT LIFECYCLE</w:t>
      </w:r>
    </w:p>
    <w:p>
      <w:pPr>
        <w:spacing w:after="120"/>
      </w:pPr>
      <w:r>
        <w:t xml:space="preserve">Integrate security throughout the AI development process following Microsoft SDL for AI and NIST guidelines.</w:t>
      </w:r>
    </w:p>
    <w:p>
      <w:pPr>
        <w:pStyle w:val="Heading2"/>
        <w:spacing w:before="360" w:after="180"/>
      </w:pPr>
      <w:r>
        <w:rPr>
          <w:b/>
          <w:bCs/>
        </w:rPr>
        <w:t xml:space="preserve">5.1 Design Phase</w:t>
      </w:r>
    </w:p>
    <w:p>
      <w:pPr>
        <w:pStyle w:val="Heading3"/>
        <w:spacing w:before="240" w:after="120"/>
      </w:pPr>
      <w:r>
        <w:rPr>
          <w:b/>
          <w:bCs/>
        </w:rPr>
        <w:t xml:space="preserve">Security Requirements</w:t>
      </w:r>
    </w:p>
    <w:p>
      <w:pPr>
        <w:pStyle w:val="ListParagraph"/>
        <w:numPr>
          <w:ilvl w:val="0"/>
          <w:numId w:val="2"/>
        </w:numPr>
        <w:spacing w:after="80"/>
      </w:pPr>
      <w:r>
        <w:t xml:space="preserve">Define security and privacy requirements based on AI system classification</w:t>
      </w:r>
    </w:p>
    <w:p>
      <w:pPr>
        <w:pStyle w:val="ListParagraph"/>
        <w:numPr>
          <w:ilvl w:val="0"/>
          <w:numId w:val="2"/>
        </w:numPr>
        <w:spacing w:after="80"/>
      </w:pPr>
      <w:r>
        <w:t xml:space="preserve">Conduct threat modeling (STRIDE, PASTA, or AI-specific frameworks)</w:t>
      </w:r>
    </w:p>
    <w:p>
      <w:pPr>
        <w:pStyle w:val="ListParagraph"/>
        <w:numPr>
          <w:ilvl w:val="0"/>
          <w:numId w:val="2"/>
        </w:numPr>
        <w:spacing w:after="80"/>
      </w:pPr>
      <w:r>
        <w:t xml:space="preserve">Identify data sources and assess data quality/security</w:t>
      </w:r>
    </w:p>
    <w:p>
      <w:pPr>
        <w:pStyle w:val="ListParagraph"/>
        <w:numPr>
          <w:ilvl w:val="0"/>
          <w:numId w:val="2"/>
        </w:numPr>
        <w:spacing w:after="80"/>
      </w:pPr>
      <w:r>
        <w:t xml:space="preserve">Define acceptable use policies and guardrails</w:t>
      </w:r>
    </w:p>
    <w:p>
      <w:pPr>
        <w:pStyle w:val="ListParagraph"/>
        <w:numPr>
          <w:ilvl w:val="0"/>
          <w:numId w:val="2"/>
        </w:numPr>
        <w:spacing w:after="80"/>
      </w:pPr>
      <w:r>
        <w:t xml:space="preserve">Plan for transparency and explainability</w:t>
      </w:r>
    </w:p>
    <w:p>
      <w:pPr>
        <w:pStyle w:val="Heading2"/>
        <w:spacing w:before="360" w:after="180"/>
      </w:pPr>
      <w:r>
        <w:rPr>
          <w:b/>
          <w:bCs/>
        </w:rPr>
        <w:t xml:space="preserve">5.2 Development Phase</w:t>
      </w:r>
    </w:p>
    <w:p>
      <w:pPr>
        <w:pStyle w:val="Heading3"/>
        <w:spacing w:before="240" w:after="120"/>
      </w:pPr>
      <w:r>
        <w:rPr>
          <w:b/>
          <w:bCs/>
        </w:rPr>
        <w:t xml:space="preserve">Secure Coding Practices</w:t>
      </w:r>
    </w:p>
    <w:p>
      <w:pPr>
        <w:pStyle w:val="ListParagraph"/>
        <w:numPr>
          <w:ilvl w:val="0"/>
          <w:numId w:val="2"/>
        </w:numPr>
        <w:spacing w:after="80"/>
      </w:pPr>
      <w:r>
        <w:t xml:space="preserve">Follow secure coding standards for ML code</w:t>
      </w:r>
    </w:p>
    <w:p>
      <w:pPr>
        <w:pStyle w:val="ListParagraph"/>
        <w:numPr>
          <w:ilvl w:val="0"/>
          <w:numId w:val="2"/>
        </w:numPr>
        <w:spacing w:after="80"/>
      </w:pPr>
      <w:r>
        <w:t xml:space="preserve">Use parameterized queries to prevent injection</w:t>
      </w:r>
    </w:p>
    <w:p>
      <w:pPr>
        <w:pStyle w:val="ListParagraph"/>
        <w:numPr>
          <w:ilvl w:val="0"/>
          <w:numId w:val="2"/>
        </w:numPr>
        <w:spacing w:after="80"/>
      </w:pPr>
      <w:r>
        <w:t xml:space="preserve">Implement input validation and output encoding</w:t>
      </w:r>
    </w:p>
    <w:p>
      <w:pPr>
        <w:pStyle w:val="ListParagraph"/>
        <w:numPr>
          <w:ilvl w:val="0"/>
          <w:numId w:val="2"/>
        </w:numPr>
        <w:spacing w:after="80"/>
      </w:pPr>
      <w:r>
        <w:t xml:space="preserve">Avoid hardcoded secrets; use secret management systems</w:t>
      </w:r>
    </w:p>
    <w:p>
      <w:pPr>
        <w:pStyle w:val="ListParagraph"/>
        <w:numPr>
          <w:ilvl w:val="0"/>
          <w:numId w:val="2"/>
        </w:numPr>
        <w:spacing w:after="80"/>
      </w:pPr>
      <w:r>
        <w:t xml:space="preserve">Code review with security focus</w:t>
      </w:r>
    </w:p>
    <w:p>
      <w:pPr>
        <w:pStyle w:val="ListParagraph"/>
        <w:numPr>
          <w:ilvl w:val="0"/>
          <w:numId w:val="2"/>
        </w:numPr>
        <w:spacing w:after="80"/>
      </w:pPr>
      <w:r>
        <w:t xml:space="preserve">Static Application Security Testing (SAST) for code</w:t>
      </w:r>
    </w:p>
    <w:p>
      <w:pPr>
        <w:pStyle w:val="Heading3"/>
        <w:spacing w:before="240" w:after="120"/>
      </w:pPr>
      <w:r>
        <w:rPr>
          <w:b/>
          <w:bCs/>
        </w:rPr>
        <w:t xml:space="preserve">Data Preparation</w:t>
      </w:r>
    </w:p>
    <w:p>
      <w:pPr>
        <w:pStyle w:val="ListParagraph"/>
        <w:numPr>
          <w:ilvl w:val="0"/>
          <w:numId w:val="2"/>
        </w:numPr>
        <w:spacing w:after="80"/>
      </w:pPr>
      <w:r>
        <w:t xml:space="preserve">Data validation and sanitization</w:t>
      </w:r>
    </w:p>
    <w:p>
      <w:pPr>
        <w:pStyle w:val="ListParagraph"/>
        <w:numPr>
          <w:ilvl w:val="0"/>
          <w:numId w:val="2"/>
        </w:numPr>
        <w:spacing w:after="80"/>
      </w:pPr>
      <w:r>
        <w:t xml:space="preserve">Privacy-preserving data collection</w:t>
      </w:r>
    </w:p>
    <w:p>
      <w:pPr>
        <w:pStyle w:val="ListParagraph"/>
        <w:numPr>
          <w:ilvl w:val="0"/>
          <w:numId w:val="2"/>
        </w:numPr>
        <w:spacing w:after="80"/>
      </w:pPr>
      <w:r>
        <w:t xml:space="preserve">Bias and fairness assessment of training data</w:t>
      </w:r>
    </w:p>
    <w:p>
      <w:pPr>
        <w:pStyle w:val="ListParagraph"/>
        <w:numPr>
          <w:ilvl w:val="0"/>
          <w:numId w:val="2"/>
        </w:numPr>
        <w:spacing w:after="80"/>
      </w:pPr>
      <w:r>
        <w:t xml:space="preserve">Data provenance documentation</w:t>
      </w:r>
    </w:p>
    <w:p>
      <w:pPr>
        <w:pStyle w:val="Heading2"/>
        <w:spacing w:before="360" w:after="180"/>
      </w:pPr>
      <w:r>
        <w:rPr>
          <w:b/>
          <w:bCs/>
        </w:rPr>
        <w:t xml:space="preserve">5.3 Testing Phase</w:t>
      </w:r>
    </w:p>
    <w:p>
      <w:pPr>
        <w:pStyle w:val="Heading3"/>
        <w:spacing w:before="240" w:after="120"/>
      </w:pPr>
      <w:r>
        <w:rPr>
          <w:b/>
          <w:bCs/>
        </w:rPr>
        <w:t xml:space="preserve">Security Testing</w:t>
      </w:r>
    </w:p>
    <w:p>
      <w:pPr>
        <w:pStyle w:val="ListParagraph"/>
        <w:numPr>
          <w:ilvl w:val="0"/>
          <w:numId w:val="2"/>
        </w:numPr>
        <w:spacing w:after="80"/>
      </w:pPr>
      <w:r>
        <w:t xml:space="preserve">Adversarial testing (red teaming, penetration testing)</w:t>
      </w:r>
    </w:p>
    <w:p>
      <w:pPr>
        <w:pStyle w:val="ListParagraph"/>
        <w:numPr>
          <w:ilvl w:val="0"/>
          <w:numId w:val="2"/>
        </w:numPr>
        <w:spacing w:after="80"/>
      </w:pPr>
      <w:r>
        <w:t xml:space="preserve">Prompt injection testing</w:t>
      </w:r>
    </w:p>
    <w:p>
      <w:pPr>
        <w:pStyle w:val="ListParagraph"/>
        <w:numPr>
          <w:ilvl w:val="0"/>
          <w:numId w:val="2"/>
        </w:numPr>
        <w:spacing w:after="80"/>
      </w:pPr>
      <w:r>
        <w:t xml:space="preserve">Fuzzing and boundary testing</w:t>
      </w:r>
    </w:p>
    <w:p>
      <w:pPr>
        <w:pStyle w:val="ListParagraph"/>
        <w:numPr>
          <w:ilvl w:val="0"/>
          <w:numId w:val="2"/>
        </w:numPr>
        <w:spacing w:after="80"/>
      </w:pPr>
      <w:r>
        <w:t xml:space="preserve">Bias and fairness testing</w:t>
      </w:r>
    </w:p>
    <w:p>
      <w:pPr>
        <w:pStyle w:val="ListParagraph"/>
        <w:numPr>
          <w:ilvl w:val="0"/>
          <w:numId w:val="2"/>
        </w:numPr>
        <w:spacing w:after="80"/>
      </w:pPr>
      <w:r>
        <w:t xml:space="preserve">Privacy testing (data leakage, inference attacks)</w:t>
      </w:r>
    </w:p>
    <w:p>
      <w:pPr>
        <w:pStyle w:val="ListParagraph"/>
        <w:numPr>
          <w:ilvl w:val="0"/>
          <w:numId w:val="2"/>
        </w:numPr>
        <w:spacing w:after="80"/>
      </w:pPr>
      <w:r>
        <w:t xml:space="preserve">Dynamic Application Security Testing (DAST)</w:t>
      </w:r>
    </w:p>
    <w:p>
      <w:pPr>
        <w:pStyle w:val="Heading3"/>
        <w:spacing w:before="240" w:after="120"/>
      </w:pPr>
      <w:r>
        <w:rPr>
          <w:b/>
          <w:bCs/>
        </w:rPr>
        <w:t xml:space="preserve">Performance and Safety Testing</w:t>
      </w:r>
    </w:p>
    <w:p>
      <w:pPr>
        <w:pStyle w:val="ListParagraph"/>
        <w:numPr>
          <w:ilvl w:val="0"/>
          <w:numId w:val="2"/>
        </w:numPr>
        <w:spacing w:after="80"/>
      </w:pPr>
      <w:r>
        <w:t xml:space="preserve">Model accuracy and reliability validation</w:t>
      </w:r>
    </w:p>
    <w:p>
      <w:pPr>
        <w:pStyle w:val="ListParagraph"/>
        <w:numPr>
          <w:ilvl w:val="0"/>
          <w:numId w:val="2"/>
        </w:numPr>
        <w:spacing w:after="80"/>
      </w:pPr>
      <w:r>
        <w:t xml:space="preserve">Robustness testing against adversarial examples</w:t>
      </w:r>
    </w:p>
    <w:p>
      <w:pPr>
        <w:pStyle w:val="ListParagraph"/>
        <w:numPr>
          <w:ilvl w:val="0"/>
          <w:numId w:val="2"/>
        </w:numPr>
        <w:spacing w:after="80"/>
      </w:pPr>
      <w:r>
        <w:t xml:space="preserve">Stress testing under high load</w:t>
      </w:r>
    </w:p>
    <w:p>
      <w:pPr>
        <w:pStyle w:val="ListParagraph"/>
        <w:numPr>
          <w:ilvl w:val="0"/>
          <w:numId w:val="2"/>
        </w:numPr>
        <w:spacing w:after="80"/>
      </w:pPr>
      <w:r>
        <w:t xml:space="preserve">Failure mode analysis</w:t>
      </w:r>
    </w:p>
    <w:p>
      <w:pPr>
        <w:pStyle w:val="Heading2"/>
        <w:spacing w:before="360" w:after="180"/>
      </w:pPr>
      <w:r>
        <w:rPr>
          <w:b/>
          <w:bCs/>
        </w:rPr>
        <w:t xml:space="preserve">5.4 Deployment Phase</w:t>
      </w:r>
    </w:p>
    <w:p>
      <w:pPr>
        <w:pStyle w:val="Heading3"/>
        <w:spacing w:before="240" w:after="120"/>
      </w:pPr>
      <w:r>
        <w:rPr>
          <w:b/>
          <w:bCs/>
        </w:rPr>
        <w:t xml:space="preserve">Secure Deployment</w:t>
      </w:r>
    </w:p>
    <w:p>
      <w:pPr>
        <w:pStyle w:val="ListParagraph"/>
        <w:numPr>
          <w:ilvl w:val="0"/>
          <w:numId w:val="2"/>
        </w:numPr>
        <w:spacing w:after="80"/>
      </w:pPr>
      <w:r>
        <w:t xml:space="preserve">Automated deployment pipelines (CI/CD) with security gates</w:t>
      </w:r>
    </w:p>
    <w:p>
      <w:pPr>
        <w:pStyle w:val="ListParagraph"/>
        <w:numPr>
          <w:ilvl w:val="0"/>
          <w:numId w:val="2"/>
        </w:numPr>
        <w:spacing w:after="80"/>
      </w:pPr>
      <w:r>
        <w:t xml:space="preserve">Configuration management and hardening</w:t>
      </w:r>
    </w:p>
    <w:p>
      <w:pPr>
        <w:pStyle w:val="ListParagraph"/>
        <w:numPr>
          <w:ilvl w:val="0"/>
          <w:numId w:val="2"/>
        </w:numPr>
        <w:spacing w:after="80"/>
      </w:pPr>
      <w:r>
        <w:t xml:space="preserve">Secrets injection from secure vaults</w:t>
      </w:r>
    </w:p>
    <w:p>
      <w:pPr>
        <w:pStyle w:val="ListParagraph"/>
        <w:numPr>
          <w:ilvl w:val="0"/>
          <w:numId w:val="2"/>
        </w:numPr>
        <w:spacing w:after="80"/>
      </w:pPr>
      <w:r>
        <w:t xml:space="preserve">Blue-green or canary deployment strategies</w:t>
      </w:r>
    </w:p>
    <w:p>
      <w:pPr>
        <w:pStyle w:val="ListParagraph"/>
        <w:numPr>
          <w:ilvl w:val="0"/>
          <w:numId w:val="2"/>
        </w:numPr>
        <w:spacing w:after="80"/>
      </w:pPr>
      <w:r>
        <w:t xml:space="preserve">Rollback procedures</w:t>
      </w:r>
    </w:p>
    <w:p>
      <w:pPr>
        <w:pStyle w:val="Heading3"/>
        <w:spacing w:before="240" w:after="120"/>
      </w:pPr>
      <w:r>
        <w:rPr>
          <w:b/>
          <w:bCs/>
        </w:rPr>
        <w:t xml:space="preserve">Production Readiness</w:t>
      </w:r>
    </w:p>
    <w:p>
      <w:pPr>
        <w:pStyle w:val="ListParagraph"/>
        <w:numPr>
          <w:ilvl w:val="0"/>
          <w:numId w:val="2"/>
        </w:numPr>
        <w:spacing w:after="80"/>
      </w:pPr>
      <w:r>
        <w:t xml:space="preserve">Security checklist verification</w:t>
      </w:r>
    </w:p>
    <w:p>
      <w:pPr>
        <w:pStyle w:val="ListParagraph"/>
        <w:numPr>
          <w:ilvl w:val="0"/>
          <w:numId w:val="2"/>
        </w:numPr>
        <w:spacing w:after="80"/>
      </w:pPr>
      <w:r>
        <w:t xml:space="preserve">Monitoring and alerting configuration</w:t>
      </w:r>
    </w:p>
    <w:p>
      <w:pPr>
        <w:pStyle w:val="ListParagraph"/>
        <w:numPr>
          <w:ilvl w:val="0"/>
          <w:numId w:val="2"/>
        </w:numPr>
        <w:spacing w:after="80"/>
      </w:pPr>
      <w:r>
        <w:t xml:space="preserve">Incident response plan activation</w:t>
      </w:r>
    </w:p>
    <w:p>
      <w:pPr>
        <w:pStyle w:val="ListParagraph"/>
        <w:numPr>
          <w:ilvl w:val="0"/>
          <w:numId w:val="2"/>
        </w:numPr>
        <w:spacing w:after="80"/>
      </w:pPr>
      <w:r>
        <w:t xml:space="preserve">Documentation and runbooks</w:t>
      </w:r>
    </w:p>
    <w:p>
      <w:pPr>
        <w:pStyle w:val="Heading2"/>
        <w:spacing w:before="360" w:after="180"/>
      </w:pPr>
      <w:r>
        <w:rPr>
          <w:b/>
          <w:bCs/>
        </w:rPr>
        <w:t xml:space="preserve">5.5 Operations and Maintenance</w:t>
      </w:r>
    </w:p>
    <w:p>
      <w:pPr>
        <w:pStyle w:val="Heading3"/>
        <w:spacing w:before="240" w:after="120"/>
      </w:pPr>
      <w:r>
        <w:rPr>
          <w:b/>
          <w:bCs/>
        </w:rPr>
        <w:t xml:space="preserve">Ongoing Security</w:t>
      </w:r>
    </w:p>
    <w:p>
      <w:pPr>
        <w:pStyle w:val="ListParagraph"/>
        <w:numPr>
          <w:ilvl w:val="0"/>
          <w:numId w:val="2"/>
        </w:numPr>
        <w:spacing w:after="80"/>
      </w:pPr>
      <w:r>
        <w:t xml:space="preserve">Continuous monitoring and threat detection</w:t>
      </w:r>
    </w:p>
    <w:p>
      <w:pPr>
        <w:pStyle w:val="ListParagraph"/>
        <w:numPr>
          <w:ilvl w:val="0"/>
          <w:numId w:val="2"/>
        </w:numPr>
        <w:spacing w:after="80"/>
      </w:pPr>
      <w:r>
        <w:t xml:space="preserve">Regular security assessments and penetration testing</w:t>
      </w:r>
    </w:p>
    <w:p>
      <w:pPr>
        <w:pStyle w:val="ListParagraph"/>
        <w:numPr>
          <w:ilvl w:val="0"/>
          <w:numId w:val="2"/>
        </w:numPr>
        <w:spacing w:after="80"/>
      </w:pPr>
      <w:r>
        <w:t xml:space="preserve">Patch management for dependencies and infrastructure</w:t>
      </w:r>
    </w:p>
    <w:p>
      <w:pPr>
        <w:pStyle w:val="ListParagraph"/>
        <w:numPr>
          <w:ilvl w:val="0"/>
          <w:numId w:val="2"/>
        </w:numPr>
        <w:spacing w:after="80"/>
      </w:pPr>
      <w:r>
        <w:t xml:space="preserve">Model retraining and updates</w:t>
      </w:r>
    </w:p>
    <w:p>
      <w:pPr>
        <w:pStyle w:val="ListParagraph"/>
        <w:numPr>
          <w:ilvl w:val="0"/>
          <w:numId w:val="2"/>
        </w:numPr>
        <w:spacing w:after="80"/>
      </w:pPr>
      <w:r>
        <w:t xml:space="preserve">Incident response and forensics</w:t>
      </w:r>
    </w:p>
    <w:p>
      <w:pPr>
        <w:pStyle w:val="ListParagraph"/>
        <w:numPr>
          <w:ilvl w:val="0"/>
          <w:numId w:val="2"/>
        </w:numPr>
        <w:spacing w:after="80"/>
      </w:pPr>
      <w:r>
        <w:t xml:space="preserve">Security metrics and KPI tracking</w:t>
      </w:r>
    </w:p>
    <w:p>
      <w:r>
        <w:br w:type="page"/>
      </w:r>
    </w:p>
    <w:p>
      <w:pPr>
        <w:pStyle w:val="Heading1"/>
        <w:spacing w:before="480" w:after="240"/>
      </w:pPr>
      <w:r>
        <w:rPr>
          <w:b/>
          <w:bCs/>
        </w:rPr>
        <w:t xml:space="preserve">6. AI INCIDENT RESPONSE</w:t>
      </w:r>
    </w:p>
    <w:p>
      <w:pPr>
        <w:spacing w:after="120"/>
      </w:pPr>
      <w:r>
        <w:t xml:space="preserve">Establish procedures for detecting, responding to, and recovering from AI security incidents.</w:t>
      </w:r>
    </w:p>
    <w:p>
      <w:pPr>
        <w:pStyle w:val="Heading2"/>
        <w:spacing w:before="360" w:after="180"/>
      </w:pPr>
      <w:r>
        <w:rPr>
          <w:b/>
          <w:bCs/>
        </w:rPr>
        <w:t xml:space="preserve">6.1 Incident Types</w:t>
      </w:r>
    </w:p>
    <w:p>
      <w:pPr>
        <w:spacing w:after="120"/>
      </w:pPr>
      <w:r>
        <w:t xml:space="preserve">Common AI security incidents:</w:t>
      </w:r>
    </w:p>
    <w:p>
      <w:pPr>
        <w:pStyle w:val="ListParagraph"/>
        <w:numPr>
          <w:ilvl w:val="0"/>
          <w:numId w:val="2"/>
        </w:numPr>
        <w:spacing w:after="80"/>
      </w:pPr>
      <w:r>
        <w:t xml:space="preserve">Prompt injection attacks</w:t>
      </w:r>
    </w:p>
    <w:p>
      <w:pPr>
        <w:pStyle w:val="ListParagraph"/>
        <w:numPr>
          <w:ilvl w:val="0"/>
          <w:numId w:val="2"/>
        </w:numPr>
        <w:spacing w:after="80"/>
      </w:pPr>
      <w:r>
        <w:t xml:space="preserve">Data poisoning or model corruption</w:t>
      </w:r>
    </w:p>
    <w:p>
      <w:pPr>
        <w:pStyle w:val="ListParagraph"/>
        <w:numPr>
          <w:ilvl w:val="0"/>
          <w:numId w:val="2"/>
        </w:numPr>
        <w:spacing w:after="80"/>
      </w:pPr>
      <w:r>
        <w:t xml:space="preserve">Unauthorized model access or theft</w:t>
      </w:r>
    </w:p>
    <w:p>
      <w:pPr>
        <w:pStyle w:val="ListParagraph"/>
        <w:numPr>
          <w:ilvl w:val="0"/>
          <w:numId w:val="2"/>
        </w:numPr>
        <w:spacing w:after="80"/>
      </w:pPr>
      <w:r>
        <w:t xml:space="preserve">Privacy breaches (PII disclosure, data leakage)</w:t>
      </w:r>
    </w:p>
    <w:p>
      <w:pPr>
        <w:pStyle w:val="ListParagraph"/>
        <w:numPr>
          <w:ilvl w:val="0"/>
          <w:numId w:val="2"/>
        </w:numPr>
        <w:spacing w:after="80"/>
      </w:pPr>
      <w:r>
        <w:t xml:space="preserve">Model performance degradation or adversarial attacks</w:t>
      </w:r>
    </w:p>
    <w:p>
      <w:pPr>
        <w:pStyle w:val="ListParagraph"/>
        <w:numPr>
          <w:ilvl w:val="0"/>
          <w:numId w:val="2"/>
        </w:numPr>
        <w:spacing w:after="80"/>
      </w:pPr>
      <w:r>
        <w:t xml:space="preserve">Excessive resource consumption (DoS)</w:t>
      </w:r>
    </w:p>
    <w:p>
      <w:pPr>
        <w:pStyle w:val="ListParagraph"/>
        <w:numPr>
          <w:ilvl w:val="0"/>
          <w:numId w:val="2"/>
        </w:numPr>
        <w:spacing w:after="80"/>
      </w:pPr>
      <w:r>
        <w:t xml:space="preserve">Unauthorized actions by agentic systems</w:t>
      </w:r>
    </w:p>
    <w:p>
      <w:pPr>
        <w:pStyle w:val="Heading2"/>
        <w:spacing w:before="360" w:after="180"/>
      </w:pPr>
      <w:r>
        <w:rPr>
          <w:b/>
          <w:bCs/>
        </w:rPr>
        <w:t xml:space="preserve">6.2 Incident Response Plan</w:t>
      </w:r>
    </w:p>
    <w:p>
      <w:pPr>
        <w:pStyle w:val="Heading3"/>
        <w:spacing w:before="240" w:after="120"/>
      </w:pPr>
      <w:r>
        <w:rPr>
          <w:b/>
          <w:bCs/>
        </w:rPr>
        <w:t xml:space="preserve">Preparation</w:t>
      </w:r>
    </w:p>
    <w:p>
      <w:pPr>
        <w:pStyle w:val="ListParagraph"/>
        <w:numPr>
          <w:ilvl w:val="0"/>
          <w:numId w:val="2"/>
        </w:numPr>
        <w:spacing w:after="80"/>
      </w:pPr>
      <w:r>
        <w:t xml:space="preserve">Define incident response team roles and responsibilities</w:t>
      </w:r>
    </w:p>
    <w:p>
      <w:pPr>
        <w:pStyle w:val="ListParagraph"/>
        <w:numPr>
          <w:ilvl w:val="0"/>
          <w:numId w:val="2"/>
        </w:numPr>
        <w:spacing w:after="80"/>
      </w:pPr>
      <w:r>
        <w:t xml:space="preserve">Establish communication channels and escalation procedures</w:t>
      </w:r>
    </w:p>
    <w:p>
      <w:pPr>
        <w:pStyle w:val="ListParagraph"/>
        <w:numPr>
          <w:ilvl w:val="0"/>
          <w:numId w:val="2"/>
        </w:numPr>
        <w:spacing w:after="80"/>
      </w:pPr>
      <w:r>
        <w:t xml:space="preserve">Create runbooks for common AI incident scenarios</w:t>
      </w:r>
    </w:p>
    <w:p>
      <w:pPr>
        <w:pStyle w:val="ListParagraph"/>
        <w:numPr>
          <w:ilvl w:val="0"/>
          <w:numId w:val="2"/>
        </w:numPr>
        <w:spacing w:after="80"/>
      </w:pPr>
      <w:r>
        <w:t xml:space="preserve">Maintain contact lists (internal team, vendors, authorities)</w:t>
      </w:r>
    </w:p>
    <w:p>
      <w:pPr>
        <w:pStyle w:val="ListParagraph"/>
        <w:numPr>
          <w:ilvl w:val="0"/>
          <w:numId w:val="2"/>
        </w:numPr>
        <w:spacing w:after="80"/>
      </w:pPr>
      <w:r>
        <w:t xml:space="preserve">Conduct tabletop exercises and incident simulations</w:t>
      </w:r>
    </w:p>
    <w:p>
      <w:pPr>
        <w:pStyle w:val="Heading3"/>
        <w:spacing w:before="240" w:after="120"/>
      </w:pPr>
      <w:r>
        <w:rPr>
          <w:b/>
          <w:bCs/>
        </w:rPr>
        <w:t xml:space="preserve">Detection and Analysis</w:t>
      </w:r>
    </w:p>
    <w:p>
      <w:pPr>
        <w:pStyle w:val="ListParagraph"/>
        <w:numPr>
          <w:ilvl w:val="0"/>
          <w:numId w:val="2"/>
        </w:numPr>
        <w:spacing w:after="80"/>
      </w:pPr>
      <w:r>
        <w:t xml:space="preserve">Automated detection via monitoring systems</w:t>
      </w:r>
    </w:p>
    <w:p>
      <w:pPr>
        <w:pStyle w:val="ListParagraph"/>
        <w:numPr>
          <w:ilvl w:val="0"/>
          <w:numId w:val="2"/>
        </w:numPr>
        <w:spacing w:after="80"/>
      </w:pPr>
      <w:r>
        <w:t xml:space="preserve">User reports and helpdesk escalation</w:t>
      </w:r>
    </w:p>
    <w:p>
      <w:pPr>
        <w:pStyle w:val="ListParagraph"/>
        <w:numPr>
          <w:ilvl w:val="0"/>
          <w:numId w:val="2"/>
        </w:numPr>
        <w:spacing w:after="80"/>
      </w:pPr>
      <w:r>
        <w:t xml:space="preserve">Log analysis and correlation</w:t>
      </w:r>
    </w:p>
    <w:p>
      <w:pPr>
        <w:pStyle w:val="ListParagraph"/>
        <w:numPr>
          <w:ilvl w:val="0"/>
          <w:numId w:val="2"/>
        </w:numPr>
        <w:spacing w:after="80"/>
      </w:pPr>
      <w:r>
        <w:t xml:space="preserve">Incident classification and severity assessment</w:t>
      </w:r>
    </w:p>
    <w:p>
      <w:pPr>
        <w:pStyle w:val="ListParagraph"/>
        <w:numPr>
          <w:ilvl w:val="0"/>
          <w:numId w:val="2"/>
        </w:numPr>
        <w:spacing w:after="80"/>
      </w:pPr>
      <w:r>
        <w:t xml:space="preserve">Root cause analysis</w:t>
      </w:r>
    </w:p>
    <w:p>
      <w:pPr>
        <w:pStyle w:val="Heading3"/>
        <w:spacing w:before="240" w:after="120"/>
      </w:pPr>
      <w:r>
        <w:rPr>
          <w:b/>
          <w:bCs/>
        </w:rPr>
        <w:t xml:space="preserve">Containment, Eradication, and Recovery</w:t>
      </w:r>
    </w:p>
    <w:p>
      <w:pPr>
        <w:pStyle w:val="ListParagraph"/>
        <w:numPr>
          <w:ilvl w:val="0"/>
          <w:numId w:val="2"/>
        </w:numPr>
        <w:spacing w:after="80"/>
      </w:pPr>
      <w:r>
        <w:t xml:space="preserve">Immediate containment (disable compromised endpoints, isolate systems)</w:t>
      </w:r>
    </w:p>
    <w:p>
      <w:pPr>
        <w:pStyle w:val="ListParagraph"/>
        <w:numPr>
          <w:ilvl w:val="0"/>
          <w:numId w:val="2"/>
        </w:numPr>
        <w:spacing w:after="80"/>
      </w:pPr>
      <w:r>
        <w:t xml:space="preserve">Evidence preservation for forensics</w:t>
      </w:r>
    </w:p>
    <w:p>
      <w:pPr>
        <w:pStyle w:val="ListParagraph"/>
        <w:numPr>
          <w:ilvl w:val="0"/>
          <w:numId w:val="2"/>
        </w:numPr>
        <w:spacing w:after="80"/>
      </w:pPr>
      <w:r>
        <w:t xml:space="preserve">Threat removal (patch vulnerabilities, remove malicious data)</w:t>
      </w:r>
    </w:p>
    <w:p>
      <w:pPr>
        <w:pStyle w:val="ListParagraph"/>
        <w:numPr>
          <w:ilvl w:val="0"/>
          <w:numId w:val="2"/>
        </w:numPr>
        <w:spacing w:after="80"/>
      </w:pPr>
      <w:r>
        <w:t xml:space="preserve">System restoration and validation</w:t>
      </w:r>
    </w:p>
    <w:p>
      <w:pPr>
        <w:pStyle w:val="ListParagraph"/>
        <w:numPr>
          <w:ilvl w:val="0"/>
          <w:numId w:val="2"/>
        </w:numPr>
        <w:spacing w:after="80"/>
      </w:pPr>
      <w:r>
        <w:t xml:space="preserve">Model rollback or retraining if necessary</w:t>
      </w:r>
    </w:p>
    <w:p>
      <w:pPr>
        <w:pStyle w:val="Heading3"/>
        <w:spacing w:before="240" w:after="120"/>
      </w:pPr>
      <w:r>
        <w:rPr>
          <w:b/>
          <w:bCs/>
        </w:rPr>
        <w:t xml:space="preserve">Post-Incident Activities</w:t>
      </w:r>
    </w:p>
    <w:p>
      <w:pPr>
        <w:pStyle w:val="ListParagraph"/>
        <w:numPr>
          <w:ilvl w:val="0"/>
          <w:numId w:val="2"/>
        </w:numPr>
        <w:spacing w:after="80"/>
      </w:pPr>
      <w:r>
        <w:t xml:space="preserve">Incident documentation and timeline</w:t>
      </w:r>
    </w:p>
    <w:p>
      <w:pPr>
        <w:pStyle w:val="ListParagraph"/>
        <w:numPr>
          <w:ilvl w:val="0"/>
          <w:numId w:val="2"/>
        </w:numPr>
        <w:spacing w:after="80"/>
      </w:pPr>
      <w:r>
        <w:t xml:space="preserve">Lessons learned review</w:t>
      </w:r>
    </w:p>
    <w:p>
      <w:pPr>
        <w:pStyle w:val="ListParagraph"/>
        <w:numPr>
          <w:ilvl w:val="0"/>
          <w:numId w:val="2"/>
        </w:numPr>
        <w:spacing w:after="80"/>
      </w:pPr>
      <w:r>
        <w:t xml:space="preserve">Control improvements and remediation</w:t>
      </w:r>
    </w:p>
    <w:p>
      <w:pPr>
        <w:pStyle w:val="ListParagraph"/>
        <w:numPr>
          <w:ilvl w:val="0"/>
          <w:numId w:val="2"/>
        </w:numPr>
        <w:spacing w:after="80"/>
      </w:pPr>
      <w:r>
        <w:t xml:space="preserve">Stakeholder communication and reporting</w:t>
      </w:r>
    </w:p>
    <w:p>
      <w:pPr>
        <w:pStyle w:val="ListParagraph"/>
        <w:numPr>
          <w:ilvl w:val="0"/>
          <w:numId w:val="2"/>
        </w:numPr>
        <w:spacing w:after="80"/>
      </w:pPr>
      <w:r>
        <w:t xml:space="preserve">Regulatory notification if required</w:t>
      </w:r>
    </w:p>
    <w:p>
      <w:r>
        <w:br w:type="page"/>
      </w:r>
    </w:p>
    <w:p>
      <w:pPr>
        <w:pStyle w:val="Heading1"/>
        <w:spacing w:before="480" w:after="240"/>
      </w:pPr>
      <w:r>
        <w:rPr>
          <w:b/>
          <w:bCs/>
        </w:rPr>
        <w:t xml:space="preserve">7. COMPLIANCE AND REGULATORY CONSIDERATIONS</w:t>
      </w:r>
    </w:p>
    <w:p>
      <w:pPr>
        <w:spacing w:after="120"/>
      </w:pPr>
      <w:r>
        <w:t xml:space="preserve">Ensure AI systems comply with applicable laws, regulations, and industry standards.</w:t>
      </w:r>
    </w:p>
    <w:p>
      <w:pPr>
        <w:pStyle w:val="Heading2"/>
        <w:spacing w:before="360" w:after="180"/>
      </w:pPr>
      <w:r>
        <w:rPr>
          <w:b/>
          <w:bCs/>
        </w:rPr>
        <w:t xml:space="preserve">7.1 Key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Regulation</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Key Requirements for AI</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EU AI Act</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Risk-based classification; transparency; human oversight; documentation; conformity assessment for high-risk AI</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GDPR (EU)</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Data protection; privacy by design; data minimization; user rights; DPIAs for automated decision-making</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CCPA (California)</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Consumer data rights; opt-out; data inventory; privacy notices; security safeguards</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HIPAA (Healthcare)</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PHI protection; encryption; access controls; audit logs; breach notification</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SOX (Financial)</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Financial data integrity; internal controls; audit trails; accurate reporting</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PCI DSS (Payments)</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Cardholder data protection; encryption; access controls; monitoring</w:t>
            </w:r>
          </w:p>
        </w:tc>
      </w:tr>
    </w:tbl>
    <w:p>
      <w:pPr>
        <w:pStyle w:val="Heading2"/>
        <w:spacing w:before="360" w:after="180"/>
      </w:pPr>
      <w:r>
        <w:rPr>
          <w:b/>
          <w:bCs/>
        </w:rPr>
        <w:t xml:space="preserve">7.2 Industry Standards</w:t>
      </w:r>
    </w:p>
    <w:p>
      <w:pPr>
        <w:spacing w:after="120"/>
      </w:pPr>
      <w:r>
        <w:t xml:space="preserve">Align with recognized AI and security standards:</w:t>
      </w:r>
    </w:p>
    <w:p>
      <w:pPr>
        <w:pStyle w:val="ListParagraph"/>
        <w:numPr>
          <w:ilvl w:val="0"/>
          <w:numId w:val="2"/>
        </w:numPr>
        <w:spacing w:after="80"/>
      </w:pPr>
      <w:r>
        <w:t xml:space="preserve">ISO/IEC 42001: AI Management System</w:t>
      </w:r>
    </w:p>
    <w:p>
      <w:pPr>
        <w:pStyle w:val="ListParagraph"/>
        <w:numPr>
          <w:ilvl w:val="0"/>
          <w:numId w:val="2"/>
        </w:numPr>
        <w:spacing w:after="80"/>
      </w:pPr>
      <w:r>
        <w:t xml:space="preserve">ISO/IEC 27001: Information Security Management</w:t>
      </w:r>
    </w:p>
    <w:p>
      <w:pPr>
        <w:pStyle w:val="ListParagraph"/>
        <w:numPr>
          <w:ilvl w:val="0"/>
          <w:numId w:val="2"/>
        </w:numPr>
        <w:spacing w:after="80"/>
      </w:pPr>
      <w:r>
        <w:t xml:space="preserve">ISO/IEC 23894: AI Risk Management</w:t>
      </w:r>
    </w:p>
    <w:p>
      <w:pPr>
        <w:pStyle w:val="ListParagraph"/>
        <w:numPr>
          <w:ilvl w:val="0"/>
          <w:numId w:val="2"/>
        </w:numPr>
        <w:spacing w:after="80"/>
      </w:pPr>
      <w:r>
        <w:t xml:space="preserve">NIST AI Risk Management Framework (AI RMF)</w:t>
      </w:r>
    </w:p>
    <w:p>
      <w:pPr>
        <w:pStyle w:val="ListParagraph"/>
        <w:numPr>
          <w:ilvl w:val="0"/>
          <w:numId w:val="2"/>
        </w:numPr>
        <w:spacing w:after="80"/>
      </w:pPr>
      <w:r>
        <w:t xml:space="preserve">NIST Cybersecurity Framework (CSF) 2.0</w:t>
      </w:r>
    </w:p>
    <w:p>
      <w:pPr>
        <w:pStyle w:val="ListParagraph"/>
        <w:numPr>
          <w:ilvl w:val="0"/>
          <w:numId w:val="2"/>
        </w:numPr>
        <w:spacing w:after="80"/>
      </w:pPr>
      <w:r>
        <w:t xml:space="preserve">SOC 2 Type II for AI service providers</w:t>
      </w:r>
    </w:p>
    <w:p>
      <w:pPr>
        <w:pStyle w:val="ListParagraph"/>
        <w:numPr>
          <w:ilvl w:val="0"/>
          <w:numId w:val="2"/>
        </w:numPr>
        <w:spacing w:after="80"/>
      </w:pPr>
      <w:r>
        <w:t xml:space="preserve">IEEE 7000 series on AI ethics and trustworthiness</w:t>
      </w:r>
    </w:p>
    <w:p>
      <w:pPr>
        <w:pStyle w:val="Heading2"/>
        <w:spacing w:before="360" w:after="180"/>
      </w:pPr>
      <w:r>
        <w:rPr>
          <w:b/>
          <w:bCs/>
        </w:rPr>
        <w:t xml:space="preserve">7.3 Compliance Activities</w:t>
      </w:r>
    </w:p>
    <w:p>
      <w:pPr>
        <w:pStyle w:val="Heading3"/>
        <w:spacing w:before="240" w:after="120"/>
      </w:pPr>
      <w:r>
        <w:rPr>
          <w:b/>
          <w:bCs/>
        </w:rPr>
        <w:t xml:space="preserve">Documentation</w:t>
      </w:r>
    </w:p>
    <w:p>
      <w:pPr>
        <w:pStyle w:val="ListParagraph"/>
        <w:numPr>
          <w:ilvl w:val="0"/>
          <w:numId w:val="2"/>
        </w:numPr>
        <w:spacing w:after="80"/>
      </w:pPr>
      <w:r>
        <w:t xml:space="preserve">AI system inventory and risk register</w:t>
      </w:r>
    </w:p>
    <w:p>
      <w:pPr>
        <w:pStyle w:val="ListParagraph"/>
        <w:numPr>
          <w:ilvl w:val="0"/>
          <w:numId w:val="2"/>
        </w:numPr>
        <w:spacing w:after="80"/>
      </w:pPr>
      <w:r>
        <w:t xml:space="preserve">Data processing records and data flow diagrams</w:t>
      </w:r>
    </w:p>
    <w:p>
      <w:pPr>
        <w:pStyle w:val="ListParagraph"/>
        <w:numPr>
          <w:ilvl w:val="0"/>
          <w:numId w:val="2"/>
        </w:numPr>
        <w:spacing w:after="80"/>
      </w:pPr>
      <w:r>
        <w:t xml:space="preserve">Model cards documenting intended use, limitations, performance</w:t>
      </w:r>
    </w:p>
    <w:p>
      <w:pPr>
        <w:pStyle w:val="ListParagraph"/>
        <w:numPr>
          <w:ilvl w:val="0"/>
          <w:numId w:val="2"/>
        </w:numPr>
        <w:spacing w:after="80"/>
      </w:pPr>
      <w:r>
        <w:t xml:space="preserve">Algorithmic Impact Assessments (AIAs)</w:t>
      </w:r>
    </w:p>
    <w:p>
      <w:pPr>
        <w:pStyle w:val="ListParagraph"/>
        <w:numPr>
          <w:ilvl w:val="0"/>
          <w:numId w:val="2"/>
        </w:numPr>
        <w:spacing w:after="80"/>
      </w:pPr>
      <w:r>
        <w:t xml:space="preserve">Privacy Impact Assessments (PIAs)</w:t>
      </w:r>
    </w:p>
    <w:p>
      <w:pPr>
        <w:pStyle w:val="ListParagraph"/>
        <w:numPr>
          <w:ilvl w:val="0"/>
          <w:numId w:val="2"/>
        </w:numPr>
        <w:spacing w:after="80"/>
      </w:pPr>
      <w:r>
        <w:t xml:space="preserve">Security assessment reports</w:t>
      </w:r>
    </w:p>
    <w:p>
      <w:pPr>
        <w:pStyle w:val="Heading3"/>
        <w:spacing w:before="240" w:after="120"/>
      </w:pPr>
      <w:r>
        <w:rPr>
          <w:b/>
          <w:bCs/>
        </w:rPr>
        <w:t xml:space="preserve">Audits and Assessments</w:t>
      </w:r>
    </w:p>
    <w:p>
      <w:pPr>
        <w:pStyle w:val="ListParagraph"/>
        <w:numPr>
          <w:ilvl w:val="0"/>
          <w:numId w:val="2"/>
        </w:numPr>
        <w:spacing w:after="80"/>
      </w:pPr>
      <w:r>
        <w:t xml:space="preserve">Internal audits (quarterly or annual)</w:t>
      </w:r>
    </w:p>
    <w:p>
      <w:pPr>
        <w:pStyle w:val="ListParagraph"/>
        <w:numPr>
          <w:ilvl w:val="0"/>
          <w:numId w:val="2"/>
        </w:numPr>
        <w:spacing w:after="80"/>
      </w:pPr>
      <w:r>
        <w:t xml:space="preserve">Third-party security audits and certifications</w:t>
      </w:r>
    </w:p>
    <w:p>
      <w:pPr>
        <w:pStyle w:val="ListParagraph"/>
        <w:numPr>
          <w:ilvl w:val="0"/>
          <w:numId w:val="2"/>
        </w:numPr>
        <w:spacing w:after="80"/>
      </w:pPr>
      <w:r>
        <w:t xml:space="preserve">Regulatory examinations and compliance reviews</w:t>
      </w:r>
    </w:p>
    <w:p>
      <w:pPr>
        <w:pStyle w:val="ListParagraph"/>
        <w:numPr>
          <w:ilvl w:val="0"/>
          <w:numId w:val="2"/>
        </w:numPr>
        <w:spacing w:after="80"/>
      </w:pPr>
      <w:r>
        <w:t xml:space="preserve">Continuous compliance monitoring</w:t>
      </w:r>
    </w:p>
    <w:p>
      <w:pPr>
        <w:pStyle w:val="Heading3"/>
        <w:spacing w:before="240" w:after="120"/>
      </w:pPr>
      <w:r>
        <w:rPr>
          <w:b/>
          <w:bCs/>
        </w:rPr>
        <w:t xml:space="preserve">Reporting</w:t>
      </w:r>
    </w:p>
    <w:p>
      <w:pPr>
        <w:pStyle w:val="ListParagraph"/>
        <w:numPr>
          <w:ilvl w:val="0"/>
          <w:numId w:val="2"/>
        </w:numPr>
        <w:spacing w:after="80"/>
      </w:pPr>
      <w:r>
        <w:t xml:space="preserve">Regular compliance reporting to board and executives</w:t>
      </w:r>
    </w:p>
    <w:p>
      <w:pPr>
        <w:pStyle w:val="ListParagraph"/>
        <w:numPr>
          <w:ilvl w:val="0"/>
          <w:numId w:val="2"/>
        </w:numPr>
        <w:spacing w:after="80"/>
      </w:pPr>
      <w:r>
        <w:t xml:space="preserve">Incident reporting to regulators (as required)</w:t>
      </w:r>
    </w:p>
    <w:p>
      <w:pPr>
        <w:pStyle w:val="ListParagraph"/>
        <w:numPr>
          <w:ilvl w:val="0"/>
          <w:numId w:val="2"/>
        </w:numPr>
        <w:spacing w:after="80"/>
      </w:pPr>
      <w:r>
        <w:t xml:space="preserve">Transparency reports for stakeholders</w:t>
      </w:r>
    </w:p>
    <w:p>
      <w:pPr>
        <w:pStyle w:val="ListParagraph"/>
        <w:numPr>
          <w:ilvl w:val="0"/>
          <w:numId w:val="2"/>
        </w:numPr>
        <w:spacing w:after="80"/>
      </w:pPr>
      <w:r>
        <w:t xml:space="preserve">Metrics dashboards (security, privacy, fairness)</w:t>
      </w:r>
    </w:p>
    <w:p>
      <w:r>
        <w:br w:type="page"/>
      </w:r>
    </w:p>
    <w:p>
      <w:pPr>
        <w:pStyle w:val="Heading1"/>
        <w:spacing w:before="480" w:after="240"/>
      </w:pPr>
      <w:r>
        <w:rPr>
          <w:b/>
          <w:bCs/>
        </w:rPr>
        <w:t xml:space="preserve">8. EMERGING THREATS AND FUTURE CONSIDERATIONS</w:t>
      </w:r>
    </w:p>
    <w:p>
      <w:pPr>
        <w:spacing w:after="120"/>
      </w:pPr>
      <w:r>
        <w:t xml:space="preserve">Stay ahead of evolving AI security challenges.</w:t>
      </w:r>
    </w:p>
    <w:p>
      <w:pPr>
        <w:pStyle w:val="Heading2"/>
        <w:spacing w:before="360" w:after="180"/>
      </w:pPr>
      <w:r>
        <w:rPr>
          <w:b/>
          <w:bCs/>
        </w:rPr>
        <w:t xml:space="preserve">8.1 Agentic AI Security</w:t>
      </w:r>
    </w:p>
    <w:p>
      <w:pPr>
        <w:spacing w:after="120"/>
      </w:pPr>
      <w:r>
        <w:t xml:space="preserve">As autonomous AI agents become more prevalent:</w:t>
      </w:r>
    </w:p>
    <w:p>
      <w:pPr>
        <w:pStyle w:val="ListParagraph"/>
        <w:numPr>
          <w:ilvl w:val="0"/>
          <w:numId w:val="2"/>
        </w:numPr>
        <w:spacing w:after="80"/>
      </w:pPr>
      <w:r>
        <w:t xml:space="preserve">Implement robust agent permission frameworks</w:t>
      </w:r>
    </w:p>
    <w:p>
      <w:pPr>
        <w:pStyle w:val="ListParagraph"/>
        <w:numPr>
          <w:ilvl w:val="0"/>
          <w:numId w:val="2"/>
        </w:numPr>
        <w:spacing w:after="80"/>
      </w:pPr>
      <w:r>
        <w:t xml:space="preserve">Monitor agent actions and decision-making processes</w:t>
      </w:r>
    </w:p>
    <w:p>
      <w:pPr>
        <w:pStyle w:val="ListParagraph"/>
        <w:numPr>
          <w:ilvl w:val="0"/>
          <w:numId w:val="2"/>
        </w:numPr>
        <w:spacing w:after="80"/>
      </w:pPr>
      <w:r>
        <w:t xml:space="preserve">Establish kill-switch mechanisms for rogue agents</w:t>
      </w:r>
    </w:p>
    <w:p>
      <w:pPr>
        <w:pStyle w:val="ListParagraph"/>
        <w:numPr>
          <w:ilvl w:val="0"/>
          <w:numId w:val="2"/>
        </w:numPr>
        <w:spacing w:after="80"/>
      </w:pPr>
      <w:r>
        <w:t xml:space="preserve">Secure Model Context Protocol (MCP) servers and tools</w:t>
      </w:r>
    </w:p>
    <w:p>
      <w:pPr>
        <w:pStyle w:val="ListParagraph"/>
        <w:numPr>
          <w:ilvl w:val="0"/>
          <w:numId w:val="2"/>
        </w:numPr>
        <w:spacing w:after="80"/>
      </w:pPr>
      <w:r>
        <w:t xml:space="preserve">Prevent tool poisoning and context manipulation</w:t>
      </w:r>
    </w:p>
    <w:p>
      <w:pPr>
        <w:pStyle w:val="ListParagraph"/>
        <w:numPr>
          <w:ilvl w:val="0"/>
          <w:numId w:val="2"/>
        </w:numPr>
        <w:spacing w:after="80"/>
      </w:pPr>
      <w:r>
        <w:t xml:space="preserve">Audit multi-step workflows and agent collaborations</w:t>
      </w:r>
    </w:p>
    <w:p>
      <w:pPr>
        <w:pStyle w:val="Heading2"/>
        <w:spacing w:before="360" w:after="180"/>
      </w:pPr>
      <w:r>
        <w:rPr>
          <w:b/>
          <w:bCs/>
        </w:rPr>
        <w:t xml:space="preserve">8.2 Deepfake and Synthetic Media</w:t>
      </w:r>
    </w:p>
    <w:p>
      <w:pPr>
        <w:spacing w:after="120"/>
      </w:pPr>
      <w:r>
        <w:t xml:space="preserve">Address risks from generative AI content:</w:t>
      </w:r>
    </w:p>
    <w:p>
      <w:pPr>
        <w:pStyle w:val="ListParagraph"/>
        <w:numPr>
          <w:ilvl w:val="0"/>
          <w:numId w:val="2"/>
        </w:numPr>
        <w:spacing w:after="80"/>
      </w:pPr>
      <w:r>
        <w:t xml:space="preserve">Implement deepfake detection systems</w:t>
      </w:r>
    </w:p>
    <w:p>
      <w:pPr>
        <w:pStyle w:val="ListParagraph"/>
        <w:numPr>
          <w:ilvl w:val="0"/>
          <w:numId w:val="2"/>
        </w:numPr>
        <w:spacing w:after="80"/>
      </w:pPr>
      <w:r>
        <w:t xml:space="preserve">Content provenance and watermarking</w:t>
      </w:r>
    </w:p>
    <w:p>
      <w:pPr>
        <w:pStyle w:val="ListParagraph"/>
        <w:numPr>
          <w:ilvl w:val="0"/>
          <w:numId w:val="2"/>
        </w:numPr>
        <w:spacing w:after="80"/>
      </w:pPr>
      <w:r>
        <w:t xml:space="preserve">User education on identifying synthetic media</w:t>
      </w:r>
    </w:p>
    <w:p>
      <w:pPr>
        <w:pStyle w:val="ListParagraph"/>
        <w:numPr>
          <w:ilvl w:val="0"/>
          <w:numId w:val="2"/>
        </w:numPr>
        <w:spacing w:after="80"/>
      </w:pPr>
      <w:r>
        <w:t xml:space="preserve">Incident response plans for deepfake attacks</w:t>
      </w:r>
    </w:p>
    <w:p>
      <w:pPr>
        <w:pStyle w:val="ListParagraph"/>
        <w:numPr>
          <w:ilvl w:val="0"/>
          <w:numId w:val="2"/>
        </w:numPr>
        <w:spacing w:after="80"/>
      </w:pPr>
      <w:r>
        <w:t xml:space="preserve">Authentication mechanisms for high-value communications</w:t>
      </w:r>
    </w:p>
    <w:p>
      <w:pPr>
        <w:pStyle w:val="Heading2"/>
        <w:spacing w:before="360" w:after="180"/>
      </w:pPr>
      <w:r>
        <w:rPr>
          <w:b/>
          <w:bCs/>
        </w:rPr>
        <w:t xml:space="preserve">8.3 Multimodal AI</w:t>
      </w:r>
    </w:p>
    <w:p>
      <w:pPr>
        <w:spacing w:after="120"/>
      </w:pPr>
      <w:r>
        <w:t xml:space="preserve">Secure systems processing multiple data types:</w:t>
      </w:r>
    </w:p>
    <w:p>
      <w:pPr>
        <w:pStyle w:val="ListParagraph"/>
        <w:numPr>
          <w:ilvl w:val="0"/>
          <w:numId w:val="2"/>
        </w:numPr>
        <w:spacing w:after="80"/>
      </w:pPr>
      <w:r>
        <w:t xml:space="preserve">Cross-modal adversarial attack detection</w:t>
      </w:r>
    </w:p>
    <w:p>
      <w:pPr>
        <w:pStyle w:val="ListParagraph"/>
        <w:numPr>
          <w:ilvl w:val="0"/>
          <w:numId w:val="2"/>
        </w:numPr>
        <w:spacing w:after="80"/>
      </w:pPr>
      <w:r>
        <w:t xml:space="preserve">Integrated security for vision, language, and audio models</w:t>
      </w:r>
    </w:p>
    <w:p>
      <w:pPr>
        <w:pStyle w:val="ListParagraph"/>
        <w:numPr>
          <w:ilvl w:val="0"/>
          <w:numId w:val="2"/>
        </w:numPr>
        <w:spacing w:after="80"/>
      </w:pPr>
      <w:r>
        <w:t xml:space="preserve">Consistent safety guardrails across modalities</w:t>
      </w:r>
    </w:p>
    <w:p>
      <w:pPr>
        <w:pStyle w:val="Heading2"/>
        <w:spacing w:before="360" w:after="180"/>
      </w:pPr>
      <w:r>
        <w:rPr>
          <w:b/>
          <w:bCs/>
        </w:rPr>
        <w:t xml:space="preserve">8.4 Quantum Computing Implications</w:t>
      </w:r>
    </w:p>
    <w:p>
      <w:pPr>
        <w:spacing w:after="120"/>
      </w:pPr>
      <w:r>
        <w:t xml:space="preserve">Prepare for post-quantum cryptography:</w:t>
      </w:r>
    </w:p>
    <w:p>
      <w:pPr>
        <w:pStyle w:val="ListParagraph"/>
        <w:numPr>
          <w:ilvl w:val="0"/>
          <w:numId w:val="2"/>
        </w:numPr>
        <w:spacing w:after="80"/>
      </w:pPr>
      <w:r>
        <w:t xml:space="preserve">Monitor quantum computing developments</w:t>
      </w:r>
    </w:p>
    <w:p>
      <w:pPr>
        <w:pStyle w:val="ListParagraph"/>
        <w:numPr>
          <w:ilvl w:val="0"/>
          <w:numId w:val="2"/>
        </w:numPr>
        <w:spacing w:after="80"/>
      </w:pPr>
      <w:r>
        <w:t xml:space="preserve">Plan migration to quantum-resistant algorithms</w:t>
      </w:r>
    </w:p>
    <w:p>
      <w:pPr>
        <w:pStyle w:val="ListParagraph"/>
        <w:numPr>
          <w:ilvl w:val="0"/>
          <w:numId w:val="2"/>
        </w:numPr>
        <w:spacing w:after="80"/>
      </w:pPr>
      <w:r>
        <w:t xml:space="preserve">Assess impact on AI model protection</w:t>
      </w:r>
    </w:p>
    <w:p>
      <w:pPr>
        <w:pStyle w:val="Heading2"/>
        <w:spacing w:before="360" w:after="180"/>
      </w:pPr>
      <w:r>
        <w:rPr>
          <w:b/>
          <w:bCs/>
        </w:rPr>
        <w:t xml:space="preserve">8.5 Continuous Adaptation</w:t>
      </w:r>
    </w:p>
    <w:p>
      <w:pPr>
        <w:spacing w:after="120"/>
      </w:pPr>
      <w:r>
        <w:t xml:space="preserve">Maintain security posture in evolving landscape:</w:t>
      </w:r>
    </w:p>
    <w:p>
      <w:pPr>
        <w:pStyle w:val="ListParagraph"/>
        <w:numPr>
          <w:ilvl w:val="0"/>
          <w:numId w:val="2"/>
        </w:numPr>
        <w:spacing w:after="80"/>
      </w:pPr>
      <w:r>
        <w:t xml:space="preserve">Subscribe to AI security threat intelligence feeds</w:t>
      </w:r>
    </w:p>
    <w:p>
      <w:pPr>
        <w:pStyle w:val="ListParagraph"/>
        <w:numPr>
          <w:ilvl w:val="0"/>
          <w:numId w:val="2"/>
        </w:numPr>
        <w:spacing w:after="80"/>
      </w:pPr>
      <w:r>
        <w:t xml:space="preserve">Participate in industry working groups (OWASP, CSA, etc.)</w:t>
      </w:r>
    </w:p>
    <w:p>
      <w:pPr>
        <w:pStyle w:val="ListParagraph"/>
        <w:numPr>
          <w:ilvl w:val="0"/>
          <w:numId w:val="2"/>
        </w:numPr>
        <w:spacing w:after="80"/>
      </w:pPr>
      <w:r>
        <w:t xml:space="preserve">Regular framework updates (annual minimum)</w:t>
      </w:r>
    </w:p>
    <w:p>
      <w:pPr>
        <w:pStyle w:val="ListParagraph"/>
        <w:numPr>
          <w:ilvl w:val="0"/>
          <w:numId w:val="2"/>
        </w:numPr>
        <w:spacing w:after="80"/>
      </w:pPr>
      <w:r>
        <w:t xml:space="preserve">Security training and awareness programs</w:t>
      </w:r>
    </w:p>
    <w:p>
      <w:pPr>
        <w:pStyle w:val="ListParagraph"/>
        <w:numPr>
          <w:ilvl w:val="0"/>
          <w:numId w:val="2"/>
        </w:numPr>
        <w:spacing w:after="80"/>
      </w:pPr>
      <w:r>
        <w:t xml:space="preserve">Research emerging attack vectors and defenses</w:t>
      </w:r>
    </w:p>
    <w:p>
      <w:r>
        <w:br w:type="page"/>
      </w:r>
    </w:p>
    <w:p>
      <w:pPr>
        <w:pStyle w:val="Heading1"/>
        <w:spacing w:before="480" w:after="240"/>
      </w:pPr>
      <w:r>
        <w:rPr>
          <w:b/>
          <w:bCs/>
        </w:rPr>
        <w:t xml:space="preserve">9. IMPLEMENTATION ROADMAP</w:t>
      </w:r>
    </w:p>
    <w:p>
      <w:pPr>
        <w:spacing w:after="120"/>
      </w:pPr>
      <w:r>
        <w:t xml:space="preserve">A phased approach to implementing AI security controls.</w:t>
      </w:r>
    </w:p>
    <w:p>
      <w:pPr>
        <w:pStyle w:val="Heading2"/>
        <w:spacing w:before="360" w:after="180"/>
      </w:pPr>
      <w:r>
        <w:rPr>
          <w:b/>
          <w:bCs/>
        </w:rPr>
        <w:t xml:space="preserve">Phase 1: Foundation (Months 1-3)</w:t>
      </w:r>
    </w:p>
    <w:p>
      <w:pPr>
        <w:pStyle w:val="ListParagraph"/>
        <w:numPr>
          <w:ilvl w:val="0"/>
          <w:numId w:val="2"/>
        </w:numPr>
        <w:spacing w:after="80"/>
      </w:pPr>
      <w:r>
        <w:t xml:space="preserve">Establish AI Governance Board and assign roles</w:t>
      </w:r>
    </w:p>
    <w:p>
      <w:pPr>
        <w:pStyle w:val="ListParagraph"/>
        <w:numPr>
          <w:ilvl w:val="0"/>
          <w:numId w:val="2"/>
        </w:numPr>
        <w:spacing w:after="80"/>
      </w:pPr>
      <w:r>
        <w:t xml:space="preserve">Create AI inventory and risk classification</w:t>
      </w:r>
    </w:p>
    <w:p>
      <w:pPr>
        <w:pStyle w:val="ListParagraph"/>
        <w:numPr>
          <w:ilvl w:val="0"/>
          <w:numId w:val="2"/>
        </w:numPr>
        <w:spacing w:after="80"/>
      </w:pPr>
      <w:r>
        <w:t xml:space="preserve">Implement basic access controls and MFA</w:t>
      </w:r>
    </w:p>
    <w:p>
      <w:pPr>
        <w:pStyle w:val="ListParagraph"/>
        <w:numPr>
          <w:ilvl w:val="0"/>
          <w:numId w:val="2"/>
        </w:numPr>
        <w:spacing w:after="80"/>
      </w:pPr>
      <w:r>
        <w:t xml:space="preserve">Deploy logging and monitoring infrastructure</w:t>
      </w:r>
    </w:p>
    <w:p>
      <w:pPr>
        <w:pStyle w:val="ListParagraph"/>
        <w:numPr>
          <w:ilvl w:val="0"/>
          <w:numId w:val="2"/>
        </w:numPr>
        <w:spacing w:after="80"/>
      </w:pPr>
      <w:r>
        <w:t xml:space="preserve">Conduct initial threat modeling</w:t>
      </w:r>
    </w:p>
    <w:p>
      <w:pPr>
        <w:pStyle w:val="ListParagraph"/>
        <w:numPr>
          <w:ilvl w:val="0"/>
          <w:numId w:val="2"/>
        </w:numPr>
        <w:spacing w:after="80"/>
      </w:pPr>
      <w:r>
        <w:t xml:space="preserve">Develop AI security policies and procedures</w:t>
      </w:r>
    </w:p>
    <w:p>
      <w:pPr>
        <w:pStyle w:val="Heading2"/>
        <w:spacing w:before="360" w:after="180"/>
      </w:pPr>
      <w:r>
        <w:rPr>
          <w:b/>
          <w:bCs/>
        </w:rPr>
        <w:t xml:space="preserve">Phase 2: Core Controls (Months 4-6)</w:t>
      </w:r>
    </w:p>
    <w:p>
      <w:pPr>
        <w:pStyle w:val="ListParagraph"/>
        <w:numPr>
          <w:ilvl w:val="0"/>
          <w:numId w:val="2"/>
        </w:numPr>
        <w:spacing w:after="80"/>
      </w:pPr>
      <w:r>
        <w:t xml:space="preserve">Implement data classification and encryption</w:t>
      </w:r>
    </w:p>
    <w:p>
      <w:pPr>
        <w:pStyle w:val="ListParagraph"/>
        <w:numPr>
          <w:ilvl w:val="0"/>
          <w:numId w:val="2"/>
        </w:numPr>
        <w:spacing w:after="80"/>
      </w:pPr>
      <w:r>
        <w:t xml:space="preserve">Deploy input validation and output filtering</w:t>
      </w:r>
    </w:p>
    <w:p>
      <w:pPr>
        <w:pStyle w:val="ListParagraph"/>
        <w:numPr>
          <w:ilvl w:val="0"/>
          <w:numId w:val="2"/>
        </w:numPr>
        <w:spacing w:after="80"/>
      </w:pPr>
      <w:r>
        <w:t xml:space="preserve">Establish secure development practices</w:t>
      </w:r>
    </w:p>
    <w:p>
      <w:pPr>
        <w:pStyle w:val="ListParagraph"/>
        <w:numPr>
          <w:ilvl w:val="0"/>
          <w:numId w:val="2"/>
        </w:numPr>
        <w:spacing w:after="80"/>
      </w:pPr>
      <w:r>
        <w:t xml:space="preserve">Configure security monitoring and alerting</w:t>
      </w:r>
    </w:p>
    <w:p>
      <w:pPr>
        <w:pStyle w:val="ListParagraph"/>
        <w:numPr>
          <w:ilvl w:val="0"/>
          <w:numId w:val="2"/>
        </w:numPr>
        <w:spacing w:after="80"/>
      </w:pPr>
      <w:r>
        <w:t xml:space="preserve">Conduct first security assessments and penetration tests</w:t>
      </w:r>
    </w:p>
    <w:p>
      <w:pPr>
        <w:pStyle w:val="ListParagraph"/>
        <w:numPr>
          <w:ilvl w:val="0"/>
          <w:numId w:val="2"/>
        </w:numPr>
        <w:spacing w:after="80"/>
      </w:pPr>
      <w:r>
        <w:t xml:space="preserve">Create incident response plan</w:t>
      </w:r>
    </w:p>
    <w:p>
      <w:pPr>
        <w:pStyle w:val="Heading2"/>
        <w:spacing w:before="360" w:after="180"/>
      </w:pPr>
      <w:r>
        <w:rPr>
          <w:b/>
          <w:bCs/>
        </w:rPr>
        <w:t xml:space="preserve">Phase 3: Advanced Capabilities (Months 7-9)</w:t>
      </w:r>
    </w:p>
    <w:p>
      <w:pPr>
        <w:pStyle w:val="ListParagraph"/>
        <w:numPr>
          <w:ilvl w:val="0"/>
          <w:numId w:val="2"/>
        </w:numPr>
        <w:spacing w:after="80"/>
      </w:pPr>
      <w:r>
        <w:t xml:space="preserve">Implement adversarial testing and red teaming</w:t>
      </w:r>
    </w:p>
    <w:p>
      <w:pPr>
        <w:pStyle w:val="ListParagraph"/>
        <w:numPr>
          <w:ilvl w:val="0"/>
          <w:numId w:val="2"/>
        </w:numPr>
        <w:spacing w:after="80"/>
      </w:pPr>
      <w:r>
        <w:t xml:space="preserve">Deploy advanced threat detection (behavioral analytics)</w:t>
      </w:r>
    </w:p>
    <w:p>
      <w:pPr>
        <w:pStyle w:val="ListParagraph"/>
        <w:numPr>
          <w:ilvl w:val="0"/>
          <w:numId w:val="2"/>
        </w:numPr>
        <w:spacing w:after="80"/>
      </w:pPr>
      <w:r>
        <w:t xml:space="preserve">Establish model monitoring and drift detection</w:t>
      </w:r>
    </w:p>
    <w:p>
      <w:pPr>
        <w:pStyle w:val="ListParagraph"/>
        <w:numPr>
          <w:ilvl w:val="0"/>
          <w:numId w:val="2"/>
        </w:numPr>
        <w:spacing w:after="80"/>
      </w:pPr>
      <w:r>
        <w:t xml:space="preserve">Integrate with enterprise SIEM/SOAR</w:t>
      </w:r>
    </w:p>
    <w:p>
      <w:pPr>
        <w:pStyle w:val="ListParagraph"/>
        <w:numPr>
          <w:ilvl w:val="0"/>
          <w:numId w:val="2"/>
        </w:numPr>
        <w:spacing w:after="80"/>
      </w:pPr>
      <w:r>
        <w:t xml:space="preserve">Conduct compliance assessments</w:t>
      </w:r>
    </w:p>
    <w:p>
      <w:pPr>
        <w:pStyle w:val="ListParagraph"/>
        <w:numPr>
          <w:ilvl w:val="0"/>
          <w:numId w:val="2"/>
        </w:numPr>
        <w:spacing w:after="80"/>
      </w:pPr>
      <w:r>
        <w:t xml:space="preserve">Train staff on AI security best practices</w:t>
      </w:r>
    </w:p>
    <w:p>
      <w:pPr>
        <w:pStyle w:val="Heading2"/>
        <w:spacing w:before="360" w:after="180"/>
      </w:pPr>
      <w:r>
        <w:rPr>
          <w:b/>
          <w:bCs/>
        </w:rPr>
        <w:t xml:space="preserve">Phase 4: Maturity and Optimization (Months 10-12)</w:t>
      </w:r>
    </w:p>
    <w:p>
      <w:pPr>
        <w:pStyle w:val="ListParagraph"/>
        <w:numPr>
          <w:ilvl w:val="0"/>
          <w:numId w:val="2"/>
        </w:numPr>
        <w:spacing w:after="80"/>
      </w:pPr>
      <w:r>
        <w:t xml:space="preserve">Achieve industry certifications (ISO 27001, SOC 2)</w:t>
      </w:r>
    </w:p>
    <w:p>
      <w:pPr>
        <w:pStyle w:val="ListParagraph"/>
        <w:numPr>
          <w:ilvl w:val="0"/>
          <w:numId w:val="2"/>
        </w:numPr>
        <w:spacing w:after="80"/>
      </w:pPr>
      <w:r>
        <w:t xml:space="preserve">Implement automated security testing in CI/CD</w:t>
      </w:r>
    </w:p>
    <w:p>
      <w:pPr>
        <w:pStyle w:val="ListParagraph"/>
        <w:numPr>
          <w:ilvl w:val="0"/>
          <w:numId w:val="2"/>
        </w:numPr>
        <w:spacing w:after="80"/>
      </w:pPr>
      <w:r>
        <w:t xml:space="preserve">Establish continuous compliance monitoring</w:t>
      </w:r>
    </w:p>
    <w:p>
      <w:pPr>
        <w:pStyle w:val="ListParagraph"/>
        <w:numPr>
          <w:ilvl w:val="0"/>
          <w:numId w:val="2"/>
        </w:numPr>
        <w:spacing w:after="80"/>
      </w:pPr>
      <w:r>
        <w:t xml:space="preserve">Conduct tabletop exercises and incident simulations</w:t>
      </w:r>
    </w:p>
    <w:p>
      <w:pPr>
        <w:pStyle w:val="ListParagraph"/>
        <w:numPr>
          <w:ilvl w:val="0"/>
          <w:numId w:val="2"/>
        </w:numPr>
        <w:spacing w:after="80"/>
      </w:pPr>
      <w:r>
        <w:t xml:space="preserve">Measure and report on security KPIs</w:t>
      </w:r>
    </w:p>
    <w:p>
      <w:pPr>
        <w:pStyle w:val="ListParagraph"/>
        <w:numPr>
          <w:ilvl w:val="0"/>
          <w:numId w:val="2"/>
        </w:numPr>
        <w:spacing w:after="80"/>
      </w:pPr>
      <w:r>
        <w:t xml:space="preserve">Plan for continuous improvement and adaptation</w:t>
      </w:r>
    </w:p>
    <w:p>
      <w:r>
        <w:br w:type="page"/>
      </w:r>
    </w:p>
    <w:p>
      <w:pPr>
        <w:pStyle w:val="Heading1"/>
        <w:spacing w:before="480" w:after="240"/>
      </w:pPr>
      <w:r>
        <w:rPr>
          <w:b/>
          <w:bCs/>
        </w:rPr>
        <w:t xml:space="preserve">10. KEY PERFORMANCE INDICATORS (KPIs)</w:t>
      </w:r>
    </w:p>
    <w:p>
      <w:pPr>
        <w:spacing w:after="120"/>
      </w:pPr>
      <w:r>
        <w:t xml:space="preserve">Track these metrics to measure AI security effectiveness:</w:t>
      </w:r>
    </w:p>
    <w:p>
      <w:pPr>
        <w:pStyle w:val="Heading2"/>
        <w:spacing w:before="360" w:after="180"/>
      </w:pPr>
      <w:r>
        <w:rPr>
          <w:b/>
          <w:bCs/>
        </w:rPr>
        <w:t xml:space="preserve">Security Metrics</w:t>
      </w:r>
    </w:p>
    <w:p>
      <w:pPr>
        <w:pStyle w:val="ListParagraph"/>
        <w:numPr>
          <w:ilvl w:val="0"/>
          <w:numId w:val="2"/>
        </w:numPr>
        <w:spacing w:after="80"/>
      </w:pPr>
      <w:r>
        <w:t xml:space="preserve">Mean Time to Detect (MTTD) AI security incidents</w:t>
      </w:r>
    </w:p>
    <w:p>
      <w:pPr>
        <w:pStyle w:val="ListParagraph"/>
        <w:numPr>
          <w:ilvl w:val="0"/>
          <w:numId w:val="2"/>
        </w:numPr>
        <w:spacing w:after="80"/>
      </w:pPr>
      <w:r>
        <w:t xml:space="preserve">Mean Time to Respond (MTTR) to AI incidents</w:t>
      </w:r>
    </w:p>
    <w:p>
      <w:pPr>
        <w:pStyle w:val="ListParagraph"/>
        <w:numPr>
          <w:ilvl w:val="0"/>
          <w:numId w:val="2"/>
        </w:numPr>
        <w:spacing w:after="80"/>
      </w:pPr>
      <w:r>
        <w:t xml:space="preserve">Number of security vulnerabilities identified and remediated</w:t>
      </w:r>
    </w:p>
    <w:p>
      <w:pPr>
        <w:pStyle w:val="ListParagraph"/>
        <w:numPr>
          <w:ilvl w:val="0"/>
          <w:numId w:val="2"/>
        </w:numPr>
        <w:spacing w:after="80"/>
      </w:pPr>
      <w:r>
        <w:t xml:space="preserve">Percentage of AI systems with current security assessments</w:t>
      </w:r>
    </w:p>
    <w:p>
      <w:pPr>
        <w:pStyle w:val="ListParagraph"/>
        <w:numPr>
          <w:ilvl w:val="0"/>
          <w:numId w:val="2"/>
        </w:numPr>
        <w:spacing w:after="80"/>
      </w:pPr>
      <w:r>
        <w:t xml:space="preserve">MFA adoption rate for AI system access</w:t>
      </w:r>
    </w:p>
    <w:p>
      <w:pPr>
        <w:pStyle w:val="ListParagraph"/>
        <w:numPr>
          <w:ilvl w:val="0"/>
          <w:numId w:val="2"/>
        </w:numPr>
        <w:spacing w:after="80"/>
      </w:pPr>
      <w:r>
        <w:t xml:space="preserve">Percentage of AI models with adversarial testing</w:t>
      </w:r>
    </w:p>
    <w:p>
      <w:pPr>
        <w:pStyle w:val="Heading2"/>
        <w:spacing w:before="360" w:after="180"/>
      </w:pPr>
      <w:r>
        <w:rPr>
          <w:b/>
          <w:bCs/>
        </w:rPr>
        <w:t xml:space="preserve">Compliance Metrics</w:t>
      </w:r>
    </w:p>
    <w:p>
      <w:pPr>
        <w:pStyle w:val="ListParagraph"/>
        <w:numPr>
          <w:ilvl w:val="0"/>
          <w:numId w:val="2"/>
        </w:numPr>
        <w:spacing w:after="80"/>
      </w:pPr>
      <w:r>
        <w:t xml:space="preserve">Compliance audit pass rate</w:t>
      </w:r>
    </w:p>
    <w:p>
      <w:pPr>
        <w:pStyle w:val="ListParagraph"/>
        <w:numPr>
          <w:ilvl w:val="0"/>
          <w:numId w:val="2"/>
        </w:numPr>
        <w:spacing w:after="80"/>
      </w:pPr>
      <w:r>
        <w:t xml:space="preserve">Number of regulatory violations or findings</w:t>
      </w:r>
    </w:p>
    <w:p>
      <w:pPr>
        <w:pStyle w:val="ListParagraph"/>
        <w:numPr>
          <w:ilvl w:val="0"/>
          <w:numId w:val="2"/>
        </w:numPr>
        <w:spacing w:after="80"/>
      </w:pPr>
      <w:r>
        <w:t xml:space="preserve">Percentage of AI systems with completed risk assessments</w:t>
      </w:r>
    </w:p>
    <w:p>
      <w:pPr>
        <w:pStyle w:val="ListParagraph"/>
        <w:numPr>
          <w:ilvl w:val="0"/>
          <w:numId w:val="2"/>
        </w:numPr>
        <w:spacing w:after="80"/>
      </w:pPr>
      <w:r>
        <w:t xml:space="preserve">Data retention policy compliance rate</w:t>
      </w:r>
    </w:p>
    <w:p>
      <w:pPr>
        <w:pStyle w:val="Heading2"/>
        <w:spacing w:before="360" w:after="180"/>
      </w:pPr>
      <w:r>
        <w:rPr>
          <w:b/>
          <w:bCs/>
        </w:rPr>
        <w:t xml:space="preserve">Operational Metrics</w:t>
      </w:r>
    </w:p>
    <w:p>
      <w:pPr>
        <w:pStyle w:val="ListParagraph"/>
        <w:numPr>
          <w:ilvl w:val="0"/>
          <w:numId w:val="2"/>
        </w:numPr>
        <w:spacing w:after="80"/>
      </w:pPr>
      <w:r>
        <w:t xml:space="preserve">AI security training completion rate</w:t>
      </w:r>
    </w:p>
    <w:p>
      <w:pPr>
        <w:pStyle w:val="ListParagraph"/>
        <w:numPr>
          <w:ilvl w:val="0"/>
          <w:numId w:val="2"/>
        </w:numPr>
        <w:spacing w:after="80"/>
      </w:pPr>
      <w:r>
        <w:t xml:space="preserve">Security incident frequency and severity</w:t>
      </w:r>
    </w:p>
    <w:p>
      <w:pPr>
        <w:pStyle w:val="ListParagraph"/>
        <w:numPr>
          <w:ilvl w:val="0"/>
          <w:numId w:val="2"/>
        </w:numPr>
        <w:spacing w:after="80"/>
      </w:pPr>
      <w:r>
        <w:t xml:space="preserve">Vendor security assessment completion rate</w:t>
      </w:r>
    </w:p>
    <w:p>
      <w:pPr>
        <w:pStyle w:val="ListParagraph"/>
        <w:numPr>
          <w:ilvl w:val="0"/>
          <w:numId w:val="2"/>
        </w:numPr>
        <w:spacing w:after="80"/>
      </w:pPr>
      <w:r>
        <w:t xml:space="preserve">Patch application timeliness (time to remediate)</w:t>
      </w:r>
    </w:p>
    <w:p>
      <w:pPr>
        <w:pStyle w:val="Heading2"/>
        <w:spacing w:before="360" w:after="180"/>
      </w:pPr>
      <w:r>
        <w:rPr>
          <w:b/>
          <w:bCs/>
        </w:rPr>
        <w:t xml:space="preserve">Risk Metrics</w:t>
      </w:r>
    </w:p>
    <w:p>
      <w:pPr>
        <w:pStyle w:val="ListParagraph"/>
        <w:numPr>
          <w:ilvl w:val="0"/>
          <w:numId w:val="2"/>
        </w:numPr>
        <w:spacing w:after="80"/>
      </w:pPr>
      <w:r>
        <w:t xml:space="preserve">Number of high/critical AI systems with open risks</w:t>
      </w:r>
    </w:p>
    <w:p>
      <w:pPr>
        <w:pStyle w:val="ListParagraph"/>
        <w:numPr>
          <w:ilvl w:val="0"/>
          <w:numId w:val="2"/>
        </w:numPr>
        <w:spacing w:after="80"/>
      </w:pPr>
      <w:r>
        <w:t xml:space="preserve">Risk treatment plan completion rate</w:t>
      </w:r>
    </w:p>
    <w:p>
      <w:pPr>
        <w:pStyle w:val="ListParagraph"/>
        <w:numPr>
          <w:ilvl w:val="0"/>
          <w:numId w:val="2"/>
        </w:numPr>
        <w:spacing w:after="80"/>
      </w:pPr>
      <w:r>
        <w:t xml:space="preserve">Third-party AI service risk scores</w:t>
      </w:r>
    </w:p>
    <w:p>
      <w:r>
        <w:br w:type="page"/>
      </w:r>
    </w:p>
    <w:p>
      <w:pPr>
        <w:pStyle w:val="Heading1"/>
        <w:spacing w:before="480" w:after="240"/>
      </w:pPr>
      <w:r>
        <w:rPr>
          <w:b/>
          <w:bCs/>
        </w:rPr>
        <w:t xml:space="preserve">11. TRAINING AND AWARENESS</w:t>
      </w:r>
    </w:p>
    <w:p>
      <w:pPr>
        <w:spacing w:after="120"/>
      </w:pPr>
      <w:r>
        <w:t xml:space="preserve">Build security awareness across all stakeholders involved with AI systems.</w:t>
      </w:r>
    </w:p>
    <w:p>
      <w:pPr>
        <w:pStyle w:val="Heading2"/>
        <w:spacing w:before="360" w:after="180"/>
      </w:pPr>
      <w:r>
        <w:rPr>
          <w:b/>
          <w:bCs/>
        </w:rPr>
        <w:t xml:space="preserve">11.1 Target Audiences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Audience</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Training Topics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All Employees</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AI acceptable use policy; phishing/social engineering; data handling; incident reporting</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Developers/Data Scientists</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Secure coding for AI; threat modeling; adversarial ML; privacy-preserving techniques; security testing</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DevOps/MLOps</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Secure deployment; infrastructure hardening; monitoring; incident response; secrets management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Security Team</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AI-specific threats; testing tools; forensics; regulatory requirements; emerging risks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Executives/Leadership</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AI risk landscape; governance; compliance; business impact; strategic decision-making</w:t>
            </w:r>
          </w:p>
        </w:tc>
      </w:tr>
    </w:tbl>
    <w:p>
      <w:pPr>
        <w:pStyle w:val="Heading2"/>
        <w:spacing w:before="360" w:after="180"/>
      </w:pPr>
      <w:r>
        <w:rPr>
          <w:b/>
          <w:bCs/>
        </w:rPr>
        <w:t xml:space="preserve">11.2 Training Delivery</w:t>
      </w:r>
    </w:p>
    <w:p>
      <w:pPr>
        <w:pStyle w:val="ListParagraph"/>
        <w:numPr>
          <w:ilvl w:val="0"/>
          <w:numId w:val="2"/>
        </w:numPr>
        <w:spacing w:after="80"/>
      </w:pPr>
      <w:r>
        <w:t xml:space="preserve">Annual mandatory security awareness training</w:t>
      </w:r>
    </w:p>
    <w:p>
      <w:pPr>
        <w:pStyle w:val="ListParagraph"/>
        <w:numPr>
          <w:ilvl w:val="0"/>
          <w:numId w:val="2"/>
        </w:numPr>
        <w:spacing w:after="80"/>
      </w:pPr>
      <w:r>
        <w:t xml:space="preserve">Role-specific training upon hire and annually</w:t>
      </w:r>
    </w:p>
    <w:p>
      <w:pPr>
        <w:pStyle w:val="ListParagraph"/>
        <w:numPr>
          <w:ilvl w:val="0"/>
          <w:numId w:val="2"/>
        </w:numPr>
        <w:spacing w:after="80"/>
      </w:pPr>
      <w:r>
        <w:t xml:space="preserve">Quarterly security updates and threat briefings</w:t>
      </w:r>
    </w:p>
    <w:p>
      <w:pPr>
        <w:pStyle w:val="ListParagraph"/>
        <w:numPr>
          <w:ilvl w:val="0"/>
          <w:numId w:val="2"/>
        </w:numPr>
        <w:spacing w:after="80"/>
      </w:pPr>
      <w:r>
        <w:t xml:space="preserve">Hands-on workshops and labs</w:t>
      </w:r>
    </w:p>
    <w:p>
      <w:pPr>
        <w:pStyle w:val="ListParagraph"/>
        <w:numPr>
          <w:ilvl w:val="0"/>
          <w:numId w:val="2"/>
        </w:numPr>
        <w:spacing w:after="80"/>
      </w:pPr>
      <w:r>
        <w:t xml:space="preserve">Simulated phishing and social engineering exercises</w:t>
      </w:r>
    </w:p>
    <w:p>
      <w:pPr>
        <w:pStyle w:val="ListParagraph"/>
        <w:numPr>
          <w:ilvl w:val="0"/>
          <w:numId w:val="2"/>
        </w:numPr>
        <w:spacing w:after="80"/>
      </w:pPr>
      <w:r>
        <w:t xml:space="preserve">Security champions program for AI teams</w:t>
      </w:r>
    </w:p>
    <w:p>
      <w:pPr>
        <w:pStyle w:val="Heading2"/>
        <w:spacing w:before="360" w:after="180"/>
      </w:pPr>
      <w:r>
        <w:rPr>
          <w:b/>
          <w:bCs/>
        </w:rPr>
        <w:t xml:space="preserve">11.3 Awareness Campaigns</w:t>
      </w:r>
    </w:p>
    <w:p>
      <w:pPr>
        <w:pStyle w:val="ListParagraph"/>
        <w:numPr>
          <w:ilvl w:val="0"/>
          <w:numId w:val="2"/>
        </w:numPr>
        <w:spacing w:after="80"/>
      </w:pPr>
      <w:r>
        <w:t xml:space="preserve">Monthly security newsletters with AI focus</w:t>
      </w:r>
    </w:p>
    <w:p>
      <w:pPr>
        <w:pStyle w:val="ListParagraph"/>
        <w:numPr>
          <w:ilvl w:val="0"/>
          <w:numId w:val="2"/>
        </w:numPr>
        <w:spacing w:after="80"/>
      </w:pPr>
      <w:r>
        <w:t xml:space="preserve">Internal blog posts and case studies</w:t>
      </w:r>
    </w:p>
    <w:p>
      <w:pPr>
        <w:pStyle w:val="ListParagraph"/>
        <w:numPr>
          <w:ilvl w:val="0"/>
          <w:numId w:val="2"/>
        </w:numPr>
        <w:spacing w:after="80"/>
      </w:pPr>
      <w:r>
        <w:t xml:space="preserve">Posters and digital signage</w:t>
      </w:r>
    </w:p>
    <w:p>
      <w:pPr>
        <w:pStyle w:val="ListParagraph"/>
        <w:numPr>
          <w:ilvl w:val="0"/>
          <w:numId w:val="2"/>
        </w:numPr>
        <w:spacing w:after="80"/>
      </w:pPr>
      <w:r>
        <w:t xml:space="preserve">Lunch-and-learn sessions</w:t>
      </w:r>
    </w:p>
    <w:p>
      <w:pPr>
        <w:pStyle w:val="ListParagraph"/>
        <w:numPr>
          <w:ilvl w:val="0"/>
          <w:numId w:val="2"/>
        </w:numPr>
        <w:spacing w:after="80"/>
      </w:pPr>
      <w:r>
        <w:t xml:space="preserve">Recognition programs for security contributions</w:t>
      </w:r>
    </w:p>
    <w:p>
      <w:r>
        <w:br w:type="page"/>
      </w:r>
    </w:p>
    <w:p>
      <w:pPr>
        <w:pStyle w:val="Heading1"/>
        <w:spacing w:before="480" w:after="240"/>
      </w:pPr>
      <w:r>
        <w:rPr>
          <w:b/>
          <w:bCs/>
        </w:rPr>
        <w:t xml:space="preserve">12. RESOURCES AND REFERENCES</w:t>
      </w:r>
    </w:p>
    <w:p>
      <w:pPr>
        <w:pStyle w:val="Heading2"/>
        <w:spacing w:before="360" w:after="180"/>
      </w:pPr>
      <w:r>
        <w:rPr>
          <w:b/>
          <w:bCs/>
        </w:rPr>
        <w:t xml:space="preserve">12.1 Standards and Frameworks</w:t>
      </w:r>
    </w:p>
    <w:p>
      <w:pPr>
        <w:pStyle w:val="ListParagraph"/>
        <w:numPr>
          <w:ilvl w:val="0"/>
          <w:numId w:val="2"/>
        </w:numPr>
        <w:spacing w:after="80"/>
      </w:pPr>
      <w:r>
        <w:t xml:space="preserve">OWASP AI Exchange: https://owaspai.org/</w:t>
      </w:r>
    </w:p>
    <w:p>
      <w:pPr>
        <w:pStyle w:val="ListParagraph"/>
        <w:numPr>
          <w:ilvl w:val="0"/>
          <w:numId w:val="2"/>
        </w:numPr>
        <w:spacing w:after="80"/>
      </w:pPr>
      <w:r>
        <w:t xml:space="preserve">OWASP Top 10 for LLM Applications: https://genai.owasp.org/llm-top-10/</w:t>
      </w:r>
    </w:p>
    <w:p>
      <w:pPr>
        <w:pStyle w:val="ListParagraph"/>
        <w:numPr>
          <w:ilvl w:val="0"/>
          <w:numId w:val="2"/>
        </w:numPr>
        <w:spacing w:after="80"/>
      </w:pPr>
      <w:r>
        <w:t xml:space="preserve">NIST AI Risk Management Framework: https://www.nist.gov/itl/ai-risk-management-framework</w:t>
      </w:r>
    </w:p>
    <w:p>
      <w:pPr>
        <w:pStyle w:val="ListParagraph"/>
        <w:numPr>
          <w:ilvl w:val="0"/>
          <w:numId w:val="2"/>
        </w:numPr>
        <w:spacing w:after="80"/>
      </w:pPr>
      <w:r>
        <w:t xml:space="preserve">ISO/IEC 42001:2023 - AI Management System</w:t>
      </w:r>
    </w:p>
    <w:p>
      <w:pPr>
        <w:pStyle w:val="ListParagraph"/>
        <w:numPr>
          <w:ilvl w:val="0"/>
          <w:numId w:val="2"/>
        </w:numPr>
        <w:spacing w:after="80"/>
      </w:pPr>
      <w:r>
        <w:t xml:space="preserve">ISO/IEC 27001:2022 - Information Security Management</w:t>
      </w:r>
    </w:p>
    <w:p>
      <w:pPr>
        <w:pStyle w:val="ListParagraph"/>
        <w:numPr>
          <w:ilvl w:val="0"/>
          <w:numId w:val="2"/>
        </w:numPr>
        <w:spacing w:after="80"/>
      </w:pPr>
      <w:r>
        <w:t xml:space="preserve">ISO/IEC 23894:2023 - AI Risk Management</w:t>
      </w:r>
    </w:p>
    <w:p>
      <w:pPr>
        <w:pStyle w:val="ListParagraph"/>
        <w:numPr>
          <w:ilvl w:val="0"/>
          <w:numId w:val="2"/>
        </w:numPr>
        <w:spacing w:after="80"/>
      </w:pPr>
      <w:r>
        <w:t xml:space="preserve">SANS Critical AI Security Guidelines: https://www.sans.org/</w:t>
      </w:r>
    </w:p>
    <w:p>
      <w:pPr>
        <w:pStyle w:val="ListParagraph"/>
        <w:numPr>
          <w:ilvl w:val="0"/>
          <w:numId w:val="2"/>
        </w:numPr>
        <w:spacing w:after="80"/>
      </w:pPr>
      <w:r>
        <w:t xml:space="preserve">Cloud Security Alliance AI Controls Matrix: https://cloudsecurityalliance.org/</w:t>
      </w:r>
    </w:p>
    <w:p>
      <w:pPr>
        <w:pStyle w:val="Heading2"/>
        <w:spacing w:before="360" w:after="180"/>
      </w:pPr>
      <w:r>
        <w:rPr>
          <w:b/>
          <w:bCs/>
        </w:rPr>
        <w:t xml:space="preserve">12.2 Tools and Technologies</w:t>
      </w:r>
    </w:p>
    <w:p>
      <w:pPr>
        <w:pStyle w:val="ListParagraph"/>
        <w:numPr>
          <w:ilvl w:val="0"/>
          <w:numId w:val="2"/>
        </w:numPr>
        <w:spacing w:after="80"/>
      </w:pPr>
      <w:r>
        <w:t xml:space="preserve">Adversarial testing: Giskard, PromptFuzz, AgentDojo</w:t>
      </w:r>
    </w:p>
    <w:p>
      <w:pPr>
        <w:pStyle w:val="ListParagraph"/>
        <w:numPr>
          <w:ilvl w:val="0"/>
          <w:numId w:val="2"/>
        </w:numPr>
        <w:spacing w:after="80"/>
      </w:pPr>
      <w:r>
        <w:t xml:space="preserve">Prompt injection detection: Lakera Guard, Rebuff, Arthur AI</w:t>
      </w:r>
    </w:p>
    <w:p>
      <w:pPr>
        <w:pStyle w:val="ListParagraph"/>
        <w:numPr>
          <w:ilvl w:val="0"/>
          <w:numId w:val="2"/>
        </w:numPr>
        <w:spacing w:after="80"/>
      </w:pPr>
      <w:r>
        <w:t xml:space="preserve">Model scanning: ProtectAI Guardian, NB Defense</w:t>
      </w:r>
    </w:p>
    <w:p>
      <w:pPr>
        <w:pStyle w:val="ListParagraph"/>
        <w:numPr>
          <w:ilvl w:val="0"/>
          <w:numId w:val="2"/>
        </w:numPr>
        <w:spacing w:after="80"/>
      </w:pPr>
      <w:r>
        <w:t xml:space="preserve">Security scanning: Snyk, Dependabot, Trivy</w:t>
      </w:r>
    </w:p>
    <w:p>
      <w:pPr>
        <w:pStyle w:val="ListParagraph"/>
        <w:numPr>
          <w:ilvl w:val="0"/>
          <w:numId w:val="2"/>
        </w:numPr>
        <w:spacing w:after="80"/>
      </w:pPr>
      <w:r>
        <w:t xml:space="preserve">Monitoring: Prometheus, Grafana, Weights &amp; Biases</w:t>
      </w:r>
    </w:p>
    <w:p>
      <w:pPr>
        <w:pStyle w:val="Heading2"/>
        <w:spacing w:before="360" w:after="180"/>
      </w:pPr>
      <w:r>
        <w:rPr>
          <w:b/>
          <w:bCs/>
        </w:rPr>
        <w:t xml:space="preserve">12.3 Information Sources</w:t>
      </w:r>
    </w:p>
    <w:p>
      <w:pPr>
        <w:pStyle w:val="ListParagraph"/>
        <w:numPr>
          <w:ilvl w:val="0"/>
          <w:numId w:val="2"/>
        </w:numPr>
        <w:spacing w:after="80"/>
      </w:pPr>
      <w:r>
        <w:t xml:space="preserve">AI Incident Database: https://incidentdatabase.ai/</w:t>
      </w:r>
    </w:p>
    <w:p>
      <w:pPr>
        <w:pStyle w:val="ListParagraph"/>
        <w:numPr>
          <w:ilvl w:val="0"/>
          <w:numId w:val="2"/>
        </w:numPr>
        <w:spacing w:after="80"/>
      </w:pPr>
      <w:r>
        <w:t xml:space="preserve">MITRE ATLAS: https://atlas.mitre.org/</w:t>
      </w:r>
    </w:p>
    <w:p>
      <w:pPr>
        <w:pStyle w:val="ListParagraph"/>
        <w:numPr>
          <w:ilvl w:val="0"/>
          <w:numId w:val="2"/>
        </w:numPr>
        <w:spacing w:after="80"/>
      </w:pPr>
      <w:r>
        <w:t xml:space="preserve">AI Vulnerability Database (AVID): https://avidml.org/</w:t>
      </w:r>
    </w:p>
    <w:p>
      <w:pPr>
        <w:pStyle w:val="ListParagraph"/>
        <w:numPr>
          <w:ilvl w:val="0"/>
          <w:numId w:val="2"/>
        </w:numPr>
        <w:spacing w:after="80"/>
      </w:pPr>
      <w:r>
        <w:t xml:space="preserve">Coalition for Secure AI (CoSAI)</w:t>
      </w:r>
    </w:p>
    <w:p>
      <w:pPr>
        <w:pStyle w:val="ListParagraph"/>
        <w:numPr>
          <w:ilvl w:val="0"/>
          <w:numId w:val="2"/>
        </w:numPr>
        <w:spacing w:after="80"/>
      </w:pPr>
      <w:r>
        <w:t xml:space="preserve">Partnership on AI</w:t>
      </w:r>
    </w:p>
    <w:p>
      <w:pPr>
        <w:pStyle w:val="Heading2"/>
        <w:spacing w:before="360" w:after="180"/>
      </w:pPr>
      <w:r>
        <w:rPr>
          <w:b/>
          <w:bCs/>
        </w:rPr>
        <w:t xml:space="preserve">12.4 Industry Working Groups</w:t>
      </w:r>
    </w:p>
    <w:p>
      <w:pPr>
        <w:pStyle w:val="ListParagraph"/>
        <w:numPr>
          <w:ilvl w:val="0"/>
          <w:numId w:val="2"/>
        </w:numPr>
        <w:spacing w:after="80"/>
      </w:pPr>
      <w:r>
        <w:t xml:space="preserve">OWASP AI Security &amp; Privacy Guide Project</w:t>
      </w:r>
    </w:p>
    <w:p>
      <w:pPr>
        <w:pStyle w:val="ListParagraph"/>
        <w:numPr>
          <w:ilvl w:val="0"/>
          <w:numId w:val="2"/>
        </w:numPr>
        <w:spacing w:after="80"/>
      </w:pPr>
      <w:r>
        <w:t xml:space="preserve">OWASP GenAI Security Project</w:t>
      </w:r>
    </w:p>
    <w:p>
      <w:pPr>
        <w:pStyle w:val="ListParagraph"/>
        <w:numPr>
          <w:ilvl w:val="0"/>
          <w:numId w:val="2"/>
        </w:numPr>
        <w:spacing w:after="80"/>
      </w:pPr>
      <w:r>
        <w:t xml:space="preserve">Cloud Security Alliance AI/ML Working Group</w:t>
      </w:r>
    </w:p>
    <w:p>
      <w:pPr>
        <w:pStyle w:val="ListParagraph"/>
        <w:numPr>
          <w:ilvl w:val="0"/>
          <w:numId w:val="2"/>
        </w:numPr>
        <w:spacing w:after="80"/>
      </w:pPr>
      <w:r>
        <w:t xml:space="preserve">IEEE P7000 Standards Association</w:t>
      </w:r>
    </w:p>
    <w:p>
      <w:pPr>
        <w:pStyle w:val="ListParagraph"/>
        <w:numPr>
          <w:ilvl w:val="0"/>
          <w:numId w:val="2"/>
        </w:numPr>
        <w:spacing w:after="80"/>
      </w:pPr>
      <w:r>
        <w:t xml:space="preserve">AI Security Research Community</w:t>
      </w:r>
    </w:p>
    <w:p>
      <w:r>
        <w:br w:type="page"/>
      </w:r>
    </w:p>
    <w:p>
      <w:pPr>
        <w:pStyle w:val="Heading1"/>
        <w:spacing w:before="480" w:after="240"/>
      </w:pPr>
      <w:r>
        <w:rPr>
          <w:b/>
          <w:bCs/>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Term</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Definition</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Adversarial Attack</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Malicious input designed to cause AI system to make errors or reveal information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AIBOM</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AI Bill of Materials - inventory of AI components, models, and dependencies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Data Poisoning</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Manipulation of training data to compromise model behavior</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Drift</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Changes in data distribution or model performance over time</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Fine-tuning</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Additional training of pre-trained model on specific dataset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Hallucination</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AI-generated content that is factually incorrect or nonsensical</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LLM</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Large Language Model - AI model trained on vast amounts of text data</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MLOps</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Machine Learning Operations - practices for deploying and maintaining ML models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Prompt Injection</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Attack manipulating AI through crafted input prompts</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RAG</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Retrieval-Augmented Generation - combining retrieval with generation</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TEVV</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Testing, Evaluation, Verification, and Validation of AI systems</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Zero Trust</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left"/>
            </w:pPr>
            <w:r>
              <w:rPr>
                <w:b w:val="false"/>
                <w:bCs w:val="false"/>
                <w:color w:val="000000"/>
              </w:rPr>
              <w:t xml:space="preserve">Security model assuming no implicit trust; verify everything</w:t>
            </w:r>
          </w:p>
        </w:tc>
      </w:tr>
    </w:tbl>
    <w:p>
      <w:r>
        <w:br w:type="page"/>
      </w:r>
    </w:p>
    <w:p>
      <w:pPr>
        <w:pStyle w:val="Heading1"/>
        <w:spacing w:before="480" w:after="240"/>
      </w:pPr>
      <w:r>
        <w:rPr>
          <w:b/>
          <w:bCs/>
        </w:rPr>
        <w:t xml:space="preserve">14. DOCUMENT CONTROL</w:t>
      </w:r>
    </w:p>
    <w:p>
      <w:pPr>
        <w:pStyle w:val="Heading2"/>
        <w:spacing w:before="360" w:after="180"/>
      </w:pPr>
      <w:r>
        <w:rPr>
          <w:b/>
          <w:bCs/>
        </w:rPr>
        <w:t xml:space="preserve">14.1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Version</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Date</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Changes</w:t>
            </w:r>
          </w:p>
        </w:tc>
        <w:tc>
          <w:tcPr>
            <w:tcW w:type="dxa" w:w="62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pPr>
              <w:jc w:val="center"/>
            </w:pPr>
            <w:r>
              <w:rPr>
                <w:b/>
                <w:bCs/>
                <w:color w:val="FFFFFF"/>
              </w:rPr>
              <w:t xml:space="preserve">Author</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1.0</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February 2026</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Initial release</w:t>
            </w:r>
          </w:p>
        </w:tc>
        <w:tc>
          <w:tcPr>
            <w:tcW w:type="dxa" w:w="62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left"/>
            </w:pPr>
            <w:r>
              <w:rPr>
                <w:b w:val="false"/>
                <w:bCs w:val="false"/>
                <w:color w:val="000000"/>
              </w:rPr>
              <w:t xml:space="preserve">AI Security Team</w:t>
            </w:r>
          </w:p>
        </w:tc>
      </w:tr>
    </w:tbl>
    <w:p>
      <w:pPr>
        <w:pStyle w:val="Heading2"/>
        <w:spacing w:before="360" w:after="180"/>
      </w:pPr>
      <w:r>
        <w:rPr>
          <w:b/>
          <w:bCs/>
        </w:rPr>
        <w:t xml:space="preserve">14.2 Review and Approval</w:t>
      </w:r>
    </w:p>
    <w:p>
      <w:pPr>
        <w:spacing w:after="120"/>
      </w:pPr>
      <w:r>
        <w:t xml:space="preserve">This document requires annual review and approval by:</w:t>
      </w:r>
    </w:p>
    <w:p>
      <w:pPr>
        <w:pStyle w:val="ListParagraph"/>
        <w:numPr>
          <w:ilvl w:val="0"/>
          <w:numId w:val="2"/>
        </w:numPr>
        <w:spacing w:after="80"/>
      </w:pPr>
      <w:r>
        <w:t xml:space="preserve">Chief Information Security Officer (CISO)</w:t>
      </w:r>
    </w:p>
    <w:p>
      <w:pPr>
        <w:pStyle w:val="ListParagraph"/>
        <w:numPr>
          <w:ilvl w:val="0"/>
          <w:numId w:val="2"/>
        </w:numPr>
        <w:spacing w:after="80"/>
      </w:pPr>
      <w:r>
        <w:t xml:space="preserve">Chief Technology Officer (CTO)</w:t>
      </w:r>
    </w:p>
    <w:p>
      <w:pPr>
        <w:pStyle w:val="ListParagraph"/>
        <w:numPr>
          <w:ilvl w:val="0"/>
          <w:numId w:val="2"/>
        </w:numPr>
        <w:spacing w:after="80"/>
      </w:pPr>
      <w:r>
        <w:t xml:space="preserve">AI Governance Board</w:t>
      </w:r>
    </w:p>
    <w:p>
      <w:pPr>
        <w:pStyle w:val="ListParagraph"/>
        <w:numPr>
          <w:ilvl w:val="0"/>
          <w:numId w:val="2"/>
        </w:numPr>
        <w:spacing w:after="80"/>
      </w:pPr>
      <w:r>
        <w:t xml:space="preserve">Compliance Officer</w:t>
      </w:r>
    </w:p>
    <w:p>
      <w:pPr>
        <w:pStyle w:val="Heading2"/>
        <w:spacing w:before="360" w:after="180"/>
      </w:pPr>
      <w:r>
        <w:rPr>
          <w:b/>
          <w:bCs/>
        </w:rPr>
        <w:t xml:space="preserve">14.3 Change Management</w:t>
      </w:r>
    </w:p>
    <w:p>
      <w:pPr>
        <w:spacing w:after="120"/>
      </w:pPr>
      <w:r>
        <w:t xml:space="preserve">Updates to this document follow the standard change management process:</w:t>
      </w:r>
    </w:p>
    <w:p>
      <w:pPr>
        <w:pStyle w:val="ListParagraph"/>
        <w:numPr>
          <w:ilvl w:val="0"/>
          <w:numId w:val="2"/>
        </w:numPr>
        <w:spacing w:after="80"/>
      </w:pPr>
      <w:r>
        <w:t xml:space="preserve">Proposed changes submitted to AI Governance Board</w:t>
      </w:r>
    </w:p>
    <w:p>
      <w:pPr>
        <w:pStyle w:val="ListParagraph"/>
        <w:numPr>
          <w:ilvl w:val="0"/>
          <w:numId w:val="2"/>
        </w:numPr>
        <w:spacing w:after="80"/>
      </w:pPr>
      <w:r>
        <w:t xml:space="preserve">Impact assessment and stakeholder review</w:t>
      </w:r>
    </w:p>
    <w:p>
      <w:pPr>
        <w:pStyle w:val="ListParagraph"/>
        <w:numPr>
          <w:ilvl w:val="0"/>
          <w:numId w:val="2"/>
        </w:numPr>
        <w:spacing w:after="80"/>
      </w:pPr>
      <w:r>
        <w:t xml:space="preserve">Approval by document owners</w:t>
      </w:r>
    </w:p>
    <w:p>
      <w:pPr>
        <w:pStyle w:val="ListParagraph"/>
        <w:numPr>
          <w:ilvl w:val="0"/>
          <w:numId w:val="2"/>
        </w:numPr>
        <w:spacing w:after="80"/>
      </w:pPr>
      <w:r>
        <w:t xml:space="preserve">Communication to all affected parties</w:t>
      </w:r>
    </w:p>
    <w:p>
      <w:pPr>
        <w:pStyle w:val="ListParagraph"/>
        <w:numPr>
          <w:ilvl w:val="0"/>
          <w:numId w:val="2"/>
        </w:numPr>
        <w:spacing w:after="80"/>
      </w:pPr>
      <w:r>
        <w:t xml:space="preserve">Training updates as needed</w:t>
      </w:r>
    </w:p>
    <w:p>
      <w:pPr>
        <w:pStyle w:val="Heading2"/>
        <w:spacing w:before="360" w:after="180"/>
      </w:pPr>
      <w:r>
        <w:rPr>
          <w:b/>
          <w:bCs/>
        </w:rPr>
        <w:t xml:space="preserve">14.4 Contact Information</w:t>
      </w:r>
    </w:p>
    <w:p>
      <w:pPr>
        <w:spacing w:after="120"/>
      </w:pPr>
      <w:r>
        <w:t xml:space="preserve">For questions or feedback regarding this guide:</w:t>
      </w:r>
    </w:p>
    <w:p>
      <w:pPr>
        <w:pStyle w:val="ListParagraph"/>
        <w:numPr>
          <w:ilvl w:val="0"/>
          <w:numId w:val="2"/>
        </w:numPr>
        <w:spacing w:after="80"/>
      </w:pPr>
      <w:r>
        <w:t xml:space="preserve">AI Security Team: ai-security@organization.com</w:t>
      </w:r>
    </w:p>
    <w:p>
      <w:pPr>
        <w:pStyle w:val="ListParagraph"/>
        <w:numPr>
          <w:ilvl w:val="0"/>
          <w:numId w:val="2"/>
        </w:numPr>
        <w:spacing w:after="80"/>
      </w:pPr>
      <w:r>
        <w:t xml:space="preserve">CISO Office: ciso@organization.com</w:t>
      </w:r>
    </w:p>
    <w:p>
      <w:pPr>
        <w:pStyle w:val="ListParagraph"/>
        <w:numPr>
          <w:ilvl w:val="0"/>
          <w:numId w:val="2"/>
        </w:numPr>
        <w:spacing w:after="80"/>
      </w:pPr>
      <w:r>
        <w:t xml:space="preserve">Compliance: compliance@organization.com</w:t>
      </w:r>
    </w:p>
    <w:p>
      <w:r>
        <w:br w:type="page"/>
      </w:r>
    </w:p>
    <w:p>
      <w:pPr>
        <w:pStyle w:val="Heading1"/>
        <w:spacing w:before="480" w:after="240"/>
      </w:pPr>
      <w:r>
        <w:rPr>
          <w:b/>
          <w:bCs/>
        </w:rPr>
        <w:t xml:space="preserve">APPENDIX A: SECURITY CHECKLIST</w:t>
      </w:r>
    </w:p>
    <w:p>
      <w:pPr>
        <w:spacing w:after="120"/>
      </w:pPr>
      <w:r>
        <w:t xml:space="preserve">Use this checklist to assess AI system security posture:</w:t>
      </w:r>
    </w:p>
    <w:p>
      <w:pPr>
        <w:pStyle w:val="Heading2"/>
        <w:spacing w:before="360" w:after="180"/>
      </w:pPr>
      <w:r>
        <w:rPr>
          <w:b/>
          <w:bCs/>
        </w:rPr>
        <w:t xml:space="preserve">Governance</w:t>
      </w:r>
    </w:p>
    <w:p>
      <w:pPr>
        <w:pStyle w:val="ListParagraph"/>
        <w:numPr>
          <w:ilvl w:val="0"/>
          <w:numId w:val="2"/>
        </w:numPr>
        <w:spacing w:after="80"/>
      </w:pPr>
      <w:r>
        <w:t xml:space="preserve">□ AI Governance Board established</w:t>
      </w:r>
    </w:p>
    <w:p>
      <w:pPr>
        <w:pStyle w:val="ListParagraph"/>
        <w:numPr>
          <w:ilvl w:val="0"/>
          <w:numId w:val="2"/>
        </w:numPr>
        <w:spacing w:after="80"/>
      </w:pPr>
      <w:r>
        <w:t xml:space="preserve">□ Roles and responsibilities assigned</w:t>
      </w:r>
    </w:p>
    <w:p>
      <w:pPr>
        <w:pStyle w:val="ListParagraph"/>
        <w:numPr>
          <w:ilvl w:val="0"/>
          <w:numId w:val="2"/>
        </w:numPr>
        <w:spacing w:after="80"/>
      </w:pPr>
      <w:r>
        <w:t xml:space="preserve">□ AI security policies documented</w:t>
      </w:r>
    </w:p>
    <w:p>
      <w:pPr>
        <w:pStyle w:val="ListParagraph"/>
        <w:numPr>
          <w:ilvl w:val="0"/>
          <w:numId w:val="2"/>
        </w:numPr>
        <w:spacing w:after="80"/>
      </w:pPr>
      <w:r>
        <w:t xml:space="preserve">□ Risk register maintained</w:t>
      </w:r>
    </w:p>
    <w:p>
      <w:pPr>
        <w:pStyle w:val="ListParagraph"/>
        <w:numPr>
          <w:ilvl w:val="0"/>
          <w:numId w:val="2"/>
        </w:numPr>
        <w:spacing w:after="80"/>
      </w:pPr>
      <w:r>
        <w:t xml:space="preserve">□ Incident response plan in place</w:t>
      </w:r>
    </w:p>
    <w:p>
      <w:pPr>
        <w:pStyle w:val="Heading2"/>
        <w:spacing w:before="360" w:after="180"/>
      </w:pPr>
      <w:r>
        <w:rPr>
          <w:b/>
          <w:bCs/>
        </w:rPr>
        <w:t xml:space="preserve">Identity and Access</w:t>
      </w:r>
    </w:p>
    <w:p>
      <w:pPr>
        <w:pStyle w:val="ListParagraph"/>
        <w:numPr>
          <w:ilvl w:val="0"/>
          <w:numId w:val="2"/>
        </w:numPr>
        <w:spacing w:after="80"/>
      </w:pPr>
      <w:r>
        <w:t xml:space="preserve">□ MFA enabled for all users</w:t>
      </w:r>
    </w:p>
    <w:p>
      <w:pPr>
        <w:pStyle w:val="ListParagraph"/>
        <w:numPr>
          <w:ilvl w:val="0"/>
          <w:numId w:val="2"/>
        </w:numPr>
        <w:spacing w:after="80"/>
      </w:pPr>
      <w:r>
        <w:t xml:space="preserve">□ Least privilege access enforced</w:t>
      </w:r>
    </w:p>
    <w:p>
      <w:pPr>
        <w:pStyle w:val="ListParagraph"/>
        <w:numPr>
          <w:ilvl w:val="0"/>
          <w:numId w:val="2"/>
        </w:numPr>
        <w:spacing w:after="80"/>
      </w:pPr>
      <w:r>
        <w:t xml:space="preserve">□ Regular access reviews conducted</w:t>
      </w:r>
    </w:p>
    <w:p>
      <w:pPr>
        <w:pStyle w:val="ListParagraph"/>
        <w:numPr>
          <w:ilvl w:val="0"/>
          <w:numId w:val="2"/>
        </w:numPr>
        <w:spacing w:after="80"/>
      </w:pPr>
      <w:r>
        <w:t xml:space="preserve">□ API authentication implemented</w:t>
      </w:r>
    </w:p>
    <w:p>
      <w:pPr>
        <w:pStyle w:val="ListParagraph"/>
        <w:numPr>
          <w:ilvl w:val="0"/>
          <w:numId w:val="2"/>
        </w:numPr>
        <w:spacing w:after="80"/>
      </w:pPr>
      <w:r>
        <w:t xml:space="preserve">□ Service account credentials rotated</w:t>
      </w:r>
    </w:p>
    <w:p>
      <w:pPr>
        <w:pStyle w:val="Heading2"/>
        <w:spacing w:before="360" w:after="180"/>
      </w:pPr>
      <w:r>
        <w:rPr>
          <w:b/>
          <w:bCs/>
        </w:rPr>
        <w:t xml:space="preserve">Data Security</w:t>
      </w:r>
    </w:p>
    <w:p>
      <w:pPr>
        <w:pStyle w:val="ListParagraph"/>
        <w:numPr>
          <w:ilvl w:val="0"/>
          <w:numId w:val="2"/>
        </w:numPr>
        <w:spacing w:after="80"/>
      </w:pPr>
      <w:r>
        <w:t xml:space="preserve">□ Data classified and inventoried</w:t>
      </w:r>
    </w:p>
    <w:p>
      <w:pPr>
        <w:pStyle w:val="ListParagraph"/>
        <w:numPr>
          <w:ilvl w:val="0"/>
          <w:numId w:val="2"/>
        </w:numPr>
        <w:spacing w:after="80"/>
      </w:pPr>
      <w:r>
        <w:t xml:space="preserve">□ Encryption at rest and in transit</w:t>
      </w:r>
    </w:p>
    <w:p>
      <w:pPr>
        <w:pStyle w:val="ListParagraph"/>
        <w:numPr>
          <w:ilvl w:val="0"/>
          <w:numId w:val="2"/>
        </w:numPr>
        <w:spacing w:after="80"/>
      </w:pPr>
      <w:r>
        <w:t xml:space="preserve">□ Training data validated and verified</w:t>
      </w:r>
    </w:p>
    <w:p>
      <w:pPr>
        <w:pStyle w:val="ListParagraph"/>
        <w:numPr>
          <w:ilvl w:val="0"/>
          <w:numId w:val="2"/>
        </w:numPr>
        <w:spacing w:after="80"/>
      </w:pPr>
      <w:r>
        <w:t xml:space="preserve">□ PII detection and redaction</w:t>
      </w:r>
    </w:p>
    <w:p>
      <w:pPr>
        <w:pStyle w:val="ListParagraph"/>
        <w:numPr>
          <w:ilvl w:val="0"/>
          <w:numId w:val="2"/>
        </w:numPr>
        <w:spacing w:after="80"/>
      </w:pPr>
      <w:r>
        <w:t xml:space="preserve">□ Data retention policies enforced</w:t>
      </w:r>
    </w:p>
    <w:p>
      <w:pPr>
        <w:pStyle w:val="Heading2"/>
        <w:spacing w:before="360" w:after="180"/>
      </w:pPr>
      <w:r>
        <w:rPr>
          <w:b/>
          <w:bCs/>
        </w:rPr>
        <w:t xml:space="preserve">Model Security</w:t>
      </w:r>
    </w:p>
    <w:p>
      <w:pPr>
        <w:pStyle w:val="ListParagraph"/>
        <w:numPr>
          <w:ilvl w:val="0"/>
          <w:numId w:val="2"/>
        </w:numPr>
        <w:spacing w:after="80"/>
      </w:pPr>
      <w:r>
        <w:t xml:space="preserve">□ Secure development environment</w:t>
      </w:r>
    </w:p>
    <w:p>
      <w:pPr>
        <w:pStyle w:val="ListParagraph"/>
        <w:numPr>
          <w:ilvl w:val="0"/>
          <w:numId w:val="2"/>
        </w:numPr>
        <w:spacing w:after="80"/>
      </w:pPr>
      <w:r>
        <w:t xml:space="preserve">□ Model versioning and integrity checks</w:t>
      </w:r>
    </w:p>
    <w:p>
      <w:pPr>
        <w:pStyle w:val="ListParagraph"/>
        <w:numPr>
          <w:ilvl w:val="0"/>
          <w:numId w:val="2"/>
        </w:numPr>
        <w:spacing w:after="80"/>
      </w:pPr>
      <w:r>
        <w:t xml:space="preserve">□ Adversarial testing performed</w:t>
      </w:r>
    </w:p>
    <w:p>
      <w:pPr>
        <w:pStyle w:val="ListParagraph"/>
        <w:numPr>
          <w:ilvl w:val="0"/>
          <w:numId w:val="2"/>
        </w:numPr>
        <w:spacing w:after="80"/>
      </w:pPr>
      <w:r>
        <w:t xml:space="preserve">□ Input validation implemented</w:t>
      </w:r>
    </w:p>
    <w:p>
      <w:pPr>
        <w:pStyle w:val="ListParagraph"/>
        <w:numPr>
          <w:ilvl w:val="0"/>
          <w:numId w:val="2"/>
        </w:numPr>
        <w:spacing w:after="80"/>
      </w:pPr>
      <w:r>
        <w:t xml:space="preserve">□ Output filtering configured</w:t>
      </w:r>
    </w:p>
    <w:p>
      <w:pPr>
        <w:pStyle w:val="Heading2"/>
        <w:spacing w:before="360" w:after="180"/>
      </w:pPr>
      <w:r>
        <w:rPr>
          <w:b/>
          <w:bCs/>
        </w:rPr>
        <w:t xml:space="preserve">Infrastructure</w:t>
      </w:r>
    </w:p>
    <w:p>
      <w:pPr>
        <w:pStyle w:val="ListParagraph"/>
        <w:numPr>
          <w:ilvl w:val="0"/>
          <w:numId w:val="2"/>
        </w:numPr>
        <w:spacing w:after="80"/>
      </w:pPr>
      <w:r>
        <w:t xml:space="preserve">□ Network segmentation in place</w:t>
      </w:r>
    </w:p>
    <w:p>
      <w:pPr>
        <w:pStyle w:val="ListParagraph"/>
        <w:numPr>
          <w:ilvl w:val="0"/>
          <w:numId w:val="2"/>
        </w:numPr>
        <w:spacing w:after="80"/>
      </w:pPr>
      <w:r>
        <w:t xml:space="preserve">□ Systems patched and hardened</w:t>
      </w:r>
    </w:p>
    <w:p>
      <w:pPr>
        <w:pStyle w:val="ListParagraph"/>
        <w:numPr>
          <w:ilvl w:val="0"/>
          <w:numId w:val="2"/>
        </w:numPr>
        <w:spacing w:after="80"/>
      </w:pPr>
      <w:r>
        <w:t xml:space="preserve">□ Monitoring and logging enabled</w:t>
      </w:r>
    </w:p>
    <w:p>
      <w:pPr>
        <w:pStyle w:val="ListParagraph"/>
        <w:numPr>
          <w:ilvl w:val="0"/>
          <w:numId w:val="2"/>
        </w:numPr>
        <w:spacing w:after="80"/>
      </w:pPr>
      <w:r>
        <w:t xml:space="preserve">□ DDoS protection configured</w:t>
      </w:r>
    </w:p>
    <w:p>
      <w:pPr>
        <w:pStyle w:val="ListParagraph"/>
        <w:numPr>
          <w:ilvl w:val="0"/>
          <w:numId w:val="2"/>
        </w:numPr>
        <w:spacing w:after="80"/>
      </w:pPr>
      <w:r>
        <w:t xml:space="preserve">□ Backup and recovery tested</w:t>
      </w:r>
    </w:p>
    <w:p>
      <w:pPr>
        <w:pStyle w:val="Heading2"/>
        <w:spacing w:before="360" w:after="180"/>
      </w:pPr>
      <w:r>
        <w:rPr>
          <w:b/>
          <w:bCs/>
        </w:rPr>
        <w:t xml:space="preserve">Testing and Validation</w:t>
      </w:r>
    </w:p>
    <w:p>
      <w:pPr>
        <w:pStyle w:val="ListParagraph"/>
        <w:numPr>
          <w:ilvl w:val="0"/>
          <w:numId w:val="2"/>
        </w:numPr>
        <w:spacing w:after="80"/>
      </w:pPr>
      <w:r>
        <w:t xml:space="preserve">□ Security assessment completed</w:t>
      </w:r>
    </w:p>
    <w:p>
      <w:pPr>
        <w:pStyle w:val="ListParagraph"/>
        <w:numPr>
          <w:ilvl w:val="0"/>
          <w:numId w:val="2"/>
        </w:numPr>
        <w:spacing w:after="80"/>
      </w:pPr>
      <w:r>
        <w:t xml:space="preserve">□ Penetration testing performed</w:t>
      </w:r>
    </w:p>
    <w:p>
      <w:pPr>
        <w:pStyle w:val="ListParagraph"/>
        <w:numPr>
          <w:ilvl w:val="0"/>
          <w:numId w:val="2"/>
        </w:numPr>
        <w:spacing w:after="80"/>
      </w:pPr>
      <w:r>
        <w:t xml:space="preserve">□ Bias and fairness evaluated</w:t>
      </w:r>
    </w:p>
    <w:p>
      <w:pPr>
        <w:pStyle w:val="ListParagraph"/>
        <w:numPr>
          <w:ilvl w:val="0"/>
          <w:numId w:val="2"/>
        </w:numPr>
        <w:spacing w:after="80"/>
      </w:pPr>
      <w:r>
        <w:t xml:space="preserve">□ Privacy testing conducted</w:t>
      </w:r>
    </w:p>
    <w:p>
      <w:pPr>
        <w:pStyle w:val="ListParagraph"/>
        <w:numPr>
          <w:ilvl w:val="0"/>
          <w:numId w:val="2"/>
        </w:numPr>
        <w:spacing w:after="80"/>
      </w:pPr>
      <w:r>
        <w:t xml:space="preserve">□ Performance validated</w:t>
      </w:r>
    </w:p>
    <w:p>
      <w:pPr>
        <w:pStyle w:val="Heading2"/>
        <w:spacing w:before="360" w:after="180"/>
      </w:pPr>
      <w:r>
        <w:rPr>
          <w:b/>
          <w:bCs/>
        </w:rPr>
        <w:t xml:space="preserve">Compliance</w:t>
      </w:r>
    </w:p>
    <w:p>
      <w:pPr>
        <w:pStyle w:val="ListParagraph"/>
        <w:numPr>
          <w:ilvl w:val="0"/>
          <w:numId w:val="2"/>
        </w:numPr>
        <w:spacing w:after="80"/>
      </w:pPr>
      <w:r>
        <w:t xml:space="preserve">□ Regulatory requirements identified</w:t>
      </w:r>
    </w:p>
    <w:p>
      <w:pPr>
        <w:pStyle w:val="ListParagraph"/>
        <w:numPr>
          <w:ilvl w:val="0"/>
          <w:numId w:val="2"/>
        </w:numPr>
        <w:spacing w:after="80"/>
      </w:pPr>
      <w:r>
        <w:t xml:space="preserve">□ Privacy impact assessment completed</w:t>
      </w:r>
    </w:p>
    <w:p>
      <w:pPr>
        <w:pStyle w:val="ListParagraph"/>
        <w:numPr>
          <w:ilvl w:val="0"/>
          <w:numId w:val="2"/>
        </w:numPr>
        <w:spacing w:after="80"/>
      </w:pPr>
      <w:r>
        <w:t xml:space="preserve">□ Documentation current and accurate</w:t>
      </w:r>
    </w:p>
    <w:p>
      <w:pPr>
        <w:pStyle w:val="ListParagraph"/>
        <w:numPr>
          <w:ilvl w:val="0"/>
          <w:numId w:val="2"/>
        </w:numPr>
        <w:spacing w:after="80"/>
      </w:pPr>
      <w:r>
        <w:t xml:space="preserve">□ Audit findings remediated</w:t>
      </w:r>
    </w:p>
    <w:p>
      <w:pPr>
        <w:pStyle w:val="ListParagraph"/>
        <w:numPr>
          <w:ilvl w:val="0"/>
          <w:numId w:val="2"/>
        </w:numPr>
        <w:spacing w:after="80"/>
      </w:pPr>
      <w:r>
        <w:t xml:space="preserve">□ Training completed</w:t>
      </w:r>
    </w:p>
    <w:p>
      <w:r>
        <w:br w:type="page"/>
      </w:r>
    </w:p>
    <w:p>
      <w:pPr>
        <w:pStyle w:val="Heading1"/>
        <w:spacing w:before="480" w:after="240"/>
      </w:pPr>
      <w:r>
        <w:rPr>
          <w:b/>
          <w:bCs/>
        </w:rPr>
        <w:t xml:space="preserve">APPENDIX B: THREAT MODELING TEMPLATE</w:t>
      </w:r>
    </w:p>
    <w:p>
      <w:pPr>
        <w:spacing w:after="120"/>
      </w:pPr>
      <w:r>
        <w:t xml:space="preserve">Use this template for AI system threat modeling:</w:t>
      </w:r>
    </w:p>
    <w:p>
      <w:pPr>
        <w:pStyle w:val="Heading2"/>
        <w:spacing w:before="360" w:after="180"/>
      </w:pPr>
      <w:r>
        <w:rPr>
          <w:b/>
          <w:bCs/>
        </w:rPr>
        <w:t xml:space="preserve">System Overview</w:t>
      </w:r>
    </w:p>
    <w:p>
      <w:pPr>
        <w:pStyle w:val="ListParagraph"/>
        <w:numPr>
          <w:ilvl w:val="0"/>
          <w:numId w:val="2"/>
        </w:numPr>
        <w:spacing w:after="80"/>
      </w:pPr>
      <w:r>
        <w:t xml:space="preserve">System name and description</w:t>
      </w:r>
    </w:p>
    <w:p>
      <w:pPr>
        <w:pStyle w:val="ListParagraph"/>
        <w:numPr>
          <w:ilvl w:val="0"/>
          <w:numId w:val="2"/>
        </w:numPr>
        <w:spacing w:after="80"/>
      </w:pPr>
      <w:r>
        <w:t xml:space="preserve">AI capabilities (LLM, ML, agents, etc.)</w:t>
      </w:r>
    </w:p>
    <w:p>
      <w:pPr>
        <w:pStyle w:val="ListParagraph"/>
        <w:numPr>
          <w:ilvl w:val="0"/>
          <w:numId w:val="2"/>
        </w:numPr>
        <w:spacing w:after="80"/>
      </w:pPr>
      <w:r>
        <w:t xml:space="preserve">Data types processed</w:t>
      </w:r>
    </w:p>
    <w:p>
      <w:pPr>
        <w:pStyle w:val="ListParagraph"/>
        <w:numPr>
          <w:ilvl w:val="0"/>
          <w:numId w:val="2"/>
        </w:numPr>
        <w:spacing w:after="80"/>
      </w:pPr>
      <w:r>
        <w:t xml:space="preserve">Integration points and dependencies</w:t>
      </w:r>
    </w:p>
    <w:p>
      <w:pPr>
        <w:pStyle w:val="ListParagraph"/>
        <w:numPr>
          <w:ilvl w:val="0"/>
          <w:numId w:val="2"/>
        </w:numPr>
        <w:spacing w:after="80"/>
      </w:pPr>
      <w:r>
        <w:t xml:space="preserve">User types and access levels</w:t>
      </w:r>
    </w:p>
    <w:p>
      <w:pPr>
        <w:pStyle w:val="Heading2"/>
        <w:spacing w:before="360" w:after="180"/>
      </w:pPr>
      <w:r>
        <w:rPr>
          <w:b/>
          <w:bCs/>
        </w:rPr>
        <w:t xml:space="preserve">Assets</w:t>
      </w:r>
    </w:p>
    <w:p>
      <w:pPr>
        <w:pStyle w:val="ListParagraph"/>
        <w:numPr>
          <w:ilvl w:val="0"/>
          <w:numId w:val="2"/>
        </w:numPr>
        <w:spacing w:after="80"/>
      </w:pPr>
      <w:r>
        <w:t xml:space="preserve">Critical data (training data, user data, outputs)</w:t>
      </w:r>
    </w:p>
    <w:p>
      <w:pPr>
        <w:pStyle w:val="ListParagraph"/>
        <w:numPr>
          <w:ilvl w:val="0"/>
          <w:numId w:val="2"/>
        </w:numPr>
        <w:spacing w:after="80"/>
      </w:pPr>
      <w:r>
        <w:t xml:space="preserve">AI models and algorithms</w:t>
      </w:r>
    </w:p>
    <w:p>
      <w:pPr>
        <w:pStyle w:val="ListParagraph"/>
        <w:numPr>
          <w:ilvl w:val="0"/>
          <w:numId w:val="2"/>
        </w:numPr>
        <w:spacing w:after="80"/>
      </w:pPr>
      <w:r>
        <w:t xml:space="preserve">Infrastructure and computing resources</w:t>
      </w:r>
    </w:p>
    <w:p>
      <w:pPr>
        <w:pStyle w:val="ListParagraph"/>
        <w:numPr>
          <w:ilvl w:val="0"/>
          <w:numId w:val="2"/>
        </w:numPr>
        <w:spacing w:after="80"/>
      </w:pPr>
      <w:r>
        <w:t xml:space="preserve">Intellectual property</w:t>
      </w:r>
    </w:p>
    <w:p>
      <w:pPr>
        <w:pStyle w:val="Heading2"/>
        <w:spacing w:before="360" w:after="180"/>
      </w:pPr>
      <w:r>
        <w:rPr>
          <w:b/>
          <w:bCs/>
        </w:rPr>
        <w:t xml:space="preserve">Threats (STRIDE Analysis)</w:t>
      </w:r>
    </w:p>
    <w:p>
      <w:pPr>
        <w:pStyle w:val="ListParagraph"/>
        <w:numPr>
          <w:ilvl w:val="0"/>
          <w:numId w:val="2"/>
        </w:numPr>
        <w:spacing w:after="80"/>
      </w:pPr>
      <w:r>
        <w:t xml:space="preserve">Spoofing: Unauthorized access, fake identities</w:t>
      </w:r>
    </w:p>
    <w:p>
      <w:pPr>
        <w:pStyle w:val="ListParagraph"/>
        <w:numPr>
          <w:ilvl w:val="0"/>
          <w:numId w:val="2"/>
        </w:numPr>
        <w:spacing w:after="80"/>
      </w:pPr>
      <w:r>
        <w:t xml:space="preserve">Tampering: Data poisoning, model manipulation</w:t>
      </w:r>
    </w:p>
    <w:p>
      <w:pPr>
        <w:pStyle w:val="ListParagraph"/>
        <w:numPr>
          <w:ilvl w:val="0"/>
          <w:numId w:val="2"/>
        </w:numPr>
        <w:spacing w:after="80"/>
      </w:pPr>
      <w:r>
        <w:t xml:space="preserve">Repudiation: Lack of logging, deniability</w:t>
      </w:r>
    </w:p>
    <w:p>
      <w:pPr>
        <w:pStyle w:val="ListParagraph"/>
        <w:numPr>
          <w:ilvl w:val="0"/>
          <w:numId w:val="2"/>
        </w:numPr>
        <w:spacing w:after="80"/>
      </w:pPr>
      <w:r>
        <w:t xml:space="preserve">Information Disclosure: Data leakage, model theft</w:t>
      </w:r>
    </w:p>
    <w:p>
      <w:pPr>
        <w:pStyle w:val="ListParagraph"/>
        <w:numPr>
          <w:ilvl w:val="0"/>
          <w:numId w:val="2"/>
        </w:numPr>
        <w:spacing w:after="80"/>
      </w:pPr>
      <w:r>
        <w:t xml:space="preserve">Denial of Service: Resource exhaustion, availability</w:t>
      </w:r>
    </w:p>
    <w:p>
      <w:pPr>
        <w:pStyle w:val="ListParagraph"/>
        <w:numPr>
          <w:ilvl w:val="0"/>
          <w:numId w:val="2"/>
        </w:numPr>
        <w:spacing w:after="80"/>
      </w:pPr>
      <w:r>
        <w:t xml:space="preserve">Elevation of Privilege: Unauthorized actions, bypass</w:t>
      </w:r>
    </w:p>
    <w:p>
      <w:pPr>
        <w:pStyle w:val="Heading2"/>
        <w:spacing w:before="360" w:after="180"/>
      </w:pPr>
      <w:r>
        <w:rPr>
          <w:b/>
          <w:bCs/>
        </w:rPr>
        <w:t xml:space="preserve">Controls and Mitigations</w:t>
      </w:r>
    </w:p>
    <w:p>
      <w:pPr>
        <w:pStyle w:val="ListParagraph"/>
        <w:numPr>
          <w:ilvl w:val="0"/>
          <w:numId w:val="2"/>
        </w:numPr>
        <w:spacing w:after="80"/>
      </w:pPr>
      <w:r>
        <w:t xml:space="preserve">Existing controls</w:t>
      </w:r>
    </w:p>
    <w:p>
      <w:pPr>
        <w:pStyle w:val="ListParagraph"/>
        <w:numPr>
          <w:ilvl w:val="0"/>
          <w:numId w:val="2"/>
        </w:numPr>
        <w:spacing w:after="80"/>
      </w:pPr>
      <w:r>
        <w:t xml:space="preserve">Planned controls</w:t>
      </w:r>
    </w:p>
    <w:p>
      <w:pPr>
        <w:pStyle w:val="ListParagraph"/>
        <w:numPr>
          <w:ilvl w:val="0"/>
          <w:numId w:val="2"/>
        </w:numPr>
        <w:spacing w:after="80"/>
      </w:pPr>
      <w:r>
        <w:t xml:space="preserve">Residual risks</w:t>
      </w:r>
    </w:p>
    <w:p>
      <w:pPr>
        <w:pStyle w:val="ListParagraph"/>
        <w:numPr>
          <w:ilvl w:val="0"/>
          <w:numId w:val="2"/>
        </w:numPr>
        <w:spacing w:after="80"/>
      </w:pPr>
      <w:r>
        <w:t xml:space="preserve">Risk acceptance or mitigation decisions</w:t>
      </w:r>
    </w:p>
    <w:p>
      <w:r>
        <w:br w:type="page"/>
      </w:r>
    </w:p>
    <w:p>
      <w:pPr>
        <w:pStyle w:val="Heading1"/>
        <w:spacing w:before="480" w:after="240"/>
      </w:pPr>
      <w:r>
        <w:rPr>
          <w:b/>
          <w:bCs/>
        </w:rPr>
        <w:t xml:space="preserve">APPENDIX C: INCIDENT RESPONSE PLAYBOOK</w:t>
      </w:r>
    </w:p>
    <w:p>
      <w:pPr>
        <w:spacing w:after="120"/>
      </w:pPr>
      <w:r>
        <w:t xml:space="preserve">Quick reference for AI security incidents:</w:t>
      </w:r>
    </w:p>
    <w:p>
      <w:pPr>
        <w:pStyle w:val="Heading2"/>
        <w:spacing w:before="360" w:after="180"/>
      </w:pPr>
      <w:r>
        <w:rPr>
          <w:b/>
          <w:bCs/>
        </w:rPr>
        <w:t xml:space="preserve">Prompt Injection Attack</w:t>
      </w:r>
    </w:p>
    <w:p>
      <w:pPr>
        <w:pStyle w:val="ListParagraph"/>
        <w:numPr>
          <w:ilvl w:val="0"/>
          <w:numId w:val="2"/>
        </w:numPr>
        <w:spacing w:after="80"/>
      </w:pPr>
      <w:r>
        <w:t xml:space="preserve">Immediately: Review logs to identify scope and user</w:t>
      </w:r>
    </w:p>
    <w:p>
      <w:pPr>
        <w:pStyle w:val="ListParagraph"/>
        <w:numPr>
          <w:ilvl w:val="0"/>
          <w:numId w:val="2"/>
        </w:numPr>
        <w:spacing w:after="80"/>
      </w:pPr>
      <w:r>
        <w:t xml:space="preserve">Containment: Block attacker IP/user, enable stricter filtering</w:t>
      </w:r>
    </w:p>
    <w:p>
      <w:pPr>
        <w:pStyle w:val="ListParagraph"/>
        <w:numPr>
          <w:ilvl w:val="0"/>
          <w:numId w:val="2"/>
        </w:numPr>
        <w:spacing w:after="80"/>
      </w:pPr>
      <w:r>
        <w:t xml:space="preserve">Investigation: Analyze successful injection techniques</w:t>
      </w:r>
    </w:p>
    <w:p>
      <w:pPr>
        <w:pStyle w:val="ListParagraph"/>
        <w:numPr>
          <w:ilvl w:val="0"/>
          <w:numId w:val="2"/>
        </w:numPr>
        <w:spacing w:after="80"/>
      </w:pPr>
      <w:r>
        <w:t xml:space="preserve">Remediation: Update input validation, deploy detection rules</w:t>
      </w:r>
    </w:p>
    <w:p>
      <w:pPr>
        <w:pStyle w:val="ListParagraph"/>
        <w:numPr>
          <w:ilvl w:val="0"/>
          <w:numId w:val="2"/>
        </w:numPr>
        <w:spacing w:after="80"/>
      </w:pPr>
      <w:r>
        <w:t xml:space="preserve">Prevention: Red team testing, user education</w:t>
      </w:r>
    </w:p>
    <w:p>
      <w:pPr>
        <w:pStyle w:val="Heading2"/>
        <w:spacing w:before="360" w:after="180"/>
      </w:pPr>
      <w:r>
        <w:rPr>
          <w:b/>
          <w:bCs/>
        </w:rPr>
        <w:t xml:space="preserve">Data Leakage / PII Disclosure</w:t>
      </w:r>
    </w:p>
    <w:p>
      <w:pPr>
        <w:pStyle w:val="ListParagraph"/>
        <w:numPr>
          <w:ilvl w:val="0"/>
          <w:numId w:val="2"/>
        </w:numPr>
        <w:spacing w:after="80"/>
      </w:pPr>
      <w:r>
        <w:t xml:space="preserve">Immediately: Identify and document exposed data</w:t>
      </w:r>
    </w:p>
    <w:p>
      <w:pPr>
        <w:pStyle w:val="ListParagraph"/>
        <w:numPr>
          <w:ilvl w:val="0"/>
          <w:numId w:val="2"/>
        </w:numPr>
        <w:spacing w:after="80"/>
      </w:pPr>
      <w:r>
        <w:t xml:space="preserve">Containment: Remove exposed outputs, disable affected endpoint</w:t>
      </w:r>
    </w:p>
    <w:p>
      <w:pPr>
        <w:pStyle w:val="ListParagraph"/>
        <w:numPr>
          <w:ilvl w:val="0"/>
          <w:numId w:val="2"/>
        </w:numPr>
        <w:spacing w:after="80"/>
      </w:pPr>
      <w:r>
        <w:t xml:space="preserve">Investigation: Determine root cause and affected individuals</w:t>
      </w:r>
    </w:p>
    <w:p>
      <w:pPr>
        <w:pStyle w:val="ListParagraph"/>
        <w:numPr>
          <w:ilvl w:val="0"/>
          <w:numId w:val="2"/>
        </w:numPr>
        <w:spacing w:after="80"/>
      </w:pPr>
      <w:r>
        <w:t xml:space="preserve">Remediation: Implement PII detection, update filtering</w:t>
      </w:r>
    </w:p>
    <w:p>
      <w:pPr>
        <w:pStyle w:val="ListParagraph"/>
        <w:numPr>
          <w:ilvl w:val="0"/>
          <w:numId w:val="2"/>
        </w:numPr>
        <w:spacing w:after="80"/>
      </w:pPr>
      <w:r>
        <w:t xml:space="preserve">Notification: Inform affected parties and regulators if required</w:t>
      </w:r>
    </w:p>
    <w:p>
      <w:pPr>
        <w:pStyle w:val="Heading2"/>
        <w:spacing w:before="360" w:after="180"/>
      </w:pPr>
      <w:r>
        <w:rPr>
          <w:b/>
          <w:bCs/>
        </w:rPr>
        <w:t xml:space="preserve">Model Theft / Unauthorized Access</w:t>
      </w:r>
    </w:p>
    <w:p>
      <w:pPr>
        <w:pStyle w:val="ListParagraph"/>
        <w:numPr>
          <w:ilvl w:val="0"/>
          <w:numId w:val="2"/>
        </w:numPr>
        <w:spacing w:after="80"/>
      </w:pPr>
      <w:r>
        <w:t xml:space="preserve">Immediately: Review access logs, identify suspicious queries</w:t>
      </w:r>
    </w:p>
    <w:p>
      <w:pPr>
        <w:pStyle w:val="ListParagraph"/>
        <w:numPr>
          <w:ilvl w:val="0"/>
          <w:numId w:val="2"/>
        </w:numPr>
        <w:spacing w:after="80"/>
      </w:pPr>
      <w:r>
        <w:t xml:space="preserve">Containment: Revoke compromised credentials, block attacker</w:t>
      </w:r>
    </w:p>
    <w:p>
      <w:pPr>
        <w:pStyle w:val="ListParagraph"/>
        <w:numPr>
          <w:ilvl w:val="0"/>
          <w:numId w:val="2"/>
        </w:numPr>
        <w:spacing w:after="80"/>
      </w:pPr>
      <w:r>
        <w:t xml:space="preserve">Investigation: Assess extent of model extraction</w:t>
      </w:r>
    </w:p>
    <w:p>
      <w:pPr>
        <w:pStyle w:val="ListParagraph"/>
        <w:numPr>
          <w:ilvl w:val="0"/>
          <w:numId w:val="2"/>
        </w:numPr>
        <w:spacing w:after="80"/>
      </w:pPr>
      <w:r>
        <w:t xml:space="preserve">Remediation: Strengthen access controls, rate limiting</w:t>
      </w:r>
    </w:p>
    <w:p>
      <w:pPr>
        <w:pStyle w:val="ListParagraph"/>
        <w:numPr>
          <w:ilvl w:val="0"/>
          <w:numId w:val="2"/>
        </w:numPr>
        <w:spacing w:after="80"/>
      </w:pPr>
      <w:r>
        <w:t xml:space="preserve">Legal: Consider legal action if IP theft confirmed</w:t>
      </w:r>
    </w:p>
    <w:p>
      <w:pPr>
        <w:pStyle w:val="Heading2"/>
        <w:spacing w:before="360" w:after="180"/>
      </w:pPr>
      <w:r>
        <w:rPr>
          <w:b/>
          <w:bCs/>
        </w:rPr>
        <w:t xml:space="preserve">Model Performance Degradation</w:t>
      </w:r>
    </w:p>
    <w:p>
      <w:pPr>
        <w:pStyle w:val="ListParagraph"/>
        <w:numPr>
          <w:ilvl w:val="0"/>
          <w:numId w:val="2"/>
        </w:numPr>
        <w:spacing w:after="80"/>
      </w:pPr>
      <w:r>
        <w:t xml:space="preserve">Immediately: Confirm degradation through metrics</w:t>
      </w:r>
    </w:p>
    <w:p>
      <w:pPr>
        <w:pStyle w:val="ListParagraph"/>
        <w:numPr>
          <w:ilvl w:val="0"/>
          <w:numId w:val="2"/>
        </w:numPr>
        <w:spacing w:after="80"/>
      </w:pPr>
      <w:r>
        <w:t xml:space="preserve">Investigation: Check for data poisoning, adversarial attacks</w:t>
      </w:r>
    </w:p>
    <w:p>
      <w:pPr>
        <w:pStyle w:val="ListParagraph"/>
        <w:numPr>
          <w:ilvl w:val="0"/>
          <w:numId w:val="2"/>
        </w:numPr>
        <w:spacing w:after="80"/>
      </w:pPr>
      <w:r>
        <w:t xml:space="preserve">Containment: Rollback to previous model version</w:t>
      </w:r>
    </w:p>
    <w:p>
      <w:pPr>
        <w:pStyle w:val="ListParagraph"/>
        <w:numPr>
          <w:ilvl w:val="0"/>
          <w:numId w:val="2"/>
        </w:numPr>
        <w:spacing w:after="80"/>
      </w:pPr>
      <w:r>
        <w:t xml:space="preserve">Remediation: Validate training data, retrain if needed</w:t>
      </w:r>
    </w:p>
    <w:p>
      <w:pPr>
        <w:pStyle w:val="ListParagraph"/>
        <w:numPr>
          <w:ilvl w:val="0"/>
          <w:numId w:val="2"/>
        </w:numPr>
        <w:spacing w:after="80"/>
      </w:pPr>
      <w:r>
        <w:t xml:space="preserve">Prevention: Implement drift detection, data validation</w:t>
      </w:r>
    </w:p>
    <w:p>
      <w:r>
        <w:br w:type="page"/>
      </w:r>
    </w:p>
    <w:p>
      <w:pPr>
        <w:spacing w:before="4800"/>
        <w:jc w:val="center"/>
      </w:pPr>
      <w:r>
        <w:rPr>
          <w:b/>
          <w:bCs/>
          <w:color w:val="2E5090"/>
          <w:sz w:val="28"/>
          <w:szCs w:val="28"/>
        </w:rPr>
        <w:t xml:space="preserve">END OF DOCUMENT</w:t>
      </w:r>
    </w:p>
    <w:p>
      <w:pPr>
        <w:spacing w:after="120"/>
      </w:pPr>
      <w:r>
        <w:rPr>
          <w:i/>
          <w:iCs/>
        </w:rPr>
        <w:t xml:space="preserve">This AI Usage Security Best Practices Guide is a living document that should be reviewed and updated regularly to address emerging threats, new technologies, and evolving regulatory requirements.</w:t>
      </w:r>
    </w:p>
    <w:p>
      <w:pPr>
        <w:spacing w:after="120"/>
      </w:pPr>
      <w:r>
        <w:rPr>
          <w:i/>
          <w:iCs/>
        </w:rPr>
        <w:t xml:space="preserve">For the latest version of this document and additional resources, contact the AI Security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pBdr>
      <w:jc w:val="right"/>
    </w:pPr>
    <w:r>
      <w:rPr>
        <w:color w:val="666666"/>
        <w:sz w:val="20"/>
        <w:szCs w:val="20"/>
      </w:rPr>
      <w:t xml:space="preserve">AI Usage Security Best Practices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2026-02-06T09:54:55.230Z</dcterms:created>
  <dcterms:modified xsi:type="dcterms:W3CDTF">2026-02-06T09:54:55.231Z</dcterms:modified>
</cp:coreProperties>
</file>

<file path=docProps/custom.xml><?xml version="1.0" encoding="utf-8"?>
<Properties xmlns="http://schemas.openxmlformats.org/officeDocument/2006/custom-properties" xmlns:vt="http://schemas.openxmlformats.org/officeDocument/2006/docPropsVTypes"/>
</file>