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Структура чат-бота</w:t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shd w:fill="eeffde" w:val="clear"/>
          <w:rtl w:val="0"/>
        </w:rPr>
        <w:t xml:space="preserve">/start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Добро пожаловать в Аудиторско-консалтинговая группа «</w:t>
      </w:r>
      <w:r w:rsidDel="00000000" w:rsidR="00000000" w:rsidRPr="00000000">
        <w:rPr>
          <w:b w:val="1"/>
          <w:bCs w:val="1"/>
          <w:rtl w:val="0"/>
        </w:rPr>
        <w:t xml:space="preserve">АИП</w:t>
      </w:r>
      <w:r w:rsidDel="00000000" w:rsidR="00000000" w:rsidRPr="00000000">
        <w:rPr>
          <w:rtl w:val="0"/>
        </w:rPr>
        <w:t xml:space="preserve">» - одна из ведущих консалтинговых компаний России в области аудиторских, налоговых и юридических услуг! </w:t>
        <w:br w:type="textWrapping"/>
        <w:br w:type="textWrapping"/>
      </w:r>
      <w:r w:rsidDel="00000000" w:rsidR="00000000" w:rsidRPr="00000000">
        <w:rPr>
          <w:rtl w:val="0"/>
        </w:rPr>
        <w:t xml:space="preserve">Уже более 25 лет мы помогаем бизнесу успешно выходить из сложных ситуаций, выстраивать надёжную финансово-правовую систему и заранее предотвращать риски.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входит в топ-30 в своей сфере по рейтингам ведущих аудиторско-консалтинговых агентств: «Эксперт РА», «ПРАВО-300», EuraAudit International, а также занимает 15-е место среди международных аудиторских организаций.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Являемся участником международной ассоциации EuraAudit International, что подтверждает соответствие нашей работы высоким международным стандартам качества и профессиональной этики.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Выберите, чем можем быть полезны 👇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hd w:fill="eeffde" w:val="clear"/>
          <w:rtl w:val="0"/>
        </w:rPr>
        <w:t xml:space="preserve">Кнопки: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📂 Полезные материалы и договора</w:t>
        <w:br w:type="textWrapping"/>
        <w:t xml:space="preserve"> </w:t>
        <w:br w:type="textWrapping"/>
        <w:t xml:space="preserve">📞 Записаться на консультацию</w:t>
        <w:br w:type="textWrapping"/>
      </w:r>
      <w:r w:rsidDel="00000000" w:rsidR="00000000" w:rsidRPr="00000000">
        <w:rPr/>
        <w:drawing>
          <wp:inline distB="114300" distT="114300" distL="114300" distR="114300">
            <wp:extent cx="191585" cy="191585"/>
            <wp:effectExtent b="0" l="0" r="0" t="0"/>
            <wp:docPr descr="✍️" id="8" name="image2.png"/>
            <a:graphic>
              <a:graphicData uri="http://schemas.openxmlformats.org/drawingml/2006/picture">
                <pic:pic>
                  <pic:nvPicPr>
                    <pic:cNvPr descr="✍️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585" cy="191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Оставь отзыв на Яндекс Картах</w:t>
        <w:br w:type="textWrapping"/>
        <w:t xml:space="preserve">____________________________________________</w:t>
        <w:br w:type="textWrapping"/>
        <w:br w:type="textWrapping"/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📞 Записаться на консультацию</w:t>
        <w:br w:type="textWrapping"/>
        <w:br w:type="textWrapping"/>
        <w:t xml:space="preserve">Если вашему бизнесу нужна </w:t>
      </w:r>
      <w:r w:rsidDel="00000000" w:rsidR="00000000" w:rsidRPr="00000000">
        <w:rPr>
          <w:b w:val="1"/>
          <w:bCs w:val="1"/>
          <w:rtl w:val="0"/>
        </w:rPr>
        <w:t xml:space="preserve">профессиональная юридическая поддержка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АИП </w:t>
      </w:r>
      <w:r w:rsidDel="00000000" w:rsidR="00000000" w:rsidRPr="00000000">
        <w:rPr>
          <w:rtl w:val="0"/>
        </w:rPr>
        <w:t xml:space="preserve"> возьмёт на себя все правовые вопросы.</w:t>
        <w:br w:type="textWrapping"/>
        <w:br w:type="textWrapping"/>
        <w:t xml:space="preserve">Обращаясь к нам, вы избавляетесь на </w:t>
      </w:r>
      <w:r w:rsidDel="00000000" w:rsidR="00000000" w:rsidRPr="00000000">
        <w:rPr>
          <w:b w:val="1"/>
          <w:bCs w:val="1"/>
          <w:rtl w:val="0"/>
        </w:rPr>
        <w:t xml:space="preserve">развитии бизнеса</w:t>
      </w:r>
      <w:r w:rsidDel="00000000" w:rsidR="00000000" w:rsidRPr="00000000">
        <w:rPr>
          <w:rtl w:val="0"/>
        </w:rPr>
        <w:t xml:space="preserve">, а не на юридических рисках.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Кнопки: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📝 Записаться на консультацию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⬅️ Назад в меню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Форма: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Имя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Телефон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Сообщение после отправки: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Спасибо. Мы свяжемся с вами в ближайшее время.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📂 Полезные материалы 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подготовили материалы по ключевым направлениям нашей работы собранные многолетним опытом работы. Они помогут вам увидеть риски и понять, где бизнес уязвим.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  <w:color w:val="1155cc"/>
          <w:sz w:val="21"/>
          <w:szCs w:val="21"/>
          <w:u w:val="single"/>
        </w:rPr>
      </w:pPr>
      <w:r w:rsidDel="00000000" w:rsidR="00000000" w:rsidRPr="00000000">
        <w:rPr>
          <w:rtl w:val="0"/>
        </w:rPr>
        <w:t xml:space="preserve">Кнопки:</w:t>
        <w:br w:type="textWrapping"/>
        <w:br w:type="textWrapping"/>
      </w:r>
      <w:r w:rsidDel="00000000" w:rsidR="00000000" w:rsidRPr="00000000">
        <w:fldChar w:fldCharType="begin"/>
        <w:instrText xml:space="preserve"> HYPERLINK "https://www.ap-group.ru/author-materials/strukturirovanie/" </w:instrText>
        <w:fldChar w:fldCharType="separate"/>
      </w:r>
      <w:r w:rsidDel="00000000" w:rsidR="00000000" w:rsidRPr="00000000">
        <w:rPr>
          <w:b w:val="1"/>
          <w:bCs w:val="1"/>
          <w:color w:val="1155cc"/>
          <w:sz w:val="21"/>
          <w:szCs w:val="21"/>
          <w:u w:val="single"/>
          <w:rtl w:val="0"/>
        </w:rPr>
        <w:t xml:space="preserve">Структурирование</w:t>
      </w:r>
    </w:p>
    <w:p w:rsidR="00000000" w:rsidDel="00000000" w:rsidP="00000000" w:rsidRDefault="00000000" w:rsidRPr="00000000" w14:paraId="00000017">
      <w:pPr>
        <w:shd w:fill="f8f8f8" w:val="clear"/>
        <w:spacing w:after="240" w:before="240" w:lineRule="auto"/>
        <w:rPr>
          <w:b w:val="1"/>
          <w:bCs w:val="1"/>
          <w:color w:val="1155cc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"https://www.ap-group.ru/author-materials/partnerstvo/" </w:instrText>
        <w:fldChar w:fldCharType="separate"/>
      </w:r>
      <w:r w:rsidDel="00000000" w:rsidR="00000000" w:rsidRPr="00000000">
        <w:rPr>
          <w:b w:val="1"/>
          <w:bCs w:val="1"/>
          <w:color w:val="1155cc"/>
          <w:sz w:val="21"/>
          <w:szCs w:val="21"/>
          <w:u w:val="single"/>
          <w:rtl w:val="0"/>
        </w:rPr>
        <w:t xml:space="preserve">Партнерство</w:t>
      </w:r>
    </w:p>
    <w:p w:rsidR="00000000" w:rsidDel="00000000" w:rsidP="00000000" w:rsidRDefault="00000000" w:rsidRPr="00000000" w14:paraId="00000018">
      <w:pPr>
        <w:shd w:fill="f8f8f8" w:val="clear"/>
        <w:spacing w:after="240" w:before="240" w:lineRule="auto"/>
        <w:rPr>
          <w:b w:val="1"/>
          <w:bCs w:val="1"/>
          <w:color w:val="1155cc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"https://www.ap-group.ru/author-materials/proverki/" </w:instrText>
        <w:fldChar w:fldCharType="separate"/>
      </w:r>
      <w:r w:rsidDel="00000000" w:rsidR="00000000" w:rsidRPr="00000000">
        <w:rPr>
          <w:b w:val="1"/>
          <w:bCs w:val="1"/>
          <w:color w:val="1155cc"/>
          <w:sz w:val="21"/>
          <w:szCs w:val="21"/>
          <w:u w:val="single"/>
          <w:rtl w:val="0"/>
        </w:rPr>
        <w:t xml:space="preserve">Проверки</w:t>
      </w:r>
    </w:p>
    <w:p w:rsidR="00000000" w:rsidDel="00000000" w:rsidP="00000000" w:rsidRDefault="00000000" w:rsidRPr="00000000" w14:paraId="00000019">
      <w:pPr>
        <w:shd w:fill="f8f8f8" w:val="clear"/>
        <w:spacing w:after="240" w:before="240" w:lineRule="auto"/>
        <w:rPr>
          <w:b w:val="1"/>
          <w:bCs w:val="1"/>
          <w:color w:val="1155cc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"https://www.ap-group.ru/author-materials/nasledovanie/" </w:instrText>
        <w:fldChar w:fldCharType="separate"/>
      </w:r>
      <w:r w:rsidDel="00000000" w:rsidR="00000000" w:rsidRPr="00000000">
        <w:rPr>
          <w:b w:val="1"/>
          <w:bCs w:val="1"/>
          <w:color w:val="1155cc"/>
          <w:sz w:val="21"/>
          <w:szCs w:val="21"/>
          <w:u w:val="single"/>
          <w:rtl w:val="0"/>
        </w:rPr>
        <w:t xml:space="preserve">Наследование</w:t>
      </w:r>
    </w:p>
    <w:p w:rsidR="00000000" w:rsidDel="00000000" w:rsidP="00000000" w:rsidRDefault="00000000" w:rsidRPr="00000000" w14:paraId="0000001A">
      <w:pPr>
        <w:shd w:fill="f8f8f8" w:val="clear"/>
        <w:spacing w:after="240" w:before="240" w:lineRule="auto"/>
        <w:rPr>
          <w:b w:val="1"/>
          <w:bCs w:val="1"/>
          <w:color w:val="1155cc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"https://www.ap-group.ru/author-materials/likvidatsiya/" </w:instrText>
        <w:fldChar w:fldCharType="separate"/>
      </w:r>
      <w:r w:rsidDel="00000000" w:rsidR="00000000" w:rsidRPr="00000000">
        <w:rPr>
          <w:b w:val="1"/>
          <w:bCs w:val="1"/>
          <w:color w:val="1155cc"/>
          <w:sz w:val="21"/>
          <w:szCs w:val="21"/>
          <w:u w:val="single"/>
          <w:rtl w:val="0"/>
        </w:rPr>
        <w:t xml:space="preserve">Ликвидация</w:t>
      </w:r>
    </w:p>
    <w:p w:rsidR="00000000" w:rsidDel="00000000" w:rsidP="00000000" w:rsidRDefault="00000000" w:rsidRPr="00000000" w14:paraId="0000001B">
      <w:pPr>
        <w:pBdr>
          <w:top w:color="1e1744" w:space="0" w:sz="0" w:val="none"/>
          <w:left w:color="1e1744" w:space="0" w:sz="0" w:val="none"/>
          <w:bottom w:color="1e1744" w:space="0" w:sz="0" w:val="none"/>
          <w:right w:color="1e1744" w:space="0" w:sz="0" w:val="none"/>
          <w:between w:color="1e1744" w:space="0" w:sz="0" w:val="none"/>
        </w:pBdr>
        <w:shd w:fill="f8f8f8" w:val="clear"/>
        <w:rPr>
          <w:b w:val="1"/>
          <w:bCs w:val="1"/>
          <w:color w:val="1155cc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"https://www.ap-group.ru/author-materials/bankrotstvo/" </w:instrText>
        <w:fldChar w:fldCharType="separate"/>
      </w:r>
      <w:r w:rsidDel="00000000" w:rsidR="00000000" w:rsidRPr="00000000">
        <w:rPr>
          <w:b w:val="1"/>
          <w:bCs w:val="1"/>
          <w:color w:val="1155cc"/>
          <w:sz w:val="21"/>
          <w:szCs w:val="21"/>
          <w:u w:val="single"/>
          <w:rtl w:val="0"/>
        </w:rPr>
        <w:t xml:space="preserve">Банкротство</w:t>
      </w:r>
    </w:p>
    <w:p w:rsidR="00000000" w:rsidDel="00000000" w:rsidP="00000000" w:rsidRDefault="00000000" w:rsidRPr="00000000" w14:paraId="0000001C">
      <w:pPr>
        <w:shd w:fill="f8f8f8" w:val="clear"/>
        <w:spacing w:after="240" w:before="240" w:lineRule="auto"/>
        <w:rPr>
          <w:b w:val="1"/>
          <w:bCs w:val="1"/>
          <w:color w:val="1155cc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"https://www.ap-group.ru/author-materials/rabota-s-zadolzhennostyami/" </w:instrText>
        <w:fldChar w:fldCharType="separate"/>
      </w:r>
      <w:r w:rsidDel="00000000" w:rsidR="00000000" w:rsidRPr="00000000">
        <w:rPr>
          <w:b w:val="1"/>
          <w:bCs w:val="1"/>
          <w:color w:val="1155cc"/>
          <w:sz w:val="21"/>
          <w:szCs w:val="21"/>
          <w:u w:val="single"/>
          <w:rtl w:val="0"/>
        </w:rPr>
        <w:t xml:space="preserve">Работа с задолженностями</w:t>
      </w:r>
    </w:p>
    <w:p w:rsidR="00000000" w:rsidDel="00000000" w:rsidP="00000000" w:rsidRDefault="00000000" w:rsidRPr="00000000" w14:paraId="0000001D">
      <w:pPr>
        <w:shd w:fill="f8f8f8" w:val="clear"/>
        <w:spacing w:after="240" w:before="240" w:lineRule="auto"/>
        <w:rPr>
          <w:b w:val="1"/>
          <w:bCs w:val="1"/>
          <w:color w:val="1155cc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"https://www.ap-group.ru/author-materials/zashchita-aktivov/" </w:instrText>
        <w:fldChar w:fldCharType="separate"/>
      </w:r>
      <w:r w:rsidDel="00000000" w:rsidR="00000000" w:rsidRPr="00000000">
        <w:rPr>
          <w:b w:val="1"/>
          <w:bCs w:val="1"/>
          <w:color w:val="1155cc"/>
          <w:sz w:val="21"/>
          <w:szCs w:val="21"/>
          <w:u w:val="single"/>
          <w:rtl w:val="0"/>
        </w:rPr>
        <w:t xml:space="preserve">Защита активов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⬅️ Назад в меню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90500" cy="190500"/>
            <wp:effectExtent b="0" l="0" r="0" t="0"/>
            <wp:docPr descr="▪️" id="5" name="image1.png"/>
            <a:graphic>
              <a:graphicData uri="http://schemas.openxmlformats.org/drawingml/2006/picture">
                <pic:pic>
                  <pic:nvPicPr>
                    <pic:cNvPr descr="▪️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Структурирование</w:t>
      </w:r>
    </w:p>
    <w:p w:rsidR="00000000" w:rsidDel="00000000" w:rsidP="00000000" w:rsidRDefault="00000000" w:rsidRPr="00000000" w14:paraId="00000021">
      <w:pPr>
        <w:pBdr>
          <w:top w:color="1e1744" w:space="0" w:sz="0" w:val="none"/>
          <w:left w:color="1e1744" w:space="0" w:sz="0" w:val="none"/>
          <w:bottom w:color="1e1744" w:space="0" w:sz="0" w:val="none"/>
          <w:right w:color="1e1744" w:space="0" w:sz="0" w:val="none"/>
          <w:between w:color="1e1744" w:space="0" w:sz="0" w:val="none"/>
        </w:pBdr>
        <w:shd w:fill="f8f8f8" w:val="clear"/>
        <w:rPr/>
      </w:pPr>
      <w:r w:rsidDel="00000000" w:rsidR="00000000" w:rsidRPr="00000000">
        <w:rPr>
          <w:color w:val="1e1744"/>
          <w:sz w:val="21"/>
          <w:szCs w:val="21"/>
          <w:rtl w:val="0"/>
        </w:rPr>
        <w:t xml:space="preserve">для построения эффективной юридической и финансовой структуры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color w:val="1e1744"/>
        </w:rPr>
      </w:pPr>
      <w:r w:rsidDel="00000000" w:rsidR="00000000" w:rsidRPr="00000000">
        <w:rPr>
          <w:rtl w:val="0"/>
        </w:rPr>
        <w:t xml:space="preserve">Кнопки: ⬇️ </w:t>
      </w:r>
      <w:r w:rsidDel="00000000" w:rsidR="00000000" w:rsidRPr="00000000">
        <w:rPr>
          <w:color w:val="1e1744"/>
          <w:rtl w:val="0"/>
        </w:rPr>
        <w:t xml:space="preserve">Скачайте материалы 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90500" cy="190500"/>
            <wp:effectExtent b="0" l="0" r="0" t="0"/>
            <wp:docPr descr="▪️" id="2" name="image1.png"/>
            <a:graphic>
              <a:graphicData uri="http://schemas.openxmlformats.org/drawingml/2006/picture">
                <pic:pic>
                  <pic:nvPicPr>
                    <pic:cNvPr descr="▪️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Партнёрство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юридическим связкам между учредителями и предотвращению корпоративных конфликтов.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Кнопки: ⬇️ </w:t>
      </w:r>
      <w:r w:rsidDel="00000000" w:rsidR="00000000" w:rsidRPr="00000000">
        <w:rPr>
          <w:color w:val="1e1744"/>
          <w:rtl w:val="0"/>
        </w:rPr>
        <w:t xml:space="preserve">Скачайте материалы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90500" cy="190500"/>
            <wp:effectExtent b="0" l="0" r="0" t="0"/>
            <wp:docPr descr="▪️" id="4" name="image1.png"/>
            <a:graphic>
              <a:graphicData uri="http://schemas.openxmlformats.org/drawingml/2006/picture">
                <pic:pic>
                  <pic:nvPicPr>
                    <pic:cNvPr descr="▪️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Проверки</w:t>
      </w:r>
    </w:p>
    <w:p w:rsidR="00000000" w:rsidDel="00000000" w:rsidP="00000000" w:rsidRDefault="00000000" w:rsidRPr="00000000" w14:paraId="0000002A">
      <w:pPr>
        <w:pBdr>
          <w:top w:color="1e1744" w:space="0" w:sz="0" w:val="none"/>
          <w:left w:color="1e1744" w:space="0" w:sz="0" w:val="none"/>
          <w:bottom w:color="1e1744" w:space="0" w:sz="0" w:val="none"/>
          <w:right w:color="1e1744" w:space="0" w:sz="0" w:val="none"/>
          <w:between w:color="1e1744" w:space="0" w:sz="0" w:val="none"/>
        </w:pBdr>
        <w:shd w:fill="f8f8f8" w:val="clear"/>
        <w:rPr/>
      </w:pPr>
      <w:r w:rsidDel="00000000" w:rsidR="00000000" w:rsidRPr="00000000">
        <w:rPr>
          <w:color w:val="1e1744"/>
          <w:sz w:val="21"/>
          <w:szCs w:val="21"/>
          <w:rtl w:val="0"/>
        </w:rPr>
        <w:t xml:space="preserve">в помощь для эффективной подготовки и прохождения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Кнопки: ⬇️ </w:t>
      </w:r>
      <w:r w:rsidDel="00000000" w:rsidR="00000000" w:rsidRPr="00000000">
        <w:rPr>
          <w:color w:val="1e1744"/>
          <w:rtl w:val="0"/>
        </w:rPr>
        <w:t xml:space="preserve">Скачайте материалы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90500" cy="190500"/>
            <wp:effectExtent b="0" l="0" r="0" t="0"/>
            <wp:docPr descr="▪️" id="1" name="image1.png"/>
            <a:graphic>
              <a:graphicData uri="http://schemas.openxmlformats.org/drawingml/2006/picture">
                <pic:pic>
                  <pic:nvPicPr>
                    <pic:cNvPr descr="▪️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Наследование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наследованию бизнеса, чтобы активы и управление не были утрачены.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Кнопки: ⬇️</w:t>
      </w:r>
      <w:r w:rsidDel="00000000" w:rsidR="00000000" w:rsidRPr="00000000">
        <w:rPr>
          <w:color w:val="1e1744"/>
          <w:rtl w:val="0"/>
        </w:rPr>
        <w:t xml:space="preserve">Скачайте материалы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90500" cy="190500"/>
            <wp:effectExtent b="0" l="0" r="0" t="0"/>
            <wp:docPr descr="▪️" id="7" name="image1.png"/>
            <a:graphic>
              <a:graphicData uri="http://schemas.openxmlformats.org/drawingml/2006/picture">
                <pic:pic>
                  <pic:nvPicPr>
                    <pic:cNvPr descr="▪️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Ликвидация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компаний без последствий и претензий.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Кнопки: ⬇️</w:t>
      </w:r>
      <w:r w:rsidDel="00000000" w:rsidR="00000000" w:rsidRPr="00000000">
        <w:rPr>
          <w:color w:val="1e1744"/>
          <w:rtl w:val="0"/>
        </w:rPr>
        <w:t xml:space="preserve">Скачайте материалы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90500" cy="190500"/>
            <wp:effectExtent b="0" l="0" r="0" t="0"/>
            <wp:docPr descr="▪️" id="3" name="image1.png"/>
            <a:graphic>
              <a:graphicData uri="http://schemas.openxmlformats.org/drawingml/2006/picture">
                <pic:pic>
                  <pic:nvPicPr>
                    <pic:cNvPr descr="▪️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Банкротство</w:t>
      </w:r>
    </w:p>
    <w:p w:rsidR="00000000" w:rsidDel="00000000" w:rsidP="00000000" w:rsidRDefault="00000000" w:rsidRPr="00000000" w14:paraId="00000036">
      <w:pPr>
        <w:pBdr>
          <w:top w:color="1e1744" w:space="0" w:sz="0" w:val="none"/>
          <w:left w:color="1e1744" w:space="0" w:sz="0" w:val="none"/>
          <w:bottom w:color="1e1744" w:space="0" w:sz="0" w:val="none"/>
          <w:right w:color="1e1744" w:space="0" w:sz="0" w:val="none"/>
          <w:between w:color="1e1744" w:space="0" w:sz="0" w:val="none"/>
        </w:pBdr>
        <w:shd w:fill="f8f8f8" w:val="clear"/>
        <w:rPr/>
      </w:pPr>
      <w:r w:rsidDel="00000000" w:rsidR="00000000" w:rsidRPr="00000000">
        <w:rPr>
          <w:color w:val="1e1744"/>
          <w:sz w:val="21"/>
          <w:szCs w:val="21"/>
          <w:rtl w:val="0"/>
        </w:rPr>
        <w:t xml:space="preserve">работа в процедуре и защита от субсидиарной ответственности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Кнопки: ⬇️ </w:t>
      </w:r>
      <w:r w:rsidDel="00000000" w:rsidR="00000000" w:rsidRPr="00000000">
        <w:rPr>
          <w:color w:val="1e1744"/>
          <w:rtl w:val="0"/>
        </w:rPr>
        <w:t xml:space="preserve">Скачайте материалы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90500" cy="190500"/>
            <wp:effectExtent b="0" l="0" r="0" t="0"/>
            <wp:docPr descr="▪️" id="9" name="image1.png"/>
            <a:graphic>
              <a:graphicData uri="http://schemas.openxmlformats.org/drawingml/2006/picture">
                <pic:pic>
                  <pic:nvPicPr>
                    <pic:cNvPr descr="▪️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Работа с задолженностями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Чек-лист по управлению долгами и снижению рисков личной ответственности.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Кнопки: ⬇️ </w:t>
      </w:r>
      <w:r w:rsidDel="00000000" w:rsidR="00000000" w:rsidRPr="00000000">
        <w:rPr>
          <w:color w:val="1e1744"/>
          <w:rtl w:val="0"/>
        </w:rPr>
        <w:t xml:space="preserve">Скачайте материалы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90500" cy="190500"/>
            <wp:effectExtent b="0" l="0" r="0" t="0"/>
            <wp:docPr descr="▪️" id="6" name="image1.png"/>
            <a:graphic>
              <a:graphicData uri="http://schemas.openxmlformats.org/drawingml/2006/picture">
                <pic:pic>
                  <pic:nvPicPr>
                    <pic:cNvPr descr="▪️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Защита активов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защите активов в предпринимательских спорах.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Кнопки: ⬇️ </w:t>
      </w:r>
      <w:r w:rsidDel="00000000" w:rsidR="00000000" w:rsidRPr="00000000">
        <w:rPr>
          <w:color w:val="1e1744"/>
          <w:rtl w:val="0"/>
        </w:rPr>
        <w:t xml:space="preserve">Скачайте материалы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