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839" w:rsidRDefault="008B6839" w:rsidP="003B0498">
      <w:pPr>
        <w:pStyle w:val="Heading1"/>
      </w:pPr>
      <w:r>
        <w:t>Resources</w:t>
      </w:r>
    </w:p>
    <w:p w:rsidR="00762358" w:rsidRDefault="003C35AA">
      <w:r>
        <w:t xml:space="preserve">Source: </w:t>
      </w:r>
      <w:hyperlink r:id="rId5" w:history="1">
        <w:r w:rsidRPr="00740EB5">
          <w:rPr>
            <w:rStyle w:val="Hyperlink"/>
          </w:rPr>
          <w:t>http://json.org/</w:t>
        </w:r>
      </w:hyperlink>
    </w:p>
    <w:p w:rsidR="00500FA9" w:rsidRDefault="003C35AA">
      <w:r>
        <w:t xml:space="preserve">Driver: </w:t>
      </w:r>
    </w:p>
    <w:p w:rsidR="003C35AA" w:rsidRDefault="008B6839" w:rsidP="00500FA9">
      <w:pPr>
        <w:pStyle w:val="ListParagraph"/>
        <w:numPr>
          <w:ilvl w:val="0"/>
          <w:numId w:val="2"/>
        </w:numPr>
      </w:pPr>
      <w:r>
        <w:t xml:space="preserve">Oracle JSON-P: </w:t>
      </w:r>
      <w:hyperlink r:id="rId6" w:history="1">
        <w:r w:rsidR="003C35AA" w:rsidRPr="00740EB5">
          <w:rPr>
            <w:rStyle w:val="Hyperlink"/>
          </w:rPr>
          <w:t>https://javaee.github.io/jsonp/</w:t>
        </w:r>
      </w:hyperlink>
    </w:p>
    <w:p w:rsidR="00A038BF" w:rsidRDefault="008B6839" w:rsidP="00500FA9">
      <w:pPr>
        <w:pStyle w:val="ListParagraph"/>
        <w:numPr>
          <w:ilvl w:val="0"/>
          <w:numId w:val="2"/>
        </w:numPr>
      </w:pPr>
      <w:r>
        <w:t xml:space="preserve">Google </w:t>
      </w:r>
      <w:r w:rsidR="00A038BF">
        <w:t>G</w:t>
      </w:r>
      <w:r>
        <w:t>SON</w:t>
      </w:r>
      <w:r w:rsidR="00A038BF">
        <w:t xml:space="preserve">: </w:t>
      </w:r>
      <w:hyperlink r:id="rId7" w:history="1">
        <w:r w:rsidR="00A038BF" w:rsidRPr="0011094B">
          <w:rPr>
            <w:rStyle w:val="Hyperlink"/>
          </w:rPr>
          <w:t>http://repo1.maven.org/maven2/com/google/code/gson/gson/2.8.1/</w:t>
        </w:r>
      </w:hyperlink>
      <w:r w:rsidR="00A038BF">
        <w:t xml:space="preserve"> </w:t>
      </w:r>
    </w:p>
    <w:p w:rsidR="00976504" w:rsidRDefault="00976504">
      <w:r>
        <w:t xml:space="preserve">Sample: </w:t>
      </w:r>
      <w:hyperlink r:id="rId8" w:history="1">
        <w:r w:rsidRPr="00740EB5">
          <w:rPr>
            <w:rStyle w:val="Hyperlink"/>
          </w:rPr>
          <w:t>http://www.oracle.com/technetwork/articles/java/json-1973242.html</w:t>
        </w:r>
      </w:hyperlink>
    </w:p>
    <w:p w:rsidR="00FC530A" w:rsidRDefault="00FC530A">
      <w:r>
        <w:t xml:space="preserve">Online Json document: </w:t>
      </w:r>
    </w:p>
    <w:p w:rsidR="00976504" w:rsidRPr="00797897" w:rsidRDefault="001F0D43" w:rsidP="00FC530A">
      <w:pPr>
        <w:ind w:firstLine="360"/>
      </w:pPr>
      <w:hyperlink r:id="rId9" w:history="1">
        <w:r w:rsidR="00FC530A" w:rsidRPr="008A0776">
          <w:rPr>
            <w:rStyle w:val="Hyperlink"/>
          </w:rPr>
          <w:t>http://jsonstudio.com/resources/</w:t>
        </w:r>
      </w:hyperlink>
      <w:r w:rsidR="00FC530A">
        <w:t xml:space="preserve"> </w:t>
      </w:r>
    </w:p>
    <w:p w:rsidR="00FC530A" w:rsidRDefault="001F0D43" w:rsidP="00FC530A">
      <w:pPr>
        <w:ind w:firstLine="360"/>
      </w:pPr>
      <w:hyperlink r:id="rId10" w:history="1">
        <w:r w:rsidR="00FC530A" w:rsidRPr="008A0776">
          <w:rPr>
            <w:rStyle w:val="Hyperlink"/>
          </w:rPr>
          <w:t>http://geojson.io</w:t>
        </w:r>
      </w:hyperlink>
      <w:r w:rsidR="00FC530A">
        <w:t xml:space="preserve"> </w:t>
      </w:r>
    </w:p>
    <w:p w:rsidR="00663E71" w:rsidRDefault="001F0D43" w:rsidP="00FC530A">
      <w:pPr>
        <w:ind w:firstLine="360"/>
      </w:pPr>
      <w:hyperlink r:id="rId11" w:history="1">
        <w:r w:rsidR="00663E71" w:rsidRPr="00917C55">
          <w:rPr>
            <w:rStyle w:val="Hyperlink"/>
          </w:rPr>
          <w:t>http://mysafeinfo.com/api/data?list=states&amp;format=json&amp;abbreviate=false</w:t>
        </w:r>
      </w:hyperlink>
      <w:r w:rsidR="00663E71">
        <w:t xml:space="preserve"> </w:t>
      </w:r>
    </w:p>
    <w:p w:rsidR="00663E71" w:rsidRDefault="001F0D43" w:rsidP="00FC530A">
      <w:pPr>
        <w:ind w:firstLine="360"/>
      </w:pPr>
      <w:hyperlink r:id="rId12" w:history="1">
        <w:r w:rsidR="002242F0" w:rsidRPr="00917C55">
          <w:rPr>
            <w:rStyle w:val="Hyperlink"/>
          </w:rPr>
          <w:t>http://mysafeinfo.com/api/data?list=presidents&amp;format=jsonp&amp;abbreviate=false</w:t>
        </w:r>
      </w:hyperlink>
      <w:r w:rsidR="002242F0">
        <w:t xml:space="preserve"> </w:t>
      </w:r>
    </w:p>
    <w:p w:rsidR="00FC530A" w:rsidRDefault="008B6839" w:rsidP="008B6839">
      <w:pPr>
        <w:pStyle w:val="Heading1"/>
      </w:pPr>
      <w:r>
        <w:t xml:space="preserve">Programming </w:t>
      </w:r>
    </w:p>
    <w:p w:rsidR="00684B53" w:rsidRPr="00684B53" w:rsidRDefault="00684B53" w:rsidP="00684B53">
      <w:pPr>
        <w:pStyle w:val="Heading2"/>
      </w:pPr>
      <w:r>
        <w:t>Exercise 1</w:t>
      </w:r>
    </w:p>
    <w:p w:rsidR="00F96B79" w:rsidRPr="00402534" w:rsidRDefault="00B20877" w:rsidP="00DB47D0">
      <w:pPr>
        <w:rPr>
          <w:rFonts w:eastAsia="Times New Roman"/>
        </w:rPr>
      </w:pPr>
      <w:r>
        <w:rPr>
          <w:rFonts w:eastAsia="Times New Roman"/>
        </w:rPr>
        <w:t>Dùng JSON-P chuyển đổi đối tượng sang json và ngược lại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30"/>
      </w:tblGrid>
      <w:tr w:rsidR="00A447B3" w:rsidRPr="00A447B3" w:rsidTr="00987DDB">
        <w:tc>
          <w:tcPr>
            <w:tcW w:w="5000" w:type="pct"/>
          </w:tcPr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session03.ex01;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{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A447B3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color w:val="0000C0"/>
                <w:sz w:val="20"/>
                <w:szCs w:val="20"/>
              </w:rPr>
              <w:t>salary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Employee(</w:t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A447B3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color w:val="6A3E3E"/>
                <w:sz w:val="20"/>
                <w:szCs w:val="20"/>
              </w:rPr>
              <w:t>salary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A447B3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447B3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A447B3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447B3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A447B3">
              <w:rPr>
                <w:rFonts w:ascii="Consolas" w:hAnsi="Consolas" w:cs="Consolas"/>
                <w:color w:val="0000C0"/>
                <w:sz w:val="20"/>
                <w:szCs w:val="20"/>
              </w:rPr>
              <w:t>salary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447B3">
              <w:rPr>
                <w:rFonts w:ascii="Consolas" w:hAnsi="Consolas" w:cs="Consolas"/>
                <w:color w:val="6A3E3E"/>
                <w:sz w:val="20"/>
                <w:szCs w:val="20"/>
              </w:rPr>
              <w:t>salary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Employee() {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getId() {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setId(</w:t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A447B3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447B3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getName() {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setName(String </w:t>
            </w:r>
            <w:r w:rsidRPr="00A447B3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A447B3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447B3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getSalary() {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color w:val="0000C0"/>
                <w:sz w:val="20"/>
                <w:szCs w:val="20"/>
              </w:rPr>
              <w:t>salary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setSalary(</w:t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color w:val="6A3E3E"/>
                <w:sz w:val="20"/>
                <w:szCs w:val="20"/>
              </w:rPr>
              <w:t>salary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A447B3">
              <w:rPr>
                <w:rFonts w:ascii="Consolas" w:hAnsi="Consolas" w:cs="Consolas"/>
                <w:color w:val="0000C0"/>
                <w:sz w:val="20"/>
                <w:szCs w:val="20"/>
              </w:rPr>
              <w:t>salary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A447B3">
              <w:rPr>
                <w:rFonts w:ascii="Consolas" w:hAnsi="Consolas" w:cs="Consolas"/>
                <w:color w:val="6A3E3E"/>
                <w:sz w:val="20"/>
                <w:szCs w:val="20"/>
              </w:rPr>
              <w:t>salary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447B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447B3">
              <w:rPr>
                <w:rFonts w:ascii="Consolas" w:hAnsi="Consolas" w:cs="Consolas"/>
                <w:color w:val="2A00FF"/>
                <w:sz w:val="20"/>
                <w:szCs w:val="20"/>
              </w:rPr>
              <w:t>"Employee [id="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A447B3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A447B3">
              <w:rPr>
                <w:rFonts w:ascii="Consolas" w:hAnsi="Consolas" w:cs="Consolas"/>
                <w:color w:val="2A00FF"/>
                <w:sz w:val="20"/>
                <w:szCs w:val="20"/>
              </w:rPr>
              <w:t>", name="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A447B3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A447B3">
              <w:rPr>
                <w:rFonts w:ascii="Consolas" w:hAnsi="Consolas" w:cs="Consolas"/>
                <w:color w:val="2A00FF"/>
                <w:sz w:val="20"/>
                <w:szCs w:val="20"/>
              </w:rPr>
              <w:t>", salary="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A447B3">
              <w:rPr>
                <w:rFonts w:ascii="Consolas" w:hAnsi="Consolas" w:cs="Consolas"/>
                <w:color w:val="0000C0"/>
                <w:sz w:val="20"/>
                <w:szCs w:val="20"/>
              </w:rPr>
              <w:t>salary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A447B3">
              <w:rPr>
                <w:rFonts w:ascii="Consolas" w:hAnsi="Consolas" w:cs="Consolas"/>
                <w:color w:val="2A00FF"/>
                <w:sz w:val="20"/>
                <w:szCs w:val="20"/>
              </w:rPr>
              <w:t>"]"</w:t>
            </w: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A447B3" w:rsidRPr="00A447B3" w:rsidRDefault="00A447B3" w:rsidP="00A447B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447B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402534" w:rsidRPr="003D60E0" w:rsidTr="00987DDB">
        <w:tc>
          <w:tcPr>
            <w:tcW w:w="5000" w:type="pct"/>
          </w:tcPr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java.io.FileOutputStream;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java.io.PrintWriter;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javax.json.Json;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javax.json.JsonObject;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javax.json.JsonObjectBuilder;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EncodeJson {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 {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EncodeJson 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ej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EncodeJson();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Employee 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Employee(10001, </w:t>
            </w:r>
            <w:r w:rsidRPr="003D60E0">
              <w:rPr>
                <w:rFonts w:ascii="Consolas" w:hAnsi="Consolas" w:cs="Consolas"/>
                <w:color w:val="2A00FF"/>
                <w:sz w:val="20"/>
                <w:szCs w:val="20"/>
              </w:rPr>
              <w:t>"Thân Thị Đẹt"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, 10000d);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js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ej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.genjson(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ej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.export(</w:t>
            </w:r>
            <w:r w:rsidRPr="003D60E0">
              <w:rPr>
                <w:rFonts w:ascii="Consolas" w:hAnsi="Consolas" w:cs="Consolas"/>
                <w:color w:val="2A00FF"/>
                <w:sz w:val="20"/>
                <w:szCs w:val="20"/>
              </w:rPr>
              <w:t>"json/emp.json"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js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String genjson(Employee 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JsonObjectBuilder 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builder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=Json.</w:t>
            </w:r>
            <w:r w:rsidRPr="003D60E0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createObjectBuilder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builder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3D60E0"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.getId());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builder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3D60E0">
              <w:rPr>
                <w:rFonts w:ascii="Consolas" w:hAnsi="Consolas" w:cs="Consolas"/>
                <w:color w:val="2A00FF"/>
                <w:sz w:val="20"/>
                <w:szCs w:val="20"/>
              </w:rPr>
              <w:t>"name"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.getName());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builder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3D60E0">
              <w:rPr>
                <w:rFonts w:ascii="Consolas" w:hAnsi="Consolas" w:cs="Consolas"/>
                <w:color w:val="2A00FF"/>
                <w:sz w:val="20"/>
                <w:szCs w:val="20"/>
              </w:rPr>
              <w:t>"salary"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.getSalary());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JsonObject 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jo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builder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.build();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jo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.toString();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export(String 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filePath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json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Exception{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PrintWriter 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PrintWriter(</w:t>
            </w: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FileOutputStream(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filePath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),</w:t>
            </w:r>
            <w:r w:rsidRPr="003D60E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json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3D60E0">
              <w:rPr>
                <w:rFonts w:ascii="Consolas" w:hAnsi="Consolas" w:cs="Consolas"/>
                <w:color w:val="6A3E3E"/>
                <w:sz w:val="20"/>
                <w:szCs w:val="20"/>
              </w:rPr>
              <w:t>out</w:t>
            </w: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.close();</w:t>
            </w:r>
          </w:p>
          <w:p w:rsidR="003D60E0" w:rsidRPr="003D60E0" w:rsidRDefault="003D60E0" w:rsidP="003D60E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02534" w:rsidRPr="003D60E0" w:rsidRDefault="003D60E0" w:rsidP="003D60E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D60E0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B20877" w:rsidRPr="00B20877" w:rsidTr="00987DDB">
        <w:tc>
          <w:tcPr>
            <w:tcW w:w="5000" w:type="pct"/>
          </w:tcPr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java.io.FileInputStream;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java.io.InputStream;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javax.json.Json;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javax.json.JsonNumber;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javax.json.JsonObject;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javax.json.JsonReader;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session03.ex01.Employee;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B208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DecodeJson {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B208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B208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B208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Exception{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InputStream </w:t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208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FileInputStream(</w:t>
            </w:r>
            <w:r w:rsidRPr="00B20877">
              <w:rPr>
                <w:rFonts w:ascii="Consolas" w:hAnsi="Consolas" w:cs="Consolas"/>
                <w:color w:val="2A00FF"/>
                <w:sz w:val="20"/>
                <w:szCs w:val="20"/>
              </w:rPr>
              <w:t>"json/emp.json"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JsonReader </w:t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reader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=Json.</w:t>
            </w:r>
            <w:r w:rsidRPr="00B20877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createReader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JsonObject </w:t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jo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reader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.readObject();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JsonNumber </w:t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jo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.getJsonNumber(</w:t>
            </w:r>
            <w:r w:rsidRPr="00B20877"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jo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.getString(</w:t>
            </w:r>
            <w:r w:rsidRPr="00B20877">
              <w:rPr>
                <w:rFonts w:ascii="Consolas" w:hAnsi="Consolas" w:cs="Consolas"/>
                <w:color w:val="2A00FF"/>
                <w:sz w:val="20"/>
                <w:szCs w:val="20"/>
              </w:rPr>
              <w:t>"name"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JsonNumber </w:t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sal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jo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.getJsonNumber(</w:t>
            </w:r>
            <w:r w:rsidRPr="00B20877">
              <w:rPr>
                <w:rFonts w:ascii="Consolas" w:hAnsi="Consolas" w:cs="Consolas"/>
                <w:color w:val="2A00FF"/>
                <w:sz w:val="20"/>
                <w:szCs w:val="20"/>
              </w:rPr>
              <w:t>"salary"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Employee </w:t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emp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B2087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Employee(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.longValue(), 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sal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.doubleValue()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);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B20877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B20877">
              <w:rPr>
                <w:rFonts w:ascii="Consolas" w:hAnsi="Consolas" w:cs="Consolas"/>
                <w:color w:val="6A3E3E"/>
                <w:sz w:val="20"/>
                <w:szCs w:val="20"/>
              </w:rPr>
              <w:t>emp</w:t>
            </w: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B20877" w:rsidRPr="00B20877" w:rsidRDefault="00B20877" w:rsidP="00B2087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B208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402534" w:rsidRPr="00402534" w:rsidRDefault="007726B4" w:rsidP="00DB47D0">
      <w:pPr>
        <w:rPr>
          <w:rFonts w:eastAsia="Times New Roman"/>
        </w:rPr>
      </w:pPr>
      <w:r>
        <w:rPr>
          <w:rFonts w:eastAsia="Times New Roman"/>
        </w:rPr>
        <w:t xml:space="preserve">Sử dụng </w:t>
      </w:r>
      <w:r w:rsidR="00402534" w:rsidRPr="00402534">
        <w:rPr>
          <w:rFonts w:eastAsia="Times New Roman"/>
        </w:rPr>
        <w:t xml:space="preserve">JSON-P Streaming API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30"/>
      </w:tblGrid>
      <w:tr w:rsidR="00A6022A" w:rsidRPr="00A6022A" w:rsidTr="00987DDB">
        <w:tc>
          <w:tcPr>
            <w:tcW w:w="5000" w:type="pct"/>
          </w:tcPr>
          <w:p w:rsidR="00A6022A" w:rsidRPr="00A6022A" w:rsidRDefault="00A6022A" w:rsidP="00A6022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6022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A6022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java.io.StringReader;</w:t>
            </w:r>
          </w:p>
          <w:p w:rsidR="00A6022A" w:rsidRPr="00A6022A" w:rsidRDefault="00A6022A" w:rsidP="00A6022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6022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 w:rsidRPr="00A6022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javax.json.Json;</w:t>
            </w:r>
          </w:p>
          <w:p w:rsidR="00A6022A" w:rsidRPr="00A6022A" w:rsidRDefault="00A6022A" w:rsidP="00A6022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A6022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A6022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javax.json.stream.JsonParser;</w:t>
            </w:r>
          </w:p>
          <w:p w:rsidR="00A6022A" w:rsidRDefault="00A6022A" w:rsidP="00A6022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6022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A6022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javax.json.stream.JsonParser.Event;</w:t>
            </w:r>
          </w:p>
          <w:p w:rsidR="00A6022A" w:rsidRPr="00A6022A" w:rsidRDefault="00A6022A" w:rsidP="00A6022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402534" w:rsidRPr="00C275D4" w:rsidTr="00987DDB">
        <w:tc>
          <w:tcPr>
            <w:tcW w:w="5000" w:type="pct"/>
          </w:tcPr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C275D4">
              <w:rPr>
                <w:rFonts w:ascii="Consolas" w:hAnsi="Consolas" w:cs="Consolas"/>
                <w:color w:val="2A00FF"/>
                <w:sz w:val="20"/>
                <w:szCs w:val="20"/>
              </w:rPr>
              <w:t>"{\"name\":\"Falco\",\"age\":3,\"bitable\":false}"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JsonParser 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parser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Json.</w:t>
            </w:r>
            <w:r w:rsidRPr="00C275D4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createParser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StringReader(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String 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key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String 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parser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.hasNext()) {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final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Event 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event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parser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.next();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event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275D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KEY_NAME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key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parser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.getString();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System.</w:t>
            </w:r>
            <w:r w:rsidRPr="00C275D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key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275D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VALUE_STRING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parser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.getString();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System.</w:t>
            </w:r>
            <w:r w:rsidRPr="00C275D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   </w:t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275D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END_ARRAY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275D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END_OBJECT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275D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START_ARRAY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275D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START_OBJECT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275D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VALUE_FALSE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275D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VALUE_NULL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275D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VALUE_NUMBER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C275D4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VALUE_TRUE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: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C275D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}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C275D4" w:rsidRPr="00C275D4" w:rsidRDefault="00C275D4" w:rsidP="00C275D4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 w:rsidRPr="00C275D4">
              <w:rPr>
                <w:rFonts w:ascii="Consolas" w:hAnsi="Consolas" w:cs="Consolas"/>
                <w:color w:val="6A3E3E"/>
                <w:sz w:val="20"/>
                <w:szCs w:val="20"/>
              </w:rPr>
              <w:t>parser</w:t>
            </w: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>.close();</w:t>
            </w:r>
          </w:p>
          <w:p w:rsidR="00402534" w:rsidRPr="00C275D4" w:rsidRDefault="00C275D4" w:rsidP="00C275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C275D4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:rsidR="00A038BF" w:rsidRDefault="00A038BF"/>
    <w:p w:rsidR="00965B35" w:rsidRDefault="00C8110F" w:rsidP="00246907">
      <w:pPr>
        <w:pStyle w:val="Heading2"/>
      </w:pPr>
      <w:r>
        <w:t>Exercise 2</w:t>
      </w:r>
    </w:p>
    <w:p w:rsidR="00965B35" w:rsidRDefault="00263496">
      <w:r>
        <w:t>Cho tài liệu JSON có cấu trúc như sau:</w:t>
      </w:r>
    </w:p>
    <w:p w:rsidR="00FE3E8D" w:rsidRPr="00A835FF" w:rsidRDefault="00FE3E8D">
      <w:pPr>
        <w:rPr>
          <w:rFonts w:eastAsia="Times New Roman"/>
        </w:rPr>
      </w:pPr>
      <w:r>
        <w:t xml:space="preserve">Viết các lớp đối tượng. </w:t>
      </w:r>
      <w:r w:rsidR="00A835FF">
        <w:t xml:space="preserve">Sau đó, </w:t>
      </w:r>
      <w:r w:rsidR="00A835FF">
        <w:rPr>
          <w:rFonts w:eastAsia="Times New Roman"/>
        </w:rPr>
        <w:t>d</w:t>
      </w:r>
      <w:r w:rsidR="00A835FF">
        <w:rPr>
          <w:rFonts w:eastAsia="Times New Roman"/>
        </w:rPr>
        <w:t>ùng JSON-P chuyển đổi đối tượng sang json và ngược lại</w:t>
      </w:r>
      <w:r w:rsidR="00A835FF">
        <w:rPr>
          <w:rFonts w:eastAsia="Times New Roman"/>
        </w:rPr>
        <w:t>.</w:t>
      </w:r>
    </w:p>
    <w:p w:rsidR="0081602F" w:rsidRDefault="0081602F" w:rsidP="00877A78">
      <w:pPr>
        <w:jc w:val="center"/>
      </w:pPr>
      <w:bookmarkStart w:id="0" w:name="_GoBack"/>
      <w:r w:rsidRPr="0081602F">
        <w:lastRenderedPageBreak/>
        <w:drawing>
          <wp:inline distT="0" distB="0" distL="0" distR="0" wp14:anchorId="4D99A0A6" wp14:editId="4C26F7D6">
            <wp:extent cx="3752940" cy="4103094"/>
            <wp:effectExtent l="19050" t="19050" r="19050" b="1206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632" cy="4107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953BD1" w:rsidRDefault="00953BD1" w:rsidP="00953BD1">
      <w:pPr>
        <w:pStyle w:val="Heading2"/>
      </w:pPr>
      <w:r>
        <w:t xml:space="preserve">Exercise </w:t>
      </w:r>
      <w:r>
        <w:t>3</w:t>
      </w:r>
    </w:p>
    <w:p w:rsidR="00953BD1" w:rsidRDefault="00953BD1" w:rsidP="00953BD1">
      <w:r>
        <w:t>Cho tài liệu JSON có cấu trúc như sau:</w:t>
      </w:r>
    </w:p>
    <w:p w:rsidR="00F5082B" w:rsidRDefault="00F5082B"/>
    <w:p w:rsidR="00263496" w:rsidRDefault="00263496" w:rsidP="003D0AD1">
      <w:pPr>
        <w:jc w:val="center"/>
      </w:pPr>
      <w:r>
        <w:rPr>
          <w:noProof/>
        </w:rPr>
        <w:drawing>
          <wp:inline distT="0" distB="0" distL="0" distR="0" wp14:anchorId="276D8B7F" wp14:editId="308D4F85">
            <wp:extent cx="4813300" cy="2992371"/>
            <wp:effectExtent l="19050" t="19050" r="254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8774" cy="29957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33DD" w:rsidRDefault="002F33DD">
      <w:r>
        <w:t xml:space="preserve">Tài liệu đầy đủ có tại: </w:t>
      </w:r>
      <w:hyperlink r:id="rId15" w:history="1">
        <w:r w:rsidRPr="004F5C6B">
          <w:rPr>
            <w:rStyle w:val="Hyperlink"/>
          </w:rPr>
          <w:t>http://mysafeinfo.com/api/data?list=states&amp;format=json&amp;abbreviate=false</w:t>
        </w:r>
      </w:hyperlink>
      <w:r>
        <w:t xml:space="preserve"> </w:t>
      </w:r>
    </w:p>
    <w:p w:rsidR="00246907" w:rsidRDefault="00246907" w:rsidP="00D51672">
      <w:pPr>
        <w:pStyle w:val="ListParagraph"/>
        <w:numPr>
          <w:ilvl w:val="0"/>
          <w:numId w:val="1"/>
        </w:numPr>
      </w:pPr>
      <w:r>
        <w:t xml:space="preserve">Tạo </w:t>
      </w:r>
      <w:r w:rsidR="00A03D75">
        <w:t>các</w:t>
      </w:r>
      <w:r>
        <w:t xml:space="preserve"> lớp với các phương thức thực hiện các công việc sau</w:t>
      </w:r>
    </w:p>
    <w:p w:rsidR="00246907" w:rsidRDefault="00A46982" w:rsidP="00D51672">
      <w:pPr>
        <w:pStyle w:val="ListParagraph"/>
        <w:numPr>
          <w:ilvl w:val="1"/>
          <w:numId w:val="1"/>
        </w:numPr>
      </w:pPr>
      <w:r>
        <w:t>Tìm kiếm đối tượng State theo abbreviation</w:t>
      </w:r>
      <w:r w:rsidR="00AC2C64">
        <w:t>, trả về null nếu không tồn tại</w:t>
      </w:r>
    </w:p>
    <w:p w:rsidR="0039546D" w:rsidRPr="00D51672" w:rsidRDefault="0039546D" w:rsidP="00D51672">
      <w:pPr>
        <w:pStyle w:val="ListParagraph"/>
        <w:ind w:left="1440" w:firstLine="720"/>
        <w:rPr>
          <w:rFonts w:ascii="Courier New" w:hAnsi="Courier New" w:cs="Courier New"/>
          <w:b/>
        </w:rPr>
      </w:pPr>
      <w:r w:rsidRPr="00D51672">
        <w:rPr>
          <w:rFonts w:ascii="Courier New" w:hAnsi="Courier New" w:cs="Courier New"/>
          <w:b/>
        </w:rPr>
        <w:t>public State findByAb(String abb)</w:t>
      </w:r>
    </w:p>
    <w:p w:rsidR="00246907" w:rsidRDefault="00AC2C64" w:rsidP="00D51672">
      <w:pPr>
        <w:pStyle w:val="ListParagraph"/>
        <w:numPr>
          <w:ilvl w:val="1"/>
          <w:numId w:val="1"/>
        </w:numPr>
      </w:pPr>
      <w:r>
        <w:lastRenderedPageBreak/>
        <w:t>Tìm kiếm các đối tượng State</w:t>
      </w:r>
      <w:r w:rsidR="000F5E30">
        <w:t xml:space="preserve"> có state-hood-year</w:t>
      </w:r>
      <w:r w:rsidR="004324CA">
        <w:t>(ie. năm thành lập)</w:t>
      </w:r>
      <w:r w:rsidR="000F5E30">
        <w:t xml:space="preserve"> trước một năm được cung cấp</w:t>
      </w:r>
    </w:p>
    <w:p w:rsidR="000F5E30" w:rsidRPr="00D51672" w:rsidRDefault="000F5E30" w:rsidP="00D51672">
      <w:pPr>
        <w:pStyle w:val="ListParagraph"/>
        <w:ind w:left="1440" w:firstLine="720"/>
        <w:rPr>
          <w:rFonts w:ascii="Courier New" w:hAnsi="Courier New" w:cs="Courier New"/>
          <w:b/>
        </w:rPr>
      </w:pPr>
      <w:r w:rsidRPr="00D51672">
        <w:rPr>
          <w:rFonts w:ascii="Courier New" w:hAnsi="Courier New" w:cs="Courier New"/>
          <w:b/>
        </w:rPr>
        <w:t>public ArrayList&lt;State&gt;findByYear(int year)</w:t>
      </w:r>
    </w:p>
    <w:p w:rsidR="00246907" w:rsidRDefault="00DB1BA5" w:rsidP="00D127E6">
      <w:pPr>
        <w:pStyle w:val="ListParagraph"/>
        <w:numPr>
          <w:ilvl w:val="0"/>
          <w:numId w:val="1"/>
        </w:numPr>
      </w:pPr>
      <w:r>
        <w:t>Tạo các unit test-cases để test các phương thức trên</w:t>
      </w:r>
    </w:p>
    <w:p w:rsidR="00965B35" w:rsidRDefault="00C8110F" w:rsidP="00246907">
      <w:pPr>
        <w:pStyle w:val="Heading2"/>
      </w:pPr>
      <w:r>
        <w:t xml:space="preserve">Exercise </w:t>
      </w:r>
      <w:r w:rsidR="007C36CD">
        <w:t>4</w:t>
      </w:r>
    </w:p>
    <w:p w:rsidR="00500FA9" w:rsidRDefault="00500FA9" w:rsidP="00500FA9">
      <w:r>
        <w:t>Sử dụng Gson</w:t>
      </w:r>
    </w:p>
    <w:p w:rsidR="00436163" w:rsidRDefault="00436163" w:rsidP="00500FA9">
      <w:r>
        <w:t>Cho lớp Employee như sau: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30"/>
      </w:tblGrid>
      <w:tr w:rsidR="00436163" w:rsidRPr="00436163" w:rsidTr="00987DDB">
        <w:tc>
          <w:tcPr>
            <w:tcW w:w="5000" w:type="pct"/>
          </w:tcPr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session02.jsonps.gen;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{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36163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436163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Employee() {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Employee(</w:t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36163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436163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36163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36163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36163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36163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getId() {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36163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setId(</w:t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long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36163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36163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36163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getName() {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36163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setName(String </w:t>
            </w:r>
            <w:r w:rsidRPr="00436163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436163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36163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43616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436163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436163">
              <w:rPr>
                <w:rFonts w:ascii="Consolas" w:hAnsi="Consolas" w:cs="Consolas"/>
                <w:color w:val="2A00FF"/>
                <w:sz w:val="20"/>
                <w:szCs w:val="20"/>
              </w:rPr>
              <w:t>", "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436163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436163" w:rsidRPr="00436163" w:rsidRDefault="00436163" w:rsidP="0043616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436163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436163" w:rsidRDefault="00436163" w:rsidP="00500FA9"/>
    <w:p w:rsidR="00500FA9" w:rsidRDefault="00500FA9" w:rsidP="00500FA9">
      <w:pPr>
        <w:pStyle w:val="ListParagraph"/>
        <w:numPr>
          <w:ilvl w:val="0"/>
          <w:numId w:val="3"/>
        </w:numPr>
      </w:pPr>
      <w:r w:rsidRPr="00500FA9">
        <w:t>Convert Java object to JSON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30"/>
      </w:tblGrid>
      <w:tr w:rsidR="00500FA9" w:rsidRPr="0013556A" w:rsidTr="00987DDB">
        <w:tc>
          <w:tcPr>
            <w:tcW w:w="5000" w:type="pct"/>
          </w:tcPr>
          <w:p w:rsidR="00500FA9" w:rsidRPr="0013556A" w:rsidRDefault="00500FA9" w:rsidP="00500FA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sz w:val="20"/>
                <w:szCs w:val="20"/>
              </w:rPr>
              <w:t xml:space="preserve"> </w:t>
            </w:r>
            <w:r w:rsidRPr="0013556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3556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convertObj2JSON(Employee 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emp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13556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Exception{</w:t>
            </w:r>
          </w:p>
          <w:p w:rsidR="00500FA9" w:rsidRPr="0013556A" w:rsidRDefault="00500FA9" w:rsidP="00500FA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Gson 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gson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3556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Gson();</w:t>
            </w:r>
          </w:p>
          <w:p w:rsidR="00500FA9" w:rsidRPr="0013556A" w:rsidRDefault="00500FA9" w:rsidP="00500FA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3556A">
              <w:rPr>
                <w:rFonts w:ascii="Consolas" w:hAnsi="Consolas" w:cs="Consolas"/>
                <w:color w:val="3F7F5F"/>
                <w:sz w:val="20"/>
                <w:szCs w:val="20"/>
              </w:rPr>
              <w:t>// 1. Java object to JSON, and save into a file</w:t>
            </w:r>
          </w:p>
          <w:p w:rsidR="00500FA9" w:rsidRPr="0013556A" w:rsidRDefault="00500FA9" w:rsidP="00500FA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gson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.toJson(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emp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13556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FileWriter(</w:t>
            </w:r>
            <w:r w:rsidRPr="0013556A">
              <w:rPr>
                <w:rFonts w:ascii="Consolas" w:hAnsi="Consolas" w:cs="Consolas"/>
                <w:color w:val="2A00FF"/>
                <w:sz w:val="20"/>
                <w:szCs w:val="20"/>
              </w:rPr>
              <w:t>"D:\\file.json"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500FA9" w:rsidRPr="0013556A" w:rsidRDefault="00500FA9" w:rsidP="00500FA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3556A">
              <w:rPr>
                <w:rFonts w:ascii="Consolas" w:hAnsi="Consolas" w:cs="Consolas"/>
                <w:color w:val="3F7F5F"/>
                <w:sz w:val="20"/>
                <w:szCs w:val="20"/>
              </w:rPr>
              <w:t>// 2. Java object to JSON, and assign to a String</w:t>
            </w:r>
          </w:p>
          <w:p w:rsidR="00500FA9" w:rsidRPr="0013556A" w:rsidRDefault="00500FA9" w:rsidP="00500FA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jsonInString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gson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.toJson(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emp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00FA9" w:rsidRPr="0013556A" w:rsidRDefault="00500FA9" w:rsidP="00500FA9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13556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jsonInString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00FA9" w:rsidRPr="0013556A" w:rsidRDefault="00500FA9" w:rsidP="00500FA9">
            <w:pPr>
              <w:pStyle w:val="ListParagraph"/>
              <w:ind w:left="0"/>
              <w:rPr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500FA9" w:rsidRDefault="00500FA9" w:rsidP="00500FA9">
      <w:pPr>
        <w:pStyle w:val="ListParagraph"/>
      </w:pPr>
    </w:p>
    <w:p w:rsidR="00500FA9" w:rsidRDefault="00500FA9" w:rsidP="00500FA9">
      <w:pPr>
        <w:pStyle w:val="ListParagraph"/>
        <w:numPr>
          <w:ilvl w:val="0"/>
          <w:numId w:val="3"/>
        </w:numPr>
      </w:pPr>
      <w:r>
        <w:t>C</w:t>
      </w:r>
      <w:r w:rsidRPr="00500FA9">
        <w:t>onvert JSON to Java object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30"/>
      </w:tblGrid>
      <w:tr w:rsidR="0013556A" w:rsidRPr="0013556A" w:rsidTr="00987DDB">
        <w:tc>
          <w:tcPr>
            <w:tcW w:w="5000" w:type="pct"/>
          </w:tcPr>
          <w:p w:rsidR="0013556A" w:rsidRPr="0013556A" w:rsidRDefault="0013556A" w:rsidP="001355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sz w:val="20"/>
                <w:szCs w:val="20"/>
              </w:rPr>
              <w:t xml:space="preserve"> </w:t>
            </w:r>
            <w:r w:rsidRPr="0013556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3556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convertJSON2Object() </w:t>
            </w:r>
            <w:r w:rsidRPr="0013556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Exception{</w:t>
            </w:r>
          </w:p>
          <w:p w:rsidR="0013556A" w:rsidRPr="0013556A" w:rsidRDefault="0013556A" w:rsidP="001355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Gson 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gson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3556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Gson();</w:t>
            </w:r>
          </w:p>
          <w:p w:rsidR="0013556A" w:rsidRPr="0013556A" w:rsidRDefault="0013556A" w:rsidP="001355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3556A">
              <w:rPr>
                <w:rFonts w:ascii="Consolas" w:hAnsi="Consolas" w:cs="Consolas"/>
                <w:color w:val="3F7F5F"/>
                <w:sz w:val="20"/>
                <w:szCs w:val="20"/>
              </w:rPr>
              <w:t>// 1. JSON to Java object, read it from a file.</w:t>
            </w:r>
          </w:p>
          <w:p w:rsidR="0013556A" w:rsidRPr="0013556A" w:rsidRDefault="0013556A" w:rsidP="001355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Employee 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emp1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gson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.fromJson(</w:t>
            </w:r>
            <w:r w:rsidRPr="0013556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FileReader(</w:t>
            </w:r>
            <w:r w:rsidRPr="0013556A">
              <w:rPr>
                <w:rFonts w:ascii="Consolas" w:hAnsi="Consolas" w:cs="Consolas"/>
                <w:color w:val="2A00FF"/>
                <w:sz w:val="20"/>
                <w:szCs w:val="20"/>
              </w:rPr>
              <w:t>"json/file.json"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), Employee.</w:t>
            </w:r>
            <w:r w:rsidRPr="0013556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3556A" w:rsidRPr="0013556A" w:rsidRDefault="0013556A" w:rsidP="001355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3556A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2. JSON to Java object, read it from a </w:t>
            </w:r>
            <w:r w:rsidRPr="0013556A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Json</w:t>
            </w:r>
            <w:r w:rsidRPr="0013556A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String.</w:t>
            </w:r>
          </w:p>
          <w:p w:rsidR="0013556A" w:rsidRPr="0013556A" w:rsidRDefault="0013556A" w:rsidP="001355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jsonInString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3556A">
              <w:rPr>
                <w:rFonts w:ascii="Consolas" w:hAnsi="Consolas" w:cs="Consolas"/>
                <w:color w:val="2A00FF"/>
                <w:sz w:val="20"/>
                <w:szCs w:val="20"/>
              </w:rPr>
              <w:t>"{\"id\":1001,\"name\":\"Than thi det\"}"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13556A" w:rsidRPr="0013556A" w:rsidRDefault="0013556A" w:rsidP="001355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Employee 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emp2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gson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.fromJson(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jsonInString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, Employee.</w:t>
            </w:r>
            <w:r w:rsidRPr="0013556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3556A" w:rsidRDefault="0013556A" w:rsidP="001355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13556A" w:rsidRPr="0013556A" w:rsidRDefault="0013556A" w:rsidP="001355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13556A">
              <w:rPr>
                <w:rFonts w:ascii="Consolas" w:hAnsi="Consolas" w:cs="Consolas"/>
                <w:color w:val="3F7F5F"/>
                <w:sz w:val="20"/>
                <w:szCs w:val="20"/>
              </w:rPr>
              <w:t>// 3. JSON to JsonElement, convert to String later.</w:t>
            </w:r>
          </w:p>
          <w:p w:rsidR="0013556A" w:rsidRPr="0013556A" w:rsidRDefault="0013556A" w:rsidP="001355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JsonElement 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json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gson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.fromJson(</w:t>
            </w:r>
            <w:r w:rsidRPr="0013556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FileReader(</w:t>
            </w:r>
            <w:r w:rsidRPr="0013556A">
              <w:rPr>
                <w:rFonts w:ascii="Consolas" w:hAnsi="Consolas" w:cs="Consolas"/>
                <w:color w:val="2A00FF"/>
                <w:sz w:val="20"/>
                <w:szCs w:val="20"/>
              </w:rPr>
              <w:t>"json/file.json"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), JsonElement.</w:t>
            </w:r>
            <w:r w:rsidRPr="0013556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3556A" w:rsidRPr="0013556A" w:rsidRDefault="0013556A" w:rsidP="001355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gson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.toJson(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json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3556A" w:rsidRPr="0013556A" w:rsidRDefault="0013556A" w:rsidP="001355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13556A" w:rsidRPr="0013556A" w:rsidRDefault="0013556A" w:rsidP="001355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13556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emp1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3556A" w:rsidRPr="0013556A" w:rsidRDefault="0013556A" w:rsidP="001355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13556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emp2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3556A" w:rsidRPr="0013556A" w:rsidRDefault="0013556A" w:rsidP="001355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13556A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13556A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3556A" w:rsidRPr="0013556A" w:rsidRDefault="0013556A" w:rsidP="0013556A">
            <w:pPr>
              <w:pStyle w:val="ListParagraph"/>
              <w:ind w:left="0"/>
              <w:rPr>
                <w:sz w:val="20"/>
                <w:szCs w:val="20"/>
              </w:rPr>
            </w:pPr>
            <w:r w:rsidRPr="0013556A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65B35" w:rsidRDefault="00965B35"/>
    <w:p w:rsidR="00965B35" w:rsidRDefault="00C8110F" w:rsidP="00246907">
      <w:pPr>
        <w:pStyle w:val="Heading2"/>
      </w:pPr>
      <w:r>
        <w:t xml:space="preserve">Exercise </w:t>
      </w:r>
      <w:r w:rsidR="00CA0871">
        <w:t>5</w:t>
      </w:r>
    </w:p>
    <w:p w:rsidR="00965B35" w:rsidRDefault="0030274C" w:rsidP="00965B35">
      <w:r>
        <w:t>Viết phương thức tạo một đối tượng JSONObject từ một Map&lt;String,Object&gt;</w:t>
      </w:r>
    </w:p>
    <w:p w:rsidR="00965B35" w:rsidRDefault="00C8110F" w:rsidP="00246907">
      <w:pPr>
        <w:pStyle w:val="Heading2"/>
      </w:pPr>
      <w:r>
        <w:t xml:space="preserve">Exercise </w:t>
      </w:r>
      <w:r w:rsidR="00CA0871">
        <w:t>6</w:t>
      </w:r>
    </w:p>
    <w:p w:rsidR="00965B35" w:rsidRDefault="00C275D4" w:rsidP="00965B35">
      <w:r>
        <w:t xml:space="preserve">** </w:t>
      </w:r>
      <w:r w:rsidR="002F197B">
        <w:t xml:space="preserve">Viết chương trình kết nối cơ sở dữ liệu </w:t>
      </w:r>
      <w:r w:rsidR="00895B08">
        <w:t>đọc và hiển thị danh sách các bảng sau đó cho phép chọn bảng để export ra định dạng JSON của bảng dữ liệu</w:t>
      </w:r>
    </w:p>
    <w:p w:rsidR="00402534" w:rsidRDefault="00A038BF">
      <w:r>
        <w:t>Read more</w:t>
      </w:r>
    </w:p>
    <w:p w:rsidR="00A038BF" w:rsidRDefault="00A038BF">
      <w:r>
        <w:t>GSON</w:t>
      </w:r>
    </w:p>
    <w:p w:rsidR="00A038BF" w:rsidRDefault="001F0D43">
      <w:hyperlink r:id="rId16" w:history="1">
        <w:r w:rsidR="00A038BF" w:rsidRPr="0011094B">
          <w:rPr>
            <w:rStyle w:val="Hyperlink"/>
          </w:rPr>
          <w:t>https://www.mkyong.com/java/how-do-convert-java-object-to-from-json-format-gson-api/</w:t>
        </w:r>
      </w:hyperlink>
      <w:r w:rsidR="00A038BF">
        <w:t xml:space="preserve"> </w:t>
      </w:r>
    </w:p>
    <w:p w:rsidR="00DB1A43" w:rsidRDefault="001F0D43">
      <w:hyperlink r:id="rId17" w:history="1">
        <w:r w:rsidR="00DB1A43" w:rsidRPr="0011094B">
          <w:rPr>
            <w:rStyle w:val="Hyperlink"/>
          </w:rPr>
          <w:t>https://www.mkyong.com/java/gson-streaming-to-read-and-write-json/</w:t>
        </w:r>
      </w:hyperlink>
      <w:r w:rsidR="00DB1A43">
        <w:t xml:space="preserve"> </w:t>
      </w:r>
    </w:p>
    <w:p w:rsidR="00DB1A43" w:rsidRDefault="00DB1A43"/>
    <w:sectPr w:rsidR="00DB1A43" w:rsidSect="003B0498">
      <w:pgSz w:w="12240" w:h="15840"/>
      <w:pgMar w:top="630" w:right="81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D1B0C"/>
    <w:multiLevelType w:val="hybridMultilevel"/>
    <w:tmpl w:val="1D721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63E68"/>
    <w:multiLevelType w:val="hybridMultilevel"/>
    <w:tmpl w:val="93244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83D2C"/>
    <w:multiLevelType w:val="hybridMultilevel"/>
    <w:tmpl w:val="486E01F2"/>
    <w:lvl w:ilvl="0" w:tplc="35E88F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722"/>
    <w:rsid w:val="0006705C"/>
    <w:rsid w:val="000A311A"/>
    <w:rsid w:val="000F5E30"/>
    <w:rsid w:val="0010704D"/>
    <w:rsid w:val="0013556A"/>
    <w:rsid w:val="00182BE7"/>
    <w:rsid w:val="001D160C"/>
    <w:rsid w:val="001F0D43"/>
    <w:rsid w:val="002216B2"/>
    <w:rsid w:val="002242F0"/>
    <w:rsid w:val="00246907"/>
    <w:rsid w:val="00263496"/>
    <w:rsid w:val="002F197B"/>
    <w:rsid w:val="002F33DD"/>
    <w:rsid w:val="0030274C"/>
    <w:rsid w:val="0039546D"/>
    <w:rsid w:val="003B0498"/>
    <w:rsid w:val="003C35AA"/>
    <w:rsid w:val="003D0AD1"/>
    <w:rsid w:val="003D60E0"/>
    <w:rsid w:val="00402534"/>
    <w:rsid w:val="004110C5"/>
    <w:rsid w:val="004324CA"/>
    <w:rsid w:val="00436163"/>
    <w:rsid w:val="004B3A19"/>
    <w:rsid w:val="00500FA9"/>
    <w:rsid w:val="00601D21"/>
    <w:rsid w:val="00663E71"/>
    <w:rsid w:val="00684B53"/>
    <w:rsid w:val="00703F61"/>
    <w:rsid w:val="0075714D"/>
    <w:rsid w:val="00762358"/>
    <w:rsid w:val="007726B4"/>
    <w:rsid w:val="00797897"/>
    <w:rsid w:val="007C36CD"/>
    <w:rsid w:val="00802DA3"/>
    <w:rsid w:val="0081602F"/>
    <w:rsid w:val="00877A78"/>
    <w:rsid w:val="00895B08"/>
    <w:rsid w:val="008B6839"/>
    <w:rsid w:val="00953BD1"/>
    <w:rsid w:val="00965B35"/>
    <w:rsid w:val="00976504"/>
    <w:rsid w:val="00987DDB"/>
    <w:rsid w:val="00A038BF"/>
    <w:rsid w:val="00A03D75"/>
    <w:rsid w:val="00A37957"/>
    <w:rsid w:val="00A447B3"/>
    <w:rsid w:val="00A46982"/>
    <w:rsid w:val="00A52FAB"/>
    <w:rsid w:val="00A6022A"/>
    <w:rsid w:val="00A835FF"/>
    <w:rsid w:val="00AC2C64"/>
    <w:rsid w:val="00B20877"/>
    <w:rsid w:val="00BB5722"/>
    <w:rsid w:val="00C275D4"/>
    <w:rsid w:val="00C8110F"/>
    <w:rsid w:val="00C94B29"/>
    <w:rsid w:val="00CA0871"/>
    <w:rsid w:val="00CA58E4"/>
    <w:rsid w:val="00D127E6"/>
    <w:rsid w:val="00D366BC"/>
    <w:rsid w:val="00D40AAC"/>
    <w:rsid w:val="00D51672"/>
    <w:rsid w:val="00DB1A43"/>
    <w:rsid w:val="00DB1BA5"/>
    <w:rsid w:val="00DB47D0"/>
    <w:rsid w:val="00E44FC8"/>
    <w:rsid w:val="00E70376"/>
    <w:rsid w:val="00ED7C3D"/>
    <w:rsid w:val="00F5082B"/>
    <w:rsid w:val="00F96B79"/>
    <w:rsid w:val="00FC530A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B0DE"/>
  <w15:chartTrackingRefBased/>
  <w15:docId w15:val="{3D8E6A32-5AFD-44A3-8DE2-32B713A1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6B2"/>
  </w:style>
  <w:style w:type="paragraph" w:styleId="Heading1">
    <w:name w:val="heading 1"/>
    <w:basedOn w:val="Normal"/>
    <w:next w:val="Normal"/>
    <w:link w:val="Heading1Char"/>
    <w:uiPriority w:val="9"/>
    <w:qFormat/>
    <w:rsid w:val="002216B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DA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6B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6B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6B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6B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6B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6B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6B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F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AB"/>
    <w:rPr>
      <w:rFonts w:ascii="Tahoma" w:eastAsiaTheme="majorEastAsi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2216B2"/>
    <w:rPr>
      <w:b/>
      <w:bCs/>
      <w:smallCaps/>
      <w:spacing w:val="7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6B2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ContactInfo">
    <w:name w:val="Contact Info"/>
    <w:basedOn w:val="Normal"/>
    <w:rsid w:val="00A52FAB"/>
    <w:rPr>
      <w:caps/>
      <w:color w:val="833C0B" w:themeColor="accent2" w:themeShade="80"/>
    </w:rPr>
  </w:style>
  <w:style w:type="character" w:styleId="Emphasis">
    <w:name w:val="Emphasis"/>
    <w:basedOn w:val="DefaultParagraphFont"/>
    <w:uiPriority w:val="20"/>
    <w:qFormat/>
    <w:rsid w:val="002216B2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A52F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FAB"/>
    <w:rPr>
      <w:rFonts w:asciiTheme="majorHAnsi" w:eastAsiaTheme="majorEastAsia" w:hAnsiTheme="majorHAnsi" w:cstheme="majorBidi"/>
      <w:sz w:val="22"/>
    </w:rPr>
  </w:style>
  <w:style w:type="paragraph" w:styleId="Header">
    <w:name w:val="header"/>
    <w:basedOn w:val="Normal"/>
    <w:link w:val="HeaderChar"/>
    <w:uiPriority w:val="99"/>
    <w:unhideWhenUsed/>
    <w:rsid w:val="00A52F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FAB"/>
    <w:rPr>
      <w:rFonts w:asciiTheme="majorHAnsi" w:eastAsiaTheme="majorEastAsia" w:hAnsiTheme="majorHAnsi" w:cstheme="majorBid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216B2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2DA3"/>
    <w:rPr>
      <w:rFonts w:asciiTheme="majorHAnsi" w:eastAsiaTheme="majorEastAsia" w:hAnsiTheme="majorHAnsi" w:cstheme="majorBidi"/>
      <w:b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216B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16B2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6B2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6B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6B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6B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6B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2FAB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2216B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6B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B2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216B2"/>
    <w:rPr>
      <w:b/>
      <w:bCs/>
      <w:caps w:val="0"/>
      <w:smallCaps/>
      <w:color w:val="auto"/>
      <w:spacing w:val="3"/>
      <w:u w:val="single"/>
    </w:rPr>
  </w:style>
  <w:style w:type="paragraph" w:styleId="ListParagraph">
    <w:name w:val="List Paragraph"/>
    <w:basedOn w:val="Normal"/>
    <w:uiPriority w:val="34"/>
    <w:qFormat/>
    <w:rsid w:val="00A52FA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216B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52FAB"/>
  </w:style>
  <w:style w:type="paragraph" w:styleId="Quote">
    <w:name w:val="Quote"/>
    <w:basedOn w:val="Normal"/>
    <w:next w:val="Normal"/>
    <w:link w:val="QuoteChar"/>
    <w:uiPriority w:val="29"/>
    <w:qFormat/>
    <w:rsid w:val="002216B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2216B2"/>
    <w:rPr>
      <w:rFonts w:asciiTheme="majorHAnsi" w:eastAsiaTheme="majorEastAsia" w:hAnsiTheme="majorHAnsi" w:cstheme="majorBidi"/>
      <w:sz w:val="25"/>
      <w:szCs w:val="25"/>
    </w:rPr>
  </w:style>
  <w:style w:type="character" w:styleId="Strong">
    <w:name w:val="Strong"/>
    <w:basedOn w:val="DefaultParagraphFont"/>
    <w:uiPriority w:val="22"/>
    <w:qFormat/>
    <w:rsid w:val="002216B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6B2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6B2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16B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216B2"/>
    <w:rPr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2216B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16B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A52FA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52FAB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52FAB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52FAB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52FAB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52FAB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52FAB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52FAB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52FAB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6B2"/>
    <w:pPr>
      <w:outlineLvl w:val="9"/>
    </w:pPr>
  </w:style>
  <w:style w:type="table" w:styleId="TableGrid">
    <w:name w:val="Table Grid"/>
    <w:basedOn w:val="TableNormal"/>
    <w:uiPriority w:val="39"/>
    <w:rsid w:val="0040253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5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253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402534"/>
  </w:style>
  <w:style w:type="character" w:customStyle="1" w:styleId="hljs-keyword">
    <w:name w:val="hljs-keyword"/>
    <w:basedOn w:val="DefaultParagraphFont"/>
    <w:rsid w:val="00402534"/>
  </w:style>
  <w:style w:type="character" w:customStyle="1" w:styleId="hljs-title">
    <w:name w:val="hljs-title"/>
    <w:basedOn w:val="DefaultParagraphFont"/>
    <w:rsid w:val="00402534"/>
  </w:style>
  <w:style w:type="character" w:customStyle="1" w:styleId="hljs-params">
    <w:name w:val="hljs-params"/>
    <w:basedOn w:val="DefaultParagraphFont"/>
    <w:rsid w:val="00402534"/>
  </w:style>
  <w:style w:type="character" w:customStyle="1" w:styleId="hljs-comment">
    <w:name w:val="hljs-comment"/>
    <w:basedOn w:val="DefaultParagraphFont"/>
    <w:rsid w:val="00402534"/>
  </w:style>
  <w:style w:type="character" w:customStyle="1" w:styleId="hljs-string">
    <w:name w:val="hljs-string"/>
    <w:basedOn w:val="DefaultParagraphFont"/>
    <w:rsid w:val="00402534"/>
  </w:style>
  <w:style w:type="character" w:customStyle="1" w:styleId="hljs-number">
    <w:name w:val="hljs-number"/>
    <w:basedOn w:val="DefaultParagraphFont"/>
    <w:rsid w:val="00402534"/>
  </w:style>
  <w:style w:type="character" w:customStyle="1" w:styleId="token">
    <w:name w:val="token"/>
    <w:basedOn w:val="DefaultParagraphFont"/>
    <w:rsid w:val="00500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articles/java/json-1973242.html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/com/google/code/gson/gson/2.8.1/" TargetMode="External"/><Relationship Id="rId12" Type="http://schemas.openxmlformats.org/officeDocument/2006/relationships/hyperlink" Target="http://mysafeinfo.com/api/data?list=presidents&amp;format=jsonp&amp;abbreviate=false" TargetMode="External"/><Relationship Id="rId17" Type="http://schemas.openxmlformats.org/officeDocument/2006/relationships/hyperlink" Target="https://www.mkyong.com/java/gson-streaming-to-read-and-write-js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kyong.com/java/how-do-convert-java-object-to-from-json-format-gson-api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vaee.github.io/jsonp/" TargetMode="External"/><Relationship Id="rId11" Type="http://schemas.openxmlformats.org/officeDocument/2006/relationships/hyperlink" Target="http://mysafeinfo.com/api/data?list=states&amp;format=json&amp;abbreviate=false" TargetMode="External"/><Relationship Id="rId5" Type="http://schemas.openxmlformats.org/officeDocument/2006/relationships/hyperlink" Target="http://json.org/" TargetMode="External"/><Relationship Id="rId15" Type="http://schemas.openxmlformats.org/officeDocument/2006/relationships/hyperlink" Target="http://mysafeinfo.com/api/data?list=states&amp;format=json&amp;abbreviate=false" TargetMode="External"/><Relationship Id="rId10" Type="http://schemas.openxmlformats.org/officeDocument/2006/relationships/hyperlink" Target="http://geojson.i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jsonstudio.com/resource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IUH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Hải</dc:creator>
  <cp:keywords/>
  <dc:description/>
  <cp:lastModifiedBy>VinhHien</cp:lastModifiedBy>
  <cp:revision>70</cp:revision>
  <dcterms:created xsi:type="dcterms:W3CDTF">2017-06-07T02:22:00Z</dcterms:created>
  <dcterms:modified xsi:type="dcterms:W3CDTF">2018-08-18T12:05:00Z</dcterms:modified>
</cp:coreProperties>
</file>