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A9F8" w14:textId="4CDD92CD" w:rsidR="00DE6373" w:rsidRDefault="009F034E">
      <w:r>
        <w:t>*Đăng dự án</w:t>
      </w:r>
    </w:p>
    <w:tbl>
      <w:tblPr>
        <w:tblStyle w:val="TableGrid"/>
        <w:tblW w:w="8776" w:type="dxa"/>
        <w:tblLook w:val="04A0" w:firstRow="1" w:lastRow="0" w:firstColumn="1" w:lastColumn="0" w:noHBand="0" w:noVBand="1"/>
      </w:tblPr>
      <w:tblGrid>
        <w:gridCol w:w="4388"/>
        <w:gridCol w:w="4388"/>
      </w:tblGrid>
      <w:tr w:rsidR="009F034E" w14:paraId="332AFBD0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0EF7" w14:textId="0052C8D6" w:rsidR="009F034E" w:rsidRDefault="009F034E" w:rsidP="009F034E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Tên use case</w:t>
            </w:r>
            <w:r>
              <w:rPr>
                <w:rFonts w:eastAsia="Calibri"/>
                <w:sz w:val="24"/>
              </w:rPr>
              <w:t xml:space="preserve">: </w:t>
            </w:r>
            <w:r>
              <w:rPr>
                <w:rFonts w:eastAsia="Calibri"/>
                <w:sz w:val="24"/>
              </w:rPr>
              <w:t>Đăng dự án</w:t>
            </w:r>
          </w:p>
        </w:tc>
      </w:tr>
      <w:tr w:rsidR="009F034E" w14:paraId="2E90147B" w14:textId="77777777" w:rsidTr="00226BEF">
        <w:trPr>
          <w:trHeight w:val="85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2B7D" w14:textId="2FAEB650" w:rsidR="009F034E" w:rsidRDefault="009F034E" w:rsidP="009F034E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Mô tả sơ lược</w:t>
            </w:r>
            <w:r>
              <w:rPr>
                <w:rFonts w:eastAsia="Calibri"/>
                <w:sz w:val="24"/>
              </w:rPr>
              <w:t xml:space="preserve">: chức năng </w:t>
            </w:r>
            <w:r>
              <w:rPr>
                <w:rFonts w:eastAsia="Calibri"/>
                <w:sz w:val="24"/>
              </w:rPr>
              <w:t xml:space="preserve">đăng dự án giúp cho người quản lí có thể thêm 1 dự án mới cho các nhân viên </w:t>
            </w:r>
          </w:p>
        </w:tc>
      </w:tr>
      <w:tr w:rsidR="009F034E" w14:paraId="72C1717B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83C1" w14:textId="6F601431" w:rsidR="009F034E" w:rsidRDefault="009F034E" w:rsidP="009F034E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Actor chính</w:t>
            </w:r>
            <w:r>
              <w:rPr>
                <w:rFonts w:eastAsia="Calibri"/>
                <w:sz w:val="24"/>
              </w:rPr>
              <w:t xml:space="preserve">: </w:t>
            </w:r>
            <w:r>
              <w:rPr>
                <w:rFonts w:eastAsia="Calibri"/>
                <w:sz w:val="24"/>
              </w:rPr>
              <w:t>Người quản lí</w:t>
            </w:r>
          </w:p>
        </w:tc>
      </w:tr>
      <w:tr w:rsidR="009F034E" w14:paraId="56B0027E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6AE2" w14:textId="77777777" w:rsidR="009F034E" w:rsidRDefault="009F034E" w:rsidP="009F034E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Actor phụ</w:t>
            </w:r>
            <w:r>
              <w:rPr>
                <w:rFonts w:eastAsia="Calibri"/>
                <w:sz w:val="24"/>
              </w:rPr>
              <w:t>: Không</w:t>
            </w:r>
          </w:p>
        </w:tc>
      </w:tr>
      <w:tr w:rsidR="009F034E" w14:paraId="2D3DF803" w14:textId="77777777" w:rsidTr="00226BEF">
        <w:trPr>
          <w:trHeight w:val="70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83ED" w14:textId="070E0974" w:rsidR="009F034E" w:rsidRDefault="009F034E" w:rsidP="009F034E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Tiền điều kiện (Pre-condition):</w:t>
            </w:r>
            <w:r>
              <w:rPr>
                <w:rFonts w:eastAsia="Calibri"/>
                <w:sz w:val="24"/>
              </w:rPr>
              <w:t xml:space="preserve"> </w:t>
            </w:r>
            <w:r w:rsidR="006A43BB">
              <w:rPr>
                <w:rFonts w:eastAsia="Calibri"/>
                <w:sz w:val="24"/>
              </w:rPr>
              <w:t>có được thông tin của dự án đó</w:t>
            </w:r>
          </w:p>
        </w:tc>
      </w:tr>
      <w:tr w:rsidR="009F034E" w14:paraId="31A602D4" w14:textId="77777777" w:rsidTr="00226BEF">
        <w:trPr>
          <w:trHeight w:val="71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478F" w14:textId="5F12A140" w:rsidR="009F034E" w:rsidRDefault="009F034E" w:rsidP="009F034E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Hậu điều kiện (Post-condition): </w:t>
            </w:r>
            <w:r w:rsidR="002333BC">
              <w:rPr>
                <w:rFonts w:eastAsia="Calibri"/>
                <w:bCs/>
                <w:sz w:val="24"/>
              </w:rPr>
              <w:t>Dư án được thêm thành công vào CSDL</w:t>
            </w:r>
          </w:p>
        </w:tc>
      </w:tr>
      <w:tr w:rsidR="009F034E" w14:paraId="233854C4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48C75C9A" w14:textId="77777777" w:rsidR="009F034E" w:rsidRDefault="009F034E" w:rsidP="009F034E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Luồng sự kiện chính (main flow): </w:t>
            </w:r>
          </w:p>
        </w:tc>
      </w:tr>
      <w:tr w:rsidR="009F034E" w14:paraId="1C1E06F1" w14:textId="77777777" w:rsidTr="00226BEF">
        <w:trPr>
          <w:trHeight w:val="429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AE5B" w14:textId="092651BF" w:rsidR="009F034E" w:rsidRDefault="00563072" w:rsidP="00226BEF">
            <w:pPr>
              <w:ind w:left="-10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Người quản lí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BA05" w14:textId="4C5D0D4D" w:rsidR="009F034E" w:rsidRDefault="00563072" w:rsidP="00226BEF">
            <w:pPr>
              <w:ind w:left="-10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Hệ thống</w:t>
            </w:r>
          </w:p>
        </w:tc>
      </w:tr>
      <w:tr w:rsidR="009F034E" w14:paraId="0045D288" w14:textId="77777777" w:rsidTr="00226BEF">
        <w:trPr>
          <w:trHeight w:val="683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1D13" w14:textId="06678705" w:rsidR="009F034E" w:rsidRDefault="00E806D1" w:rsidP="009F034E">
            <w:pPr>
              <w:pStyle w:val="ListParagraph"/>
              <w:numPr>
                <w:ilvl w:val="0"/>
                <w:numId w:val="2"/>
              </w:numPr>
              <w:spacing w:after="100"/>
              <w:ind w:hanging="36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Người quản lí chọn chức năng quản lí dự án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D5A" w14:textId="5285F780" w:rsidR="009F034E" w:rsidRDefault="009F034E" w:rsidP="009F034E">
            <w:pPr>
              <w:pStyle w:val="ListParagraph"/>
              <w:numPr>
                <w:ilvl w:val="0"/>
                <w:numId w:val="2"/>
              </w:numPr>
              <w:spacing w:after="100"/>
              <w:ind w:hanging="36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Hệ thống hiển thị giao diện </w:t>
            </w:r>
            <w:r w:rsidR="00C47446">
              <w:rPr>
                <w:rFonts w:eastAsia="Calibri"/>
                <w:sz w:val="24"/>
              </w:rPr>
              <w:t>quản lí dự án</w:t>
            </w:r>
          </w:p>
        </w:tc>
      </w:tr>
      <w:tr w:rsidR="009F034E" w14:paraId="435AE21E" w14:textId="77777777" w:rsidTr="00226BEF">
        <w:trPr>
          <w:trHeight w:val="683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5033" w14:textId="3DF631BA" w:rsidR="009F034E" w:rsidRDefault="00C47446" w:rsidP="009F034E">
            <w:pPr>
              <w:pStyle w:val="ListParagraph"/>
              <w:numPr>
                <w:ilvl w:val="0"/>
                <w:numId w:val="2"/>
              </w:numPr>
              <w:spacing w:after="100"/>
              <w:ind w:hanging="36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Người quản lí chọn chức năng thêm dự án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6F1F" w14:textId="2D637308" w:rsidR="009F034E" w:rsidRDefault="009F034E" w:rsidP="009F034E">
            <w:pPr>
              <w:pStyle w:val="ListParagraph"/>
              <w:numPr>
                <w:ilvl w:val="0"/>
                <w:numId w:val="2"/>
              </w:numPr>
              <w:spacing w:after="100"/>
              <w:ind w:hanging="36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Hệ thống hiển thị </w:t>
            </w:r>
            <w:r w:rsidR="00C47446">
              <w:rPr>
                <w:rFonts w:eastAsia="Calibri"/>
                <w:sz w:val="24"/>
              </w:rPr>
              <w:t>mẫu thông tin để nhập vào</w:t>
            </w:r>
          </w:p>
        </w:tc>
      </w:tr>
      <w:tr w:rsidR="009F034E" w14:paraId="3B0F37EC" w14:textId="77777777" w:rsidTr="00226BEF">
        <w:trPr>
          <w:trHeight w:val="1727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6D7F" w14:textId="31C61DB4" w:rsidR="009F034E" w:rsidRDefault="00C47446" w:rsidP="009F034E">
            <w:pPr>
              <w:pStyle w:val="ListParagraph"/>
              <w:numPr>
                <w:ilvl w:val="0"/>
                <w:numId w:val="2"/>
              </w:numPr>
              <w:spacing w:after="100"/>
              <w:ind w:hanging="36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Người quản lí nhập thông tin chi tiết của dự án cần thêm vào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5763" w14:textId="77777777" w:rsidR="009F034E" w:rsidRDefault="009F034E" w:rsidP="009F034E">
            <w:pPr>
              <w:pStyle w:val="ListParagraph"/>
              <w:numPr>
                <w:ilvl w:val="0"/>
                <w:numId w:val="2"/>
              </w:numPr>
              <w:spacing w:after="100"/>
              <w:ind w:hanging="36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Hệ thống kiểm tra dữ liệu nhập vào.</w:t>
            </w:r>
          </w:p>
        </w:tc>
      </w:tr>
      <w:tr w:rsidR="009F034E" w:rsidRPr="008953FD" w14:paraId="0095AE88" w14:textId="77777777" w:rsidTr="00226BEF">
        <w:trPr>
          <w:trHeight w:val="1727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3319" w14:textId="2CF688AF" w:rsidR="009F034E" w:rsidRPr="008953FD" w:rsidRDefault="008953FD" w:rsidP="008953FD">
            <w:pPr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           </w:t>
            </w:r>
            <w:r w:rsidRPr="008953FD">
              <w:rPr>
                <w:rFonts w:eastAsia="Calibri"/>
                <w:sz w:val="24"/>
              </w:rPr>
              <w:t xml:space="preserve">7.Người quản lí bấm vào nút thêm </w:t>
            </w:r>
            <w:r>
              <w:rPr>
                <w:rFonts w:eastAsia="Calibri"/>
                <w:sz w:val="24"/>
              </w:rPr>
              <w:t xml:space="preserve">   </w:t>
            </w:r>
            <w:r w:rsidRPr="008953FD">
              <w:rPr>
                <w:rFonts w:eastAsia="Calibri"/>
                <w:sz w:val="24"/>
              </w:rPr>
              <w:t>trên mẫu thông tin đó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222B" w14:textId="56DCD34D" w:rsidR="009F034E" w:rsidRPr="008953FD" w:rsidRDefault="00150BEC" w:rsidP="008953FD">
            <w:pPr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 8</w:t>
            </w:r>
            <w:r>
              <w:rPr>
                <w:rFonts w:eastAsia="Calibri"/>
                <w:sz w:val="24"/>
              </w:rPr>
              <w:t>.Hệ thống hiển thị thông báo đăng thông tin thành công.</w:t>
            </w:r>
          </w:p>
        </w:tc>
      </w:tr>
      <w:tr w:rsidR="009F034E" w14:paraId="363D8AA6" w14:textId="77777777" w:rsidTr="00226BEF">
        <w:trPr>
          <w:trHeight w:val="512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E5D4" w14:textId="34792494" w:rsidR="009F034E" w:rsidRDefault="009F034E" w:rsidP="008953FD">
            <w:pPr>
              <w:rPr>
                <w:rFonts w:eastAsia="Calibri"/>
                <w:sz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E91C" w14:textId="768DAED5" w:rsidR="009F034E" w:rsidRDefault="009F034E" w:rsidP="00226BEF">
            <w:pPr>
              <w:pStyle w:val="ListParagraph"/>
              <w:ind w:left="360"/>
              <w:rPr>
                <w:rFonts w:eastAsia="Calibri"/>
                <w:sz w:val="24"/>
              </w:rPr>
            </w:pPr>
          </w:p>
        </w:tc>
      </w:tr>
      <w:tr w:rsidR="009F034E" w14:paraId="0B5CF737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71FCD3F9" w14:textId="77777777" w:rsidR="009F034E" w:rsidRDefault="009F034E" w:rsidP="009F034E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Luồng sự kiện thay thế (alternate flow): </w:t>
            </w:r>
          </w:p>
        </w:tc>
      </w:tr>
      <w:tr w:rsidR="009F034E" w14:paraId="32C8B524" w14:textId="77777777" w:rsidTr="00226BEF">
        <w:trPr>
          <w:trHeight w:val="638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49BC" w14:textId="0764A344" w:rsidR="009F034E" w:rsidRDefault="009F034E" w:rsidP="00226BEF">
            <w:pPr>
              <w:ind w:left="-14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7D8" w14:textId="666EA00B" w:rsidR="009F034E" w:rsidRDefault="00F464CF" w:rsidP="00F464CF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6.1. </w:t>
            </w:r>
            <w:r>
              <w:rPr>
                <w:rFonts w:eastAsia="Calibri"/>
                <w:sz w:val="24"/>
              </w:rPr>
              <w:t>Hệ thống hiển thị thông báo chưa nhập thông tin hoặc thông tin nhập sai.</w:t>
            </w:r>
          </w:p>
        </w:tc>
      </w:tr>
      <w:tr w:rsidR="00F464CF" w14:paraId="0C7785EB" w14:textId="77777777" w:rsidTr="00226BEF">
        <w:trPr>
          <w:trHeight w:val="638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0A8D" w14:textId="3B738AD6" w:rsidR="00F464CF" w:rsidRDefault="00F464CF" w:rsidP="00226BEF">
            <w:pPr>
              <w:ind w:left="-14"/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lastRenderedPageBreak/>
              <w:t>6.</w:t>
            </w:r>
            <w:r>
              <w:rPr>
                <w:rFonts w:eastAsia="Calibri"/>
                <w:sz w:val="24"/>
              </w:rPr>
              <w:t>2</w:t>
            </w:r>
            <w:r>
              <w:rPr>
                <w:rFonts w:eastAsia="Calibri"/>
                <w:sz w:val="24"/>
              </w:rPr>
              <w:t>. Người quản lí xác nhận.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72CB" w14:textId="77777777" w:rsidR="00F464CF" w:rsidRDefault="00F464CF" w:rsidP="00F464CF">
            <w:pPr>
              <w:jc w:val="center"/>
              <w:rPr>
                <w:rFonts w:eastAsia="Calibri"/>
                <w:sz w:val="24"/>
              </w:rPr>
            </w:pPr>
          </w:p>
          <w:p w14:paraId="07E6F986" w14:textId="2EBFAC4B" w:rsidR="00F464CF" w:rsidRDefault="00F464CF" w:rsidP="00F464CF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6.</w:t>
            </w:r>
            <w:r>
              <w:rPr>
                <w:rFonts w:eastAsia="Calibri"/>
                <w:sz w:val="24"/>
              </w:rPr>
              <w:t>3</w:t>
            </w:r>
            <w:r>
              <w:rPr>
                <w:rFonts w:eastAsia="Calibri"/>
                <w:sz w:val="24"/>
              </w:rPr>
              <w:t>. Hệ thống quay lại bước 4.</w:t>
            </w:r>
          </w:p>
          <w:p w14:paraId="2A2299EB" w14:textId="77777777" w:rsidR="00F464CF" w:rsidRDefault="00F464CF" w:rsidP="00226BEF">
            <w:pPr>
              <w:jc w:val="center"/>
              <w:rPr>
                <w:rFonts w:eastAsia="Calibri"/>
                <w:sz w:val="24"/>
              </w:rPr>
            </w:pPr>
          </w:p>
        </w:tc>
      </w:tr>
    </w:tbl>
    <w:p w14:paraId="74270158" w14:textId="433EA636" w:rsidR="009F034E" w:rsidRDefault="00B03596" w:rsidP="009F034E">
      <w:r w:rsidRPr="00B03596">
        <w:drawing>
          <wp:inline distT="0" distB="0" distL="0" distR="0" wp14:anchorId="557B47D9" wp14:editId="07FC496B">
            <wp:extent cx="5943600" cy="63417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321" w14:textId="2CD267EB" w:rsidR="009F034E" w:rsidRDefault="005A35AE">
      <w:r>
        <w:t xml:space="preserve">*Xóa dự án </w:t>
      </w:r>
    </w:p>
    <w:tbl>
      <w:tblPr>
        <w:tblStyle w:val="TableGrid"/>
        <w:tblW w:w="8776" w:type="dxa"/>
        <w:tblLook w:val="04A0" w:firstRow="1" w:lastRow="0" w:firstColumn="1" w:lastColumn="0" w:noHBand="0" w:noVBand="1"/>
      </w:tblPr>
      <w:tblGrid>
        <w:gridCol w:w="4388"/>
        <w:gridCol w:w="4388"/>
      </w:tblGrid>
      <w:tr w:rsidR="005A35AE" w14:paraId="50921D99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6E73" w14:textId="3232C14E" w:rsidR="005A35AE" w:rsidRDefault="005A35AE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Tên use case</w:t>
            </w:r>
            <w:r>
              <w:rPr>
                <w:rFonts w:eastAsia="Calibri"/>
                <w:sz w:val="24"/>
              </w:rPr>
              <w:t xml:space="preserve">: </w:t>
            </w:r>
            <w:r>
              <w:rPr>
                <w:rFonts w:eastAsia="Calibri"/>
                <w:sz w:val="24"/>
              </w:rPr>
              <w:t xml:space="preserve">Xóa </w:t>
            </w:r>
            <w:r>
              <w:rPr>
                <w:rFonts w:eastAsia="Calibri"/>
                <w:sz w:val="24"/>
              </w:rPr>
              <w:t>dự án</w:t>
            </w:r>
          </w:p>
        </w:tc>
      </w:tr>
      <w:tr w:rsidR="005A35AE" w14:paraId="0DFB7790" w14:textId="77777777" w:rsidTr="00226BEF">
        <w:trPr>
          <w:trHeight w:val="85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5F1C" w14:textId="1C6E9800" w:rsidR="005A35AE" w:rsidRDefault="005A35AE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lastRenderedPageBreak/>
              <w:t>Mô tả sơ lược</w:t>
            </w:r>
            <w:r>
              <w:rPr>
                <w:rFonts w:eastAsia="Calibri"/>
                <w:sz w:val="24"/>
              </w:rPr>
              <w:t xml:space="preserve">: chức năng </w:t>
            </w:r>
            <w:r>
              <w:rPr>
                <w:rFonts w:eastAsia="Calibri"/>
                <w:sz w:val="24"/>
              </w:rPr>
              <w:t xml:space="preserve">xóa </w:t>
            </w:r>
            <w:r>
              <w:rPr>
                <w:rFonts w:eastAsia="Calibri"/>
                <w:sz w:val="24"/>
              </w:rPr>
              <w:t xml:space="preserve">dự án giúp cho người quản lí có thể </w:t>
            </w:r>
            <w:r w:rsidR="001404C2">
              <w:rPr>
                <w:rFonts w:eastAsia="Calibri"/>
                <w:sz w:val="24"/>
              </w:rPr>
              <w:t>xóa 1</w:t>
            </w:r>
            <w:r>
              <w:rPr>
                <w:rFonts w:eastAsia="Calibri"/>
                <w:sz w:val="24"/>
              </w:rPr>
              <w:t xml:space="preserve"> dự án </w:t>
            </w:r>
          </w:p>
        </w:tc>
      </w:tr>
      <w:tr w:rsidR="005A35AE" w14:paraId="77129573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803F" w14:textId="77777777" w:rsidR="005A35AE" w:rsidRDefault="005A35AE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Actor chính</w:t>
            </w:r>
            <w:r>
              <w:rPr>
                <w:rFonts w:eastAsia="Calibri"/>
                <w:sz w:val="24"/>
              </w:rPr>
              <w:t>: Người quản lí</w:t>
            </w:r>
          </w:p>
        </w:tc>
      </w:tr>
      <w:tr w:rsidR="005A35AE" w14:paraId="507709A7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4F33" w14:textId="77777777" w:rsidR="005A35AE" w:rsidRDefault="005A35AE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Actor phụ</w:t>
            </w:r>
            <w:r>
              <w:rPr>
                <w:rFonts w:eastAsia="Calibri"/>
                <w:sz w:val="24"/>
              </w:rPr>
              <w:t>: Không</w:t>
            </w:r>
          </w:p>
        </w:tc>
      </w:tr>
      <w:tr w:rsidR="005A35AE" w14:paraId="60377BA0" w14:textId="77777777" w:rsidTr="00226BEF">
        <w:trPr>
          <w:trHeight w:val="70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395E" w14:textId="7F98BE69" w:rsidR="005A35AE" w:rsidRDefault="005A35AE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Tiền điều kiện (Pre-condition):</w:t>
            </w:r>
            <w:r>
              <w:rPr>
                <w:rFonts w:eastAsia="Calibri"/>
                <w:sz w:val="24"/>
              </w:rPr>
              <w:t xml:space="preserve"> </w:t>
            </w:r>
            <w:r w:rsidR="002333BC">
              <w:rPr>
                <w:rFonts w:eastAsia="Calibri"/>
                <w:sz w:val="24"/>
              </w:rPr>
              <w:t xml:space="preserve">dự án cần xóa phải có trong hệ thống </w:t>
            </w:r>
          </w:p>
        </w:tc>
      </w:tr>
      <w:tr w:rsidR="005A35AE" w14:paraId="3842A3E0" w14:textId="77777777" w:rsidTr="00226BEF">
        <w:trPr>
          <w:trHeight w:val="71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96F9" w14:textId="771FE004" w:rsidR="005A35AE" w:rsidRDefault="005A35AE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Hậu điều kiện (Post-condition): </w:t>
            </w:r>
            <w:r w:rsidR="002333BC">
              <w:rPr>
                <w:rFonts w:eastAsia="Calibri"/>
                <w:bCs/>
                <w:sz w:val="24"/>
              </w:rPr>
              <w:t>dự án cần xóa bị xóa khỏi CSDL</w:t>
            </w:r>
          </w:p>
        </w:tc>
      </w:tr>
      <w:tr w:rsidR="005A35AE" w14:paraId="5AE464FF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6F95A4E9" w14:textId="77777777" w:rsidR="005A35AE" w:rsidRDefault="005A35AE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Luồng sự kiện chính (main flow): </w:t>
            </w:r>
          </w:p>
        </w:tc>
      </w:tr>
      <w:tr w:rsidR="005A35AE" w14:paraId="434CFBAA" w14:textId="77777777" w:rsidTr="00226BEF">
        <w:trPr>
          <w:trHeight w:val="429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6946" w14:textId="77777777" w:rsidR="005A35AE" w:rsidRDefault="005A35AE" w:rsidP="00226BEF">
            <w:pPr>
              <w:ind w:left="-10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Actor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65B8" w14:textId="77777777" w:rsidR="005A35AE" w:rsidRDefault="005A35AE" w:rsidP="00226BEF">
            <w:pPr>
              <w:ind w:left="-10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System</w:t>
            </w:r>
          </w:p>
        </w:tc>
      </w:tr>
      <w:tr w:rsidR="005A35AE" w14:paraId="37C64C0A" w14:textId="77777777" w:rsidTr="00226BEF">
        <w:trPr>
          <w:trHeight w:val="683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8EF5" w14:textId="209AD524" w:rsidR="005A35AE" w:rsidRPr="005A35AE" w:rsidRDefault="005A35AE" w:rsidP="005A35AE">
            <w:pPr>
              <w:pStyle w:val="ListParagraph"/>
              <w:numPr>
                <w:ilvl w:val="0"/>
                <w:numId w:val="3"/>
              </w:numPr>
              <w:spacing w:after="100"/>
              <w:rPr>
                <w:rFonts w:eastAsia="Calibri"/>
                <w:sz w:val="24"/>
              </w:rPr>
            </w:pPr>
            <w:r w:rsidRPr="005A35AE">
              <w:rPr>
                <w:rFonts w:eastAsia="Calibri"/>
                <w:sz w:val="24"/>
              </w:rPr>
              <w:t xml:space="preserve">Người quản lí chọn chức năng quản lí dự án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43EB" w14:textId="77777777" w:rsidR="005A35AE" w:rsidRDefault="005A35AE" w:rsidP="005A35AE">
            <w:pPr>
              <w:pStyle w:val="ListParagraph"/>
              <w:numPr>
                <w:ilvl w:val="0"/>
                <w:numId w:val="3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Hệ thống hiển thị giao diện quản lí dự án</w:t>
            </w:r>
          </w:p>
        </w:tc>
      </w:tr>
      <w:tr w:rsidR="005A35AE" w14:paraId="02E3A86B" w14:textId="77777777" w:rsidTr="00226BEF">
        <w:trPr>
          <w:trHeight w:val="683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E1EA" w14:textId="3FB3D086" w:rsidR="005A35AE" w:rsidRDefault="005A35AE" w:rsidP="005A35AE">
            <w:pPr>
              <w:pStyle w:val="ListParagraph"/>
              <w:numPr>
                <w:ilvl w:val="0"/>
                <w:numId w:val="3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Người quản lí chọn </w:t>
            </w:r>
            <w:r>
              <w:rPr>
                <w:rFonts w:eastAsia="Calibri"/>
                <w:sz w:val="24"/>
              </w:rPr>
              <w:t>dự án cần xóa và bấm nút xóa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B661" w14:textId="10663D28" w:rsidR="005A35AE" w:rsidRDefault="005A35AE" w:rsidP="005A35AE">
            <w:pPr>
              <w:pStyle w:val="ListParagraph"/>
              <w:numPr>
                <w:ilvl w:val="0"/>
                <w:numId w:val="3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Hệ thống hiện thị thông báo xác nhận</w:t>
            </w:r>
          </w:p>
        </w:tc>
      </w:tr>
      <w:tr w:rsidR="005A35AE" w:rsidRPr="005A35AE" w14:paraId="3872F286" w14:textId="77777777" w:rsidTr="00226BEF">
        <w:trPr>
          <w:trHeight w:val="1727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CA0A" w14:textId="366DD00C" w:rsidR="005A35AE" w:rsidRDefault="005A35AE" w:rsidP="005A35AE">
            <w:pPr>
              <w:pStyle w:val="ListParagraph"/>
              <w:numPr>
                <w:ilvl w:val="0"/>
                <w:numId w:val="3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Người quán lí xác nhận xóa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57E" w14:textId="77777777" w:rsidR="005A35AE" w:rsidRDefault="005A35AE" w:rsidP="005A35AE">
            <w:pPr>
              <w:pStyle w:val="ListParagraph"/>
              <w:numPr>
                <w:ilvl w:val="0"/>
                <w:numId w:val="3"/>
              </w:numPr>
              <w:spacing w:after="100"/>
              <w:rPr>
                <w:rFonts w:eastAsia="Calibri"/>
                <w:sz w:val="24"/>
              </w:rPr>
            </w:pPr>
            <w:r w:rsidRPr="005A35AE">
              <w:rPr>
                <w:rFonts w:eastAsia="Calibri"/>
                <w:sz w:val="24"/>
              </w:rPr>
              <w:t xml:space="preserve">Hệ thống </w:t>
            </w:r>
            <w:r>
              <w:rPr>
                <w:rFonts w:eastAsia="Calibri"/>
                <w:sz w:val="24"/>
              </w:rPr>
              <w:t>thông báo xóa thành công</w:t>
            </w:r>
          </w:p>
          <w:p w14:paraId="6913D22D" w14:textId="27A05F62" w:rsidR="005A35AE" w:rsidRPr="005A35AE" w:rsidRDefault="005A35AE" w:rsidP="005A35AE">
            <w:pPr>
              <w:ind w:left="360"/>
              <w:rPr>
                <w:rFonts w:eastAsia="Calibri"/>
                <w:sz w:val="24"/>
              </w:rPr>
            </w:pPr>
            <w:r w:rsidRPr="005A35AE">
              <w:rPr>
                <w:rFonts w:eastAsia="Calibri"/>
                <w:sz w:val="24"/>
              </w:rPr>
              <w:t>Và cập nhật thông tin</w:t>
            </w:r>
            <w:r>
              <w:rPr>
                <w:rFonts w:eastAsia="Calibri"/>
                <w:sz w:val="24"/>
              </w:rPr>
              <w:t xml:space="preserve"> vào </w:t>
            </w:r>
            <w:r w:rsidR="00782B67">
              <w:rPr>
                <w:rFonts w:eastAsia="Calibri"/>
                <w:sz w:val="24"/>
              </w:rPr>
              <w:t>csdl</w:t>
            </w:r>
          </w:p>
        </w:tc>
      </w:tr>
    </w:tbl>
    <w:p w14:paraId="1EE95B18" w14:textId="4350268C" w:rsidR="005A35AE" w:rsidRDefault="00782B67">
      <w:r w:rsidRPr="00782B67">
        <w:lastRenderedPageBreak/>
        <w:drawing>
          <wp:inline distT="0" distB="0" distL="0" distR="0" wp14:anchorId="74E3A638" wp14:editId="42501C11">
            <wp:extent cx="5943600" cy="450977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439D" w14:textId="27268EDB" w:rsidR="001404C2" w:rsidRDefault="001404C2">
      <w:r>
        <w:t>*Cập nhật dự án</w:t>
      </w:r>
    </w:p>
    <w:p w14:paraId="0D432980" w14:textId="649BC0FB" w:rsidR="001404C2" w:rsidRDefault="001404C2"/>
    <w:tbl>
      <w:tblPr>
        <w:tblStyle w:val="TableGrid"/>
        <w:tblW w:w="8776" w:type="dxa"/>
        <w:tblLook w:val="04A0" w:firstRow="1" w:lastRow="0" w:firstColumn="1" w:lastColumn="0" w:noHBand="0" w:noVBand="1"/>
      </w:tblPr>
      <w:tblGrid>
        <w:gridCol w:w="4388"/>
        <w:gridCol w:w="4388"/>
      </w:tblGrid>
      <w:tr w:rsidR="001404C2" w14:paraId="30E05E43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41E9" w14:textId="3CF640EB" w:rsidR="001404C2" w:rsidRDefault="001404C2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Tên use case</w:t>
            </w:r>
            <w:r>
              <w:rPr>
                <w:rFonts w:eastAsia="Calibri"/>
                <w:sz w:val="24"/>
              </w:rPr>
              <w:t xml:space="preserve">: </w:t>
            </w:r>
            <w:r>
              <w:rPr>
                <w:rFonts w:eastAsia="Calibri"/>
                <w:sz w:val="24"/>
              </w:rPr>
              <w:t>Cập nhật dự án</w:t>
            </w:r>
          </w:p>
        </w:tc>
      </w:tr>
      <w:tr w:rsidR="001404C2" w14:paraId="7FA9D9EE" w14:textId="77777777" w:rsidTr="00226BEF">
        <w:trPr>
          <w:trHeight w:val="85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0948" w14:textId="2BFFB316" w:rsidR="001404C2" w:rsidRDefault="001404C2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Mô tả sơ lược</w:t>
            </w:r>
            <w:r>
              <w:rPr>
                <w:rFonts w:eastAsia="Calibri"/>
                <w:sz w:val="24"/>
              </w:rPr>
              <w:t xml:space="preserve">: chức năng </w:t>
            </w:r>
            <w:r>
              <w:rPr>
                <w:rFonts w:eastAsia="Calibri"/>
                <w:sz w:val="24"/>
              </w:rPr>
              <w:t xml:space="preserve">cập nhật </w:t>
            </w:r>
            <w:r>
              <w:rPr>
                <w:rFonts w:eastAsia="Calibri"/>
                <w:sz w:val="24"/>
              </w:rPr>
              <w:t xml:space="preserve">dự án giúp cho người quản lí có thể </w:t>
            </w:r>
            <w:r>
              <w:rPr>
                <w:rFonts w:eastAsia="Calibri"/>
                <w:sz w:val="24"/>
              </w:rPr>
              <w:t>chỉnh sửa</w:t>
            </w:r>
            <w:r>
              <w:rPr>
                <w:rFonts w:eastAsia="Calibri"/>
                <w:sz w:val="24"/>
              </w:rPr>
              <w:t xml:space="preserve"> </w:t>
            </w:r>
            <w:r>
              <w:rPr>
                <w:rFonts w:eastAsia="Calibri"/>
                <w:sz w:val="24"/>
              </w:rPr>
              <w:t>dự án nào đó</w:t>
            </w:r>
          </w:p>
        </w:tc>
      </w:tr>
      <w:tr w:rsidR="001404C2" w14:paraId="3F389C24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8A4E" w14:textId="77777777" w:rsidR="001404C2" w:rsidRDefault="001404C2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Actor chính</w:t>
            </w:r>
            <w:r>
              <w:rPr>
                <w:rFonts w:eastAsia="Calibri"/>
                <w:sz w:val="24"/>
              </w:rPr>
              <w:t>: Người quản lí</w:t>
            </w:r>
          </w:p>
        </w:tc>
      </w:tr>
      <w:tr w:rsidR="001404C2" w14:paraId="7827709A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E7B1" w14:textId="77777777" w:rsidR="001404C2" w:rsidRDefault="001404C2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Actor phụ</w:t>
            </w:r>
            <w:r>
              <w:rPr>
                <w:rFonts w:eastAsia="Calibri"/>
                <w:sz w:val="24"/>
              </w:rPr>
              <w:t>: Không</w:t>
            </w:r>
          </w:p>
        </w:tc>
      </w:tr>
      <w:tr w:rsidR="001404C2" w14:paraId="548DD16A" w14:textId="77777777" w:rsidTr="00226BEF">
        <w:trPr>
          <w:trHeight w:val="70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B52A" w14:textId="2DEC61F6" w:rsidR="001404C2" w:rsidRDefault="001404C2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Tiền điều kiện (Pre-condition):</w:t>
            </w:r>
            <w:r>
              <w:rPr>
                <w:rFonts w:eastAsia="Calibri"/>
                <w:sz w:val="24"/>
              </w:rPr>
              <w:t xml:space="preserve"> </w:t>
            </w:r>
            <w:r w:rsidR="002333BC">
              <w:rPr>
                <w:rFonts w:eastAsia="Calibri"/>
                <w:sz w:val="24"/>
              </w:rPr>
              <w:t>dự án cần cập nhật  phải có trong hệ thống</w:t>
            </w:r>
          </w:p>
        </w:tc>
      </w:tr>
      <w:tr w:rsidR="001404C2" w14:paraId="41DB81AE" w14:textId="77777777" w:rsidTr="00226BEF">
        <w:trPr>
          <w:trHeight w:val="71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C272" w14:textId="2D58E3AF" w:rsidR="001404C2" w:rsidRDefault="001404C2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Hậu điều kiện (Post-condition): </w:t>
            </w:r>
            <w:r w:rsidR="002333BC">
              <w:rPr>
                <w:rFonts w:eastAsia="Calibri"/>
                <w:bCs/>
                <w:sz w:val="24"/>
              </w:rPr>
              <w:t>dự án được cập nhật thành công vào CSDL</w:t>
            </w:r>
          </w:p>
        </w:tc>
      </w:tr>
      <w:tr w:rsidR="001404C2" w14:paraId="41F90644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1D0ACA21" w14:textId="77777777" w:rsidR="001404C2" w:rsidRDefault="001404C2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Luồng sự kiện chính (main flow): </w:t>
            </w:r>
          </w:p>
        </w:tc>
      </w:tr>
      <w:tr w:rsidR="001404C2" w14:paraId="342F55AE" w14:textId="77777777" w:rsidTr="00226BEF">
        <w:trPr>
          <w:trHeight w:val="429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33FA" w14:textId="1B032357" w:rsidR="001404C2" w:rsidRDefault="001404C2" w:rsidP="00226BEF">
            <w:pPr>
              <w:ind w:left="-10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lastRenderedPageBreak/>
              <w:t>Người quản lí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A60E" w14:textId="08E03B6C" w:rsidR="001404C2" w:rsidRDefault="001404C2" w:rsidP="00226BEF">
            <w:pPr>
              <w:ind w:left="-10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Hệ thống</w:t>
            </w:r>
          </w:p>
        </w:tc>
      </w:tr>
      <w:tr w:rsidR="001404C2" w14:paraId="76BC7064" w14:textId="77777777" w:rsidTr="00226BEF">
        <w:trPr>
          <w:trHeight w:val="683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D1F3" w14:textId="1D3811B1" w:rsidR="001404C2" w:rsidRPr="001404C2" w:rsidRDefault="001404C2" w:rsidP="001404C2">
            <w:pPr>
              <w:pStyle w:val="ListParagraph"/>
              <w:numPr>
                <w:ilvl w:val="0"/>
                <w:numId w:val="6"/>
              </w:numPr>
              <w:spacing w:after="100"/>
              <w:rPr>
                <w:rFonts w:eastAsia="Calibri"/>
                <w:sz w:val="24"/>
              </w:rPr>
            </w:pPr>
            <w:r w:rsidRPr="001404C2">
              <w:rPr>
                <w:rFonts w:eastAsia="Calibri"/>
                <w:sz w:val="24"/>
              </w:rPr>
              <w:t xml:space="preserve">Người quản lí chọn chức năng quản lí dự án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13AC" w14:textId="753194FE" w:rsidR="001404C2" w:rsidRPr="001404C2" w:rsidRDefault="001404C2" w:rsidP="001404C2">
            <w:pPr>
              <w:pStyle w:val="ListParagraph"/>
              <w:numPr>
                <w:ilvl w:val="0"/>
                <w:numId w:val="6"/>
              </w:numPr>
              <w:spacing w:after="100"/>
              <w:rPr>
                <w:rFonts w:eastAsia="Calibri"/>
                <w:sz w:val="24"/>
              </w:rPr>
            </w:pPr>
            <w:r w:rsidRPr="001404C2">
              <w:rPr>
                <w:rFonts w:eastAsia="Calibri"/>
                <w:sz w:val="24"/>
              </w:rPr>
              <w:t>.</w:t>
            </w:r>
            <w:r w:rsidRPr="001404C2">
              <w:rPr>
                <w:rFonts w:eastAsia="Calibri"/>
                <w:sz w:val="24"/>
              </w:rPr>
              <w:t>Hệ thống hiển thị giao diện quản lí dự án</w:t>
            </w:r>
          </w:p>
        </w:tc>
      </w:tr>
      <w:tr w:rsidR="001404C2" w14:paraId="6DC5DA2C" w14:textId="77777777" w:rsidTr="00226BEF">
        <w:trPr>
          <w:trHeight w:val="683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B466" w14:textId="7099C4A7" w:rsidR="001404C2" w:rsidRPr="001404C2" w:rsidRDefault="001404C2" w:rsidP="001404C2">
            <w:pPr>
              <w:pStyle w:val="ListParagraph"/>
              <w:numPr>
                <w:ilvl w:val="0"/>
                <w:numId w:val="6"/>
              </w:numPr>
              <w:spacing w:after="100"/>
              <w:rPr>
                <w:rFonts w:eastAsia="Calibri"/>
                <w:sz w:val="24"/>
              </w:rPr>
            </w:pPr>
            <w:r w:rsidRPr="001404C2">
              <w:rPr>
                <w:rFonts w:eastAsia="Calibri"/>
                <w:sz w:val="24"/>
              </w:rPr>
              <w:t xml:space="preserve">Người quản lí chọn </w:t>
            </w:r>
            <w:r>
              <w:rPr>
                <w:rFonts w:eastAsia="Calibri"/>
                <w:sz w:val="24"/>
              </w:rPr>
              <w:t xml:space="preserve">dự án cần chỉnh sửa và bấm vào </w:t>
            </w:r>
            <w:r w:rsidR="00687112">
              <w:rPr>
                <w:rFonts w:eastAsia="Calibri"/>
                <w:sz w:val="24"/>
              </w:rPr>
              <w:t xml:space="preserve">nút cập nhật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8181" w14:textId="78DF120C" w:rsidR="001404C2" w:rsidRDefault="001404C2" w:rsidP="001404C2">
            <w:pPr>
              <w:pStyle w:val="ListParagraph"/>
              <w:numPr>
                <w:ilvl w:val="0"/>
                <w:numId w:val="6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Hệ thống hiển thị mẫu thông tin </w:t>
            </w:r>
            <w:r w:rsidR="00687112">
              <w:rPr>
                <w:rFonts w:eastAsia="Calibri"/>
                <w:sz w:val="24"/>
              </w:rPr>
              <w:t>cần chỉnh sửa</w:t>
            </w:r>
          </w:p>
        </w:tc>
      </w:tr>
      <w:tr w:rsidR="001404C2" w14:paraId="4583DFF5" w14:textId="77777777" w:rsidTr="00226BEF">
        <w:trPr>
          <w:trHeight w:val="1727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BF8C" w14:textId="1A15A361" w:rsidR="001404C2" w:rsidRDefault="001404C2" w:rsidP="001404C2">
            <w:pPr>
              <w:pStyle w:val="ListParagraph"/>
              <w:numPr>
                <w:ilvl w:val="0"/>
                <w:numId w:val="6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Người quản lí </w:t>
            </w:r>
            <w:r w:rsidR="00687112">
              <w:rPr>
                <w:rFonts w:eastAsia="Calibri"/>
                <w:sz w:val="24"/>
              </w:rPr>
              <w:t xml:space="preserve">sửa lại thông tin </w:t>
            </w:r>
            <w:r w:rsidR="00F464CF">
              <w:rPr>
                <w:rFonts w:eastAsia="Calibri"/>
                <w:sz w:val="24"/>
              </w:rPr>
              <w:t xml:space="preserve"> và bấm nút cập nhậ</w:t>
            </w:r>
            <w:r w:rsidR="001E15C5">
              <w:rPr>
                <w:rFonts w:eastAsia="Calibri"/>
                <w:sz w:val="24"/>
              </w:rPr>
              <w:t>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378D" w14:textId="77777777" w:rsidR="001404C2" w:rsidRDefault="001404C2" w:rsidP="001404C2">
            <w:pPr>
              <w:pStyle w:val="ListParagraph"/>
              <w:numPr>
                <w:ilvl w:val="0"/>
                <w:numId w:val="6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Hệ thống kiểm tra dữ liệu nhập vào.</w:t>
            </w:r>
          </w:p>
        </w:tc>
      </w:tr>
      <w:tr w:rsidR="001404C2" w:rsidRPr="008953FD" w14:paraId="0C3D1E40" w14:textId="77777777" w:rsidTr="00226BEF">
        <w:trPr>
          <w:trHeight w:val="1727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9BA2" w14:textId="45D3F821" w:rsidR="001404C2" w:rsidRPr="008953FD" w:rsidRDefault="001404C2" w:rsidP="00226BEF">
            <w:pPr>
              <w:rPr>
                <w:rFonts w:eastAsia="Calibri"/>
                <w:sz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89B1" w14:textId="1398FF01" w:rsidR="001404C2" w:rsidRPr="008953FD" w:rsidRDefault="001404C2" w:rsidP="00226BEF">
            <w:pPr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 </w:t>
            </w:r>
            <w:r w:rsidR="001E15C5">
              <w:rPr>
                <w:rFonts w:eastAsia="Calibri"/>
                <w:sz w:val="24"/>
              </w:rPr>
              <w:t>7</w:t>
            </w:r>
            <w:r>
              <w:rPr>
                <w:rFonts w:eastAsia="Calibri"/>
                <w:sz w:val="24"/>
              </w:rPr>
              <w:t xml:space="preserve">.Hệ thống hiển thị thông báo </w:t>
            </w:r>
            <w:r w:rsidR="00F464CF">
              <w:rPr>
                <w:rFonts w:eastAsia="Calibri"/>
                <w:sz w:val="24"/>
              </w:rPr>
              <w:t>cập nhật</w:t>
            </w:r>
            <w:r>
              <w:rPr>
                <w:rFonts w:eastAsia="Calibri"/>
                <w:sz w:val="24"/>
              </w:rPr>
              <w:t xml:space="preserve"> thông tin thành công.</w:t>
            </w:r>
          </w:p>
        </w:tc>
      </w:tr>
      <w:tr w:rsidR="001404C2" w14:paraId="76F5BC03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6CE3B723" w14:textId="77777777" w:rsidR="001404C2" w:rsidRDefault="001404C2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Luồng sự kiện thay thế (alternate flow): </w:t>
            </w:r>
          </w:p>
        </w:tc>
      </w:tr>
      <w:tr w:rsidR="00F464CF" w14:paraId="7C7485B4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640A5BE6" w14:textId="77777777" w:rsidR="00F464CF" w:rsidRDefault="00F464CF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bCs/>
                <w:sz w:val="24"/>
              </w:rPr>
            </w:pPr>
          </w:p>
        </w:tc>
      </w:tr>
      <w:tr w:rsidR="00F464CF" w14:paraId="02C8ECFC" w14:textId="77777777" w:rsidTr="00226BEF">
        <w:trPr>
          <w:trHeight w:val="638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A7F" w14:textId="18084A65" w:rsidR="00F464CF" w:rsidRDefault="00F464CF" w:rsidP="00F464CF">
            <w:pPr>
              <w:ind w:left="-14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4A1" w14:textId="45DF067A" w:rsidR="00F464CF" w:rsidRDefault="00F464CF" w:rsidP="00F464CF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6.1. Hệ thống hiển thị thông báo chưa nhập thông tin hoặc thông tin nhập sai.</w:t>
            </w:r>
          </w:p>
        </w:tc>
      </w:tr>
    </w:tbl>
    <w:p w14:paraId="5201583B" w14:textId="77777777" w:rsidR="00F464CF" w:rsidRDefault="00F464CF">
      <w:r>
        <w:t xml:space="preserve">      </w:t>
      </w:r>
    </w:p>
    <w:tbl>
      <w:tblPr>
        <w:tblStyle w:val="TableGrid"/>
        <w:tblW w:w="8776" w:type="dxa"/>
        <w:tblLook w:val="04A0" w:firstRow="1" w:lastRow="0" w:firstColumn="1" w:lastColumn="0" w:noHBand="0" w:noVBand="1"/>
      </w:tblPr>
      <w:tblGrid>
        <w:gridCol w:w="4388"/>
        <w:gridCol w:w="4388"/>
      </w:tblGrid>
      <w:tr w:rsidR="00F464CF" w14:paraId="2C1FDFB1" w14:textId="77777777" w:rsidTr="00226BEF">
        <w:trPr>
          <w:trHeight w:val="638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A9A6" w14:textId="77777777" w:rsidR="00F464CF" w:rsidRDefault="00F464CF" w:rsidP="00226BEF">
            <w:pPr>
              <w:ind w:left="-14"/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6.2. Người quản lí xác nhận.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1375" w14:textId="77777777" w:rsidR="00F464CF" w:rsidRDefault="00F464CF" w:rsidP="00226BEF">
            <w:pPr>
              <w:jc w:val="center"/>
              <w:rPr>
                <w:rFonts w:eastAsia="Calibri"/>
                <w:sz w:val="24"/>
              </w:rPr>
            </w:pPr>
          </w:p>
          <w:p w14:paraId="151E344B" w14:textId="77777777" w:rsidR="00F464CF" w:rsidRDefault="00F464CF" w:rsidP="00226BEF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6.3. Hệ thống quay lại bước 4.</w:t>
            </w:r>
          </w:p>
          <w:p w14:paraId="42C8CAFB" w14:textId="77777777" w:rsidR="00F464CF" w:rsidRDefault="00F464CF" w:rsidP="00226BEF">
            <w:pPr>
              <w:jc w:val="center"/>
              <w:rPr>
                <w:rFonts w:eastAsia="Calibri"/>
                <w:sz w:val="24"/>
              </w:rPr>
            </w:pPr>
          </w:p>
        </w:tc>
      </w:tr>
    </w:tbl>
    <w:p w14:paraId="464740D7" w14:textId="263A3C08" w:rsidR="001404C2" w:rsidRDefault="00567878">
      <w:r w:rsidRPr="00567878">
        <w:lastRenderedPageBreak/>
        <w:drawing>
          <wp:inline distT="0" distB="0" distL="0" distR="0" wp14:anchorId="231DB528" wp14:editId="60D77F5B">
            <wp:extent cx="5943600" cy="645350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EA7F" w14:textId="0A689764" w:rsidR="001404C2" w:rsidRDefault="001E15C5">
      <w:r>
        <w:t>*phân công dự án</w:t>
      </w:r>
    </w:p>
    <w:tbl>
      <w:tblPr>
        <w:tblStyle w:val="TableGrid"/>
        <w:tblW w:w="8776" w:type="dxa"/>
        <w:tblLook w:val="04A0" w:firstRow="1" w:lastRow="0" w:firstColumn="1" w:lastColumn="0" w:noHBand="0" w:noVBand="1"/>
      </w:tblPr>
      <w:tblGrid>
        <w:gridCol w:w="4388"/>
        <w:gridCol w:w="4388"/>
      </w:tblGrid>
      <w:tr w:rsidR="001E15C5" w14:paraId="59D3F007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7C86" w14:textId="2C4A1619" w:rsidR="001E15C5" w:rsidRDefault="001E15C5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Tên use case</w:t>
            </w:r>
            <w:r>
              <w:rPr>
                <w:rFonts w:eastAsia="Calibri"/>
                <w:sz w:val="24"/>
              </w:rPr>
              <w:t xml:space="preserve">: </w:t>
            </w:r>
            <w:r>
              <w:rPr>
                <w:rFonts w:eastAsia="Calibri"/>
                <w:sz w:val="24"/>
              </w:rPr>
              <w:t>Phân công dự án</w:t>
            </w:r>
          </w:p>
        </w:tc>
      </w:tr>
      <w:tr w:rsidR="001E15C5" w14:paraId="10F1879C" w14:textId="77777777" w:rsidTr="00226BEF">
        <w:trPr>
          <w:trHeight w:val="85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2418" w14:textId="57C21E3E" w:rsidR="001E15C5" w:rsidRDefault="001E15C5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Mô tả sơ lược</w:t>
            </w:r>
            <w:r>
              <w:rPr>
                <w:rFonts w:eastAsia="Calibri"/>
                <w:sz w:val="24"/>
              </w:rPr>
              <w:t>: chức năng</w:t>
            </w:r>
            <w:r w:rsidR="002333BC">
              <w:rPr>
                <w:rFonts w:eastAsia="Calibri"/>
                <w:sz w:val="24"/>
              </w:rPr>
              <w:t xml:space="preserve"> phân công dự án giúp cho người quản lí dễ dàng phân chia công việc cho các nhân viên</w:t>
            </w:r>
          </w:p>
        </w:tc>
      </w:tr>
      <w:tr w:rsidR="001E15C5" w14:paraId="2B59909F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2BD0" w14:textId="0D0D3948" w:rsidR="001E15C5" w:rsidRDefault="001E15C5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Actor chính</w:t>
            </w:r>
            <w:r>
              <w:rPr>
                <w:rFonts w:eastAsia="Calibri"/>
                <w:sz w:val="24"/>
              </w:rPr>
              <w:t>: Người</w:t>
            </w:r>
            <w:r>
              <w:rPr>
                <w:rFonts w:eastAsia="Calibri"/>
                <w:sz w:val="24"/>
              </w:rPr>
              <w:t xml:space="preserve"> quản lí</w:t>
            </w:r>
          </w:p>
        </w:tc>
      </w:tr>
      <w:tr w:rsidR="001E15C5" w14:paraId="00D2799D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F73C" w14:textId="77777777" w:rsidR="001E15C5" w:rsidRDefault="001E15C5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lastRenderedPageBreak/>
              <w:t>Actor phụ</w:t>
            </w:r>
            <w:r>
              <w:rPr>
                <w:rFonts w:eastAsia="Calibri"/>
                <w:sz w:val="24"/>
              </w:rPr>
              <w:t>: Không</w:t>
            </w:r>
          </w:p>
        </w:tc>
      </w:tr>
      <w:tr w:rsidR="001E15C5" w14:paraId="282ADE60" w14:textId="77777777" w:rsidTr="00226BEF">
        <w:trPr>
          <w:trHeight w:val="70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3415" w14:textId="0E2FD9DA" w:rsidR="001E15C5" w:rsidRDefault="001E15C5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>Tiền điều kiện (Pre-condition):</w:t>
            </w:r>
            <w:r>
              <w:rPr>
                <w:rFonts w:eastAsia="Calibri"/>
                <w:sz w:val="24"/>
              </w:rPr>
              <w:t xml:space="preserve"> </w:t>
            </w:r>
            <w:r w:rsidR="00BF09BD">
              <w:rPr>
                <w:rFonts w:eastAsia="Calibri"/>
                <w:sz w:val="24"/>
              </w:rPr>
              <w:t xml:space="preserve">Dự án đó phải có các công việc </w:t>
            </w:r>
          </w:p>
        </w:tc>
      </w:tr>
      <w:tr w:rsidR="001E15C5" w14:paraId="4EFDD9AD" w14:textId="77777777" w:rsidTr="00226BEF">
        <w:trPr>
          <w:trHeight w:val="71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D891" w14:textId="5DDCBF7E" w:rsidR="001E15C5" w:rsidRDefault="001E15C5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Hậu điều kiện (Post-condition): </w:t>
            </w:r>
            <w:r w:rsidR="00BF09BD">
              <w:rPr>
                <w:rFonts w:eastAsia="Calibri"/>
                <w:bCs/>
                <w:sz w:val="24"/>
              </w:rPr>
              <w:t>Công việc được phân chia cho các nhân viên</w:t>
            </w:r>
          </w:p>
        </w:tc>
      </w:tr>
      <w:tr w:rsidR="001E15C5" w14:paraId="0F662DAA" w14:textId="77777777" w:rsidTr="00226BEF">
        <w:trPr>
          <w:trHeight w:val="429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7B949D5F" w14:textId="77777777" w:rsidR="001E15C5" w:rsidRDefault="001E15C5" w:rsidP="00226BEF">
            <w:pPr>
              <w:pStyle w:val="ListParagraph"/>
              <w:numPr>
                <w:ilvl w:val="0"/>
                <w:numId w:val="1"/>
              </w:numPr>
              <w:spacing w:after="100"/>
              <w:ind w:left="205" w:hanging="215"/>
              <w:rPr>
                <w:rFonts w:eastAsia="Calibri"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Luồng sự kiện chính (main flow): </w:t>
            </w:r>
          </w:p>
        </w:tc>
      </w:tr>
      <w:tr w:rsidR="001E15C5" w14:paraId="4D54D2DE" w14:textId="77777777" w:rsidTr="00226BEF">
        <w:trPr>
          <w:trHeight w:val="429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98D0" w14:textId="444C4675" w:rsidR="001E15C5" w:rsidRDefault="001E15C5" w:rsidP="00226BEF">
            <w:pPr>
              <w:ind w:left="-10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Người quản lí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5D65" w14:textId="52F6F87A" w:rsidR="001E15C5" w:rsidRDefault="001E15C5" w:rsidP="00226BEF">
            <w:pPr>
              <w:ind w:left="-10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Hệ thống</w:t>
            </w:r>
          </w:p>
        </w:tc>
      </w:tr>
      <w:tr w:rsidR="001E15C5" w14:paraId="0D4F1B5A" w14:textId="77777777" w:rsidTr="00226BEF">
        <w:trPr>
          <w:trHeight w:val="683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6D0F" w14:textId="119AB107" w:rsidR="001E15C5" w:rsidRPr="00BF09BD" w:rsidRDefault="001E15C5" w:rsidP="00BF09BD">
            <w:pPr>
              <w:pStyle w:val="ListParagraph"/>
              <w:numPr>
                <w:ilvl w:val="0"/>
                <w:numId w:val="7"/>
              </w:numPr>
              <w:spacing w:after="100"/>
              <w:rPr>
                <w:rFonts w:eastAsia="Calibri"/>
                <w:sz w:val="24"/>
              </w:rPr>
            </w:pPr>
            <w:r w:rsidRPr="00BF09BD">
              <w:rPr>
                <w:rFonts w:eastAsia="Calibri"/>
                <w:sz w:val="24"/>
              </w:rPr>
              <w:t xml:space="preserve">Người quản lí chọn chức năng quản lí dự án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AD31" w14:textId="6894A142" w:rsidR="001E15C5" w:rsidRPr="00BF09BD" w:rsidRDefault="001E15C5" w:rsidP="00BF09BD">
            <w:pPr>
              <w:pStyle w:val="ListParagraph"/>
              <w:numPr>
                <w:ilvl w:val="0"/>
                <w:numId w:val="7"/>
              </w:numPr>
              <w:spacing w:after="100"/>
              <w:rPr>
                <w:rFonts w:eastAsia="Calibri"/>
                <w:sz w:val="24"/>
              </w:rPr>
            </w:pPr>
            <w:r w:rsidRPr="00BF09BD">
              <w:rPr>
                <w:rFonts w:eastAsia="Calibri"/>
                <w:sz w:val="24"/>
              </w:rPr>
              <w:t>Hệ thống hiển thị giao diện quản lí dự án</w:t>
            </w:r>
          </w:p>
        </w:tc>
      </w:tr>
      <w:tr w:rsidR="001E15C5" w14:paraId="2DAE6E06" w14:textId="77777777" w:rsidTr="00226BEF">
        <w:trPr>
          <w:trHeight w:val="683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0A69" w14:textId="7D5DA0AE" w:rsidR="001E15C5" w:rsidRPr="00BF09BD" w:rsidRDefault="001E15C5" w:rsidP="00BF09BD">
            <w:pPr>
              <w:pStyle w:val="ListParagraph"/>
              <w:numPr>
                <w:ilvl w:val="0"/>
                <w:numId w:val="7"/>
              </w:numPr>
              <w:spacing w:after="100"/>
              <w:rPr>
                <w:rFonts w:eastAsia="Calibri"/>
                <w:sz w:val="24"/>
              </w:rPr>
            </w:pPr>
            <w:r w:rsidRPr="00BF09BD">
              <w:rPr>
                <w:rFonts w:eastAsia="Calibri"/>
                <w:sz w:val="24"/>
              </w:rPr>
              <w:t xml:space="preserve">Người quản lí </w:t>
            </w:r>
            <w:r w:rsidR="00BF09BD" w:rsidRPr="00BF09BD">
              <w:rPr>
                <w:rFonts w:eastAsia="Calibri"/>
                <w:sz w:val="24"/>
              </w:rPr>
              <w:t>bấm vào dự án đó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3942" w14:textId="6A58CF18" w:rsidR="001E15C5" w:rsidRPr="00BF09BD" w:rsidRDefault="001E15C5" w:rsidP="00BF09BD">
            <w:pPr>
              <w:pStyle w:val="ListParagraph"/>
              <w:numPr>
                <w:ilvl w:val="0"/>
                <w:numId w:val="7"/>
              </w:numPr>
              <w:spacing w:after="100"/>
              <w:rPr>
                <w:rFonts w:eastAsia="Calibri"/>
                <w:sz w:val="24"/>
              </w:rPr>
            </w:pPr>
            <w:r w:rsidRPr="00BF09BD">
              <w:rPr>
                <w:rFonts w:eastAsia="Calibri"/>
                <w:sz w:val="24"/>
              </w:rPr>
              <w:t xml:space="preserve">Hệ thống hiển thị </w:t>
            </w:r>
            <w:r w:rsidR="00BF09BD" w:rsidRPr="00BF09BD">
              <w:rPr>
                <w:rFonts w:eastAsia="Calibri"/>
                <w:sz w:val="24"/>
              </w:rPr>
              <w:t xml:space="preserve">danh sách các công việc </w:t>
            </w:r>
            <w:r w:rsidR="00BF09BD">
              <w:rPr>
                <w:rFonts w:eastAsia="Calibri"/>
                <w:sz w:val="24"/>
              </w:rPr>
              <w:t>cần thực hiện trong dự án đó</w:t>
            </w:r>
          </w:p>
        </w:tc>
      </w:tr>
      <w:tr w:rsidR="001E15C5" w14:paraId="1F77B4B5" w14:textId="77777777" w:rsidTr="00226BEF">
        <w:trPr>
          <w:trHeight w:val="1727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95E1" w14:textId="243F64E0" w:rsidR="001E15C5" w:rsidRPr="00BF09BD" w:rsidRDefault="00BF09BD" w:rsidP="00BF09BD">
            <w:pPr>
              <w:pStyle w:val="ListParagraph"/>
              <w:numPr>
                <w:ilvl w:val="0"/>
                <w:numId w:val="7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Người quản lí chọn công việc cần phân công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86F8" w14:textId="7F5DE497" w:rsidR="001E15C5" w:rsidRDefault="00BF09BD" w:rsidP="00BF09BD">
            <w:pPr>
              <w:pStyle w:val="ListParagraph"/>
              <w:numPr>
                <w:ilvl w:val="0"/>
                <w:numId w:val="7"/>
              </w:numPr>
              <w:spacing w:after="10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Hệ thống </w:t>
            </w:r>
            <w:r w:rsidR="00914B48">
              <w:rPr>
                <w:rFonts w:eastAsia="Calibri"/>
                <w:sz w:val="24"/>
              </w:rPr>
              <w:t xml:space="preserve">mẫu </w:t>
            </w:r>
            <w:r>
              <w:rPr>
                <w:rFonts w:eastAsia="Calibri"/>
                <w:sz w:val="24"/>
              </w:rPr>
              <w:t>tin chi tiết công việc đó</w:t>
            </w:r>
          </w:p>
        </w:tc>
      </w:tr>
      <w:tr w:rsidR="001E15C5" w:rsidRPr="008953FD" w14:paraId="4C8B04C5" w14:textId="77777777" w:rsidTr="00226BEF">
        <w:trPr>
          <w:trHeight w:val="1727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4AB6" w14:textId="632ECAC3" w:rsidR="001E15C5" w:rsidRPr="008953FD" w:rsidRDefault="001E15C5" w:rsidP="00226BEF">
            <w:pPr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           </w:t>
            </w:r>
            <w:r w:rsidRPr="008953FD">
              <w:rPr>
                <w:rFonts w:eastAsia="Calibri"/>
                <w:sz w:val="24"/>
              </w:rPr>
              <w:t xml:space="preserve">7.Người quản lí </w:t>
            </w:r>
            <w:r w:rsidR="00BF09BD">
              <w:rPr>
                <w:rFonts w:eastAsia="Calibri"/>
                <w:sz w:val="24"/>
              </w:rPr>
              <w:t xml:space="preserve">nhập thông tin nhân viên làm công việc đó và bấm vào nút </w:t>
            </w:r>
            <w:r w:rsidR="004B572A">
              <w:rPr>
                <w:rFonts w:eastAsia="Calibri"/>
                <w:sz w:val="24"/>
              </w:rPr>
              <w:t>xác nhận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27B" w14:textId="598F2E6D" w:rsidR="001E15C5" w:rsidRPr="008953FD" w:rsidRDefault="001E15C5" w:rsidP="00226BEF">
            <w:pPr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 8.Hệ thống hiển thị thông báo </w:t>
            </w:r>
            <w:r w:rsidR="00BF09BD">
              <w:rPr>
                <w:rFonts w:eastAsia="Calibri"/>
                <w:sz w:val="24"/>
              </w:rPr>
              <w:t>phân công thành công</w:t>
            </w:r>
            <w:r w:rsidR="004B572A">
              <w:rPr>
                <w:rFonts w:eastAsia="Calibri"/>
                <w:sz w:val="24"/>
              </w:rPr>
              <w:t xml:space="preserve"> và cập nhật vào CSDL</w:t>
            </w:r>
          </w:p>
        </w:tc>
      </w:tr>
      <w:tr w:rsidR="001E15C5" w14:paraId="2E405E4D" w14:textId="77777777" w:rsidTr="00226BEF">
        <w:trPr>
          <w:trHeight w:val="512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DC7A" w14:textId="4FCF99D4" w:rsidR="001E15C5" w:rsidRDefault="001E15C5" w:rsidP="00226BEF">
            <w:pPr>
              <w:rPr>
                <w:rFonts w:eastAsia="Calibri"/>
                <w:sz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DECD" w14:textId="66A48001" w:rsidR="001E15C5" w:rsidRDefault="001E15C5" w:rsidP="00226BEF">
            <w:pPr>
              <w:pStyle w:val="ListParagraph"/>
              <w:ind w:left="360"/>
              <w:rPr>
                <w:rFonts w:eastAsia="Calibri"/>
                <w:sz w:val="24"/>
              </w:rPr>
            </w:pPr>
          </w:p>
        </w:tc>
      </w:tr>
    </w:tbl>
    <w:p w14:paraId="6984978A" w14:textId="77777777" w:rsidR="001E15C5" w:rsidRDefault="001E15C5"/>
    <w:p w14:paraId="48D2BDAA" w14:textId="3AE2AB9A" w:rsidR="001E15C5" w:rsidRDefault="00B03596">
      <w:r w:rsidRPr="00B03596">
        <w:lastRenderedPageBreak/>
        <w:drawing>
          <wp:inline distT="0" distB="0" distL="0" distR="0" wp14:anchorId="24DE1374" wp14:editId="34523D61">
            <wp:extent cx="5943600" cy="755777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E0" w14:textId="77777777" w:rsidR="001E15C5" w:rsidRDefault="001E15C5"/>
    <w:sectPr w:rsidR="001E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DEC3D6"/>
    <w:multiLevelType w:val="singleLevel"/>
    <w:tmpl w:val="D4DEC3D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981F40"/>
    <w:multiLevelType w:val="hybridMultilevel"/>
    <w:tmpl w:val="478E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32C19"/>
    <w:multiLevelType w:val="hybridMultilevel"/>
    <w:tmpl w:val="430A3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E65AC"/>
    <w:multiLevelType w:val="hybridMultilevel"/>
    <w:tmpl w:val="7E50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A4CCA"/>
    <w:multiLevelType w:val="hybridMultilevel"/>
    <w:tmpl w:val="2296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00F77"/>
    <w:multiLevelType w:val="multilevel"/>
    <w:tmpl w:val="66300F77"/>
    <w:lvl w:ilvl="0">
      <w:start w:val="1"/>
      <w:numFmt w:val="bullet"/>
      <w:lvlText w:val="−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41041"/>
    <w:multiLevelType w:val="hybridMultilevel"/>
    <w:tmpl w:val="F6409A3C"/>
    <w:lvl w:ilvl="0" w:tplc="80ACC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892919">
    <w:abstractNumId w:val="5"/>
  </w:num>
  <w:num w:numId="2" w16cid:durableId="1419788048">
    <w:abstractNumId w:val="0"/>
  </w:num>
  <w:num w:numId="3" w16cid:durableId="1305617597">
    <w:abstractNumId w:val="4"/>
  </w:num>
  <w:num w:numId="4" w16cid:durableId="2783147">
    <w:abstractNumId w:val="1"/>
  </w:num>
  <w:num w:numId="5" w16cid:durableId="33582919">
    <w:abstractNumId w:val="6"/>
  </w:num>
  <w:num w:numId="6" w16cid:durableId="661200091">
    <w:abstractNumId w:val="3"/>
  </w:num>
  <w:num w:numId="7" w16cid:durableId="46148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4E"/>
    <w:rsid w:val="001404C2"/>
    <w:rsid w:val="00150BEC"/>
    <w:rsid w:val="001E15C5"/>
    <w:rsid w:val="002333BC"/>
    <w:rsid w:val="0033536C"/>
    <w:rsid w:val="004B572A"/>
    <w:rsid w:val="00563072"/>
    <w:rsid w:val="00567878"/>
    <w:rsid w:val="005A35AE"/>
    <w:rsid w:val="00687112"/>
    <w:rsid w:val="006A43BB"/>
    <w:rsid w:val="00782B67"/>
    <w:rsid w:val="008752BB"/>
    <w:rsid w:val="008953FD"/>
    <w:rsid w:val="00914B48"/>
    <w:rsid w:val="009F034E"/>
    <w:rsid w:val="00B03596"/>
    <w:rsid w:val="00BF09BD"/>
    <w:rsid w:val="00C47446"/>
    <w:rsid w:val="00DE6373"/>
    <w:rsid w:val="00E806D1"/>
    <w:rsid w:val="00F4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D9CD"/>
  <w15:chartTrackingRefBased/>
  <w15:docId w15:val="{31C19DAA-60CF-4EA8-8D27-4E9AD412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qFormat/>
    <w:rsid w:val="009F034E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99"/>
    <w:qFormat/>
    <w:rsid w:val="009F034E"/>
    <w:pPr>
      <w:spacing w:after="0" w:line="240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Thùy Trang</dc:creator>
  <cp:keywords/>
  <dc:description/>
  <cp:lastModifiedBy>Đỗ Thùy Trang</cp:lastModifiedBy>
  <cp:revision>12</cp:revision>
  <dcterms:created xsi:type="dcterms:W3CDTF">2022-10-22T13:07:00Z</dcterms:created>
  <dcterms:modified xsi:type="dcterms:W3CDTF">2022-10-22T16:21:00Z</dcterms:modified>
</cp:coreProperties>
</file>