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39A87D" w14:textId="77777777" w:rsidR="00283D10" w:rsidRDefault="00283D10" w:rsidP="000B27C9">
      <w:pPr>
        <w:spacing w:after="291" w:line="259" w:lineRule="auto"/>
        <w:ind w:left="0" w:right="27" w:firstLine="0"/>
        <w:jc w:val="center"/>
        <w:rPr>
          <w:b/>
          <w:sz w:val="24"/>
        </w:rPr>
      </w:pPr>
    </w:p>
    <w:p w14:paraId="27518EA9" w14:textId="4081B641" w:rsidR="000B27C9" w:rsidRDefault="000427EE" w:rsidP="000B27C9">
      <w:pPr>
        <w:spacing w:after="291" w:line="259" w:lineRule="auto"/>
        <w:ind w:left="0" w:right="27" w:firstLine="0"/>
        <w:jc w:val="center"/>
      </w:pPr>
      <w:r>
        <w:rPr>
          <w:b/>
          <w:sz w:val="24"/>
        </w:rPr>
        <w:t>Coronavirus Genetic Susceptibility Assessment</w:t>
      </w:r>
    </w:p>
    <w:tbl>
      <w:tblPr>
        <w:tblStyle w:val="TableGrid"/>
        <w:tblW w:w="5000" w:type="pct"/>
        <w:tblInd w:w="0" w:type="dxa"/>
        <w:tblCellMar>
          <w:top w:w="90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519"/>
        <w:gridCol w:w="5269"/>
      </w:tblGrid>
      <w:tr w:rsidR="000B27C9" w14:paraId="3081D419" w14:textId="77777777" w:rsidTr="00CC0FDD">
        <w:trPr>
          <w:trHeight w:val="339"/>
        </w:trPr>
        <w:tc>
          <w:tcPr>
            <w:tcW w:w="2558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DBE5F1"/>
          </w:tcPr>
          <w:p w14:paraId="31754F85" w14:textId="77777777" w:rsidR="000B27C9" w:rsidRDefault="000B27C9" w:rsidP="00CC0FDD">
            <w:pPr>
              <w:spacing w:after="0" w:line="259" w:lineRule="auto"/>
              <w:ind w:left="55" w:firstLine="0"/>
              <w:jc w:val="left"/>
            </w:pPr>
            <w:r>
              <w:rPr>
                <w:b/>
              </w:rPr>
              <w:t>Sample ID</w:t>
            </w:r>
          </w:p>
        </w:tc>
        <w:tc>
          <w:tcPr>
            <w:tcW w:w="2442" w:type="pct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shd w:val="clear" w:color="auto" w:fill="DBE5F1"/>
          </w:tcPr>
          <w:p w14:paraId="7C785C82" w14:textId="77777777" w:rsidR="000B27C9" w:rsidRDefault="000B27C9" w:rsidP="00CC0FDD">
            <w:pPr>
              <w:spacing w:after="160" w:line="259" w:lineRule="auto"/>
              <w:ind w:left="0" w:firstLine="0"/>
              <w:jc w:val="left"/>
            </w:pPr>
          </w:p>
        </w:tc>
      </w:tr>
      <w:tr w:rsidR="000B27C9" w14:paraId="573128B3" w14:textId="77777777" w:rsidTr="00283D10">
        <w:trPr>
          <w:trHeight w:val="1401"/>
        </w:trPr>
        <w:tc>
          <w:tcPr>
            <w:tcW w:w="2558" w:type="pct"/>
            <w:tcBorders>
              <w:top w:val="single" w:sz="5" w:space="0" w:color="000000"/>
              <w:left w:val="nil"/>
              <w:bottom w:val="single" w:sz="6" w:space="0" w:color="000000"/>
              <w:right w:val="nil"/>
            </w:tcBorders>
          </w:tcPr>
          <w:p w14:paraId="7FB29A12" w14:textId="77777777" w:rsidR="000B27C9" w:rsidRDefault="000B27C9" w:rsidP="00CC0FDD">
            <w:pPr>
              <w:spacing w:after="0" w:line="259" w:lineRule="auto"/>
              <w:ind w:left="115" w:firstLine="0"/>
              <w:jc w:val="left"/>
            </w:pPr>
            <w:r>
              <w:rPr>
                <w:b/>
              </w:rPr>
              <w:t>Patient Name</w:t>
            </w:r>
            <w:r>
              <w:t>: Martha Simpson</w:t>
            </w:r>
          </w:p>
          <w:p w14:paraId="01CDA053" w14:textId="77777777" w:rsidR="000B27C9" w:rsidRDefault="000B27C9" w:rsidP="00CC0FDD">
            <w:pPr>
              <w:spacing w:after="0" w:line="259" w:lineRule="auto"/>
              <w:ind w:left="115" w:firstLine="0"/>
              <w:jc w:val="left"/>
            </w:pPr>
            <w:r>
              <w:rPr>
                <w:b/>
              </w:rPr>
              <w:t>Date of Birth</w:t>
            </w:r>
            <w:r>
              <w:t>: 03/03/1967</w:t>
            </w:r>
          </w:p>
          <w:p w14:paraId="488C4653" w14:textId="77777777" w:rsidR="000B27C9" w:rsidRDefault="000B27C9" w:rsidP="00CC0FDD">
            <w:pPr>
              <w:spacing w:after="0" w:line="259" w:lineRule="auto"/>
              <w:ind w:left="115" w:firstLine="0"/>
              <w:jc w:val="left"/>
            </w:pPr>
            <w:r>
              <w:rPr>
                <w:b/>
              </w:rPr>
              <w:t>Ordering Physician</w:t>
            </w:r>
            <w:r>
              <w:t>: Leon Martin Jr</w:t>
            </w:r>
          </w:p>
          <w:p w14:paraId="4872C482" w14:textId="77777777" w:rsidR="000B27C9" w:rsidRDefault="000B27C9" w:rsidP="00CC0FDD">
            <w:pPr>
              <w:spacing w:after="0" w:line="259" w:lineRule="auto"/>
              <w:ind w:left="115" w:firstLine="0"/>
              <w:jc w:val="left"/>
            </w:pPr>
            <w:r>
              <w:rPr>
                <w:b/>
              </w:rPr>
              <w:t>Date sample collected</w:t>
            </w:r>
            <w:r>
              <w:t>: 09/05/2019</w:t>
            </w:r>
          </w:p>
        </w:tc>
        <w:tc>
          <w:tcPr>
            <w:tcW w:w="2442" w:type="pct"/>
            <w:tcBorders>
              <w:top w:val="single" w:sz="5" w:space="0" w:color="000000"/>
              <w:left w:val="nil"/>
              <w:bottom w:val="single" w:sz="6" w:space="0" w:color="000000"/>
              <w:right w:val="nil"/>
            </w:tcBorders>
          </w:tcPr>
          <w:p w14:paraId="75E97E59" w14:textId="77777777" w:rsidR="000B27C9" w:rsidRDefault="000B27C9" w:rsidP="00CC0FDD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Patient ID</w:t>
            </w:r>
            <w:r>
              <w:t>: MG2026-A11</w:t>
            </w:r>
          </w:p>
          <w:p w14:paraId="19A11558" w14:textId="77777777" w:rsidR="000B27C9" w:rsidRDefault="000B27C9" w:rsidP="00CC0FDD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Gender</w:t>
            </w:r>
            <w:r>
              <w:t>: Female</w:t>
            </w:r>
          </w:p>
          <w:p w14:paraId="53BC91EE" w14:textId="77777777" w:rsidR="000B27C9" w:rsidRDefault="000B27C9" w:rsidP="00CC0FDD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Accession ID</w:t>
            </w:r>
            <w:r>
              <w:t>: MG2026​</w:t>
            </w:r>
          </w:p>
          <w:p w14:paraId="043743D0" w14:textId="77777777" w:rsidR="000B27C9" w:rsidRDefault="000B27C9" w:rsidP="00CC0FDD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Date report delivered</w:t>
            </w:r>
            <w:r>
              <w:t>: 12/02/2019</w:t>
            </w:r>
          </w:p>
        </w:tc>
      </w:tr>
      <w:tr w:rsidR="000B27C9" w14:paraId="338955B4" w14:textId="77777777" w:rsidTr="000427EE">
        <w:trPr>
          <w:trHeight w:val="339"/>
        </w:trPr>
        <w:tc>
          <w:tcPr>
            <w:tcW w:w="2558" w:type="pct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nil"/>
            </w:tcBorders>
            <w:shd w:val="clear" w:color="auto" w:fill="DBE5F1"/>
          </w:tcPr>
          <w:p w14:paraId="13F34654" w14:textId="77777777" w:rsidR="000B27C9" w:rsidRDefault="000B27C9" w:rsidP="00CC0FDD">
            <w:pPr>
              <w:spacing w:after="0" w:line="259" w:lineRule="auto"/>
              <w:ind w:left="55" w:firstLine="0"/>
              <w:jc w:val="left"/>
            </w:pPr>
            <w:r>
              <w:rPr>
                <w:b/>
              </w:rPr>
              <w:t>Test Performed</w:t>
            </w:r>
          </w:p>
        </w:tc>
        <w:tc>
          <w:tcPr>
            <w:tcW w:w="2442" w:type="pct"/>
            <w:tcBorders>
              <w:top w:val="single" w:sz="6" w:space="0" w:color="000000"/>
              <w:left w:val="nil"/>
              <w:bottom w:val="single" w:sz="4" w:space="0" w:color="auto"/>
              <w:right w:val="single" w:sz="6" w:space="0" w:color="000000"/>
            </w:tcBorders>
            <w:shd w:val="clear" w:color="auto" w:fill="DBE5F1"/>
          </w:tcPr>
          <w:p w14:paraId="76DDBC2F" w14:textId="77777777" w:rsidR="000B27C9" w:rsidRDefault="000B27C9" w:rsidP="00CC0FDD">
            <w:pPr>
              <w:spacing w:after="160" w:line="259" w:lineRule="auto"/>
              <w:ind w:left="0" w:firstLine="0"/>
              <w:jc w:val="left"/>
            </w:pPr>
          </w:p>
        </w:tc>
      </w:tr>
      <w:tr w:rsidR="000427EE" w14:paraId="792CC5CA" w14:textId="77777777" w:rsidTr="000427EE">
        <w:trPr>
          <w:trHeight w:val="339"/>
        </w:trPr>
        <w:tc>
          <w:tcPr>
            <w:tcW w:w="5000" w:type="pct"/>
            <w:gridSpan w:val="2"/>
            <w:tcBorders>
              <w:top w:val="single" w:sz="4" w:space="0" w:color="auto"/>
            </w:tcBorders>
            <w:shd w:val="clear" w:color="auto" w:fill="auto"/>
          </w:tcPr>
          <w:p w14:paraId="70B209BF" w14:textId="790AEF3B" w:rsidR="000427EE" w:rsidRDefault="000427EE" w:rsidP="000427EE">
            <w:pPr>
              <w:spacing w:after="228"/>
              <w:ind w:left="-5" w:right="13"/>
            </w:pPr>
            <w:r>
              <w:t>This test analyzes</w:t>
            </w:r>
            <w:r w:rsidR="00A14A27">
              <w:t xml:space="preserve"> for the presence of</w:t>
            </w:r>
            <w:r>
              <w:t xml:space="preserve"> </w:t>
            </w:r>
            <w:r>
              <w:t>30 different variant</w:t>
            </w:r>
            <w:r w:rsidR="00413852">
              <w:t>s</w:t>
            </w:r>
            <w:r>
              <w:t xml:space="preserve"> from 14</w:t>
            </w:r>
            <w:r>
              <w:t xml:space="preserve"> genes </w:t>
            </w:r>
            <w:r>
              <w:t xml:space="preserve">that have been identified as being related to </w:t>
            </w:r>
            <w:r w:rsidR="00413852">
              <w:t>s</w:t>
            </w:r>
            <w:r>
              <w:t>usceptibility to</w:t>
            </w:r>
            <w:r>
              <w:t xml:space="preserve"> </w:t>
            </w:r>
            <w:r>
              <w:t xml:space="preserve">Coronavirus infection, immune response, </w:t>
            </w:r>
            <w:r w:rsidR="00A14A27">
              <w:t xml:space="preserve">or development and severity of SARS.  </w:t>
            </w:r>
            <w:r w:rsidR="00413852">
              <w:t>Only the relevant variants and genes that appear in your genome are listed.  A</w:t>
            </w:r>
            <w:r w:rsidR="00A14A27">
              <w:t>n explanation of the</w:t>
            </w:r>
            <w:r w:rsidR="00413852">
              <w:t>ses</w:t>
            </w:r>
            <w:r w:rsidR="00A14A27">
              <w:t xml:space="preserve"> </w:t>
            </w:r>
            <w:r w:rsidR="00413852">
              <w:t xml:space="preserve">variants and corresponding </w:t>
            </w:r>
            <w:r w:rsidR="00A14A27">
              <w:t xml:space="preserve">genes </w:t>
            </w:r>
            <w:r>
              <w:t xml:space="preserve">are provided in the </w:t>
            </w:r>
            <w:r w:rsidR="00413852">
              <w:t>test results</w:t>
            </w:r>
            <w:r>
              <w:t xml:space="preserve"> section below</w:t>
            </w:r>
            <w:r w:rsidR="00A14A27">
              <w:t xml:space="preserve">. </w:t>
            </w:r>
          </w:p>
        </w:tc>
      </w:tr>
      <w:tr w:rsidR="000427EE" w14:paraId="008B5E88" w14:textId="77777777" w:rsidTr="000427EE">
        <w:trPr>
          <w:trHeight w:val="339"/>
        </w:trPr>
        <w:tc>
          <w:tcPr>
            <w:tcW w:w="5000" w:type="pct"/>
            <w:gridSpan w:val="2"/>
            <w:shd w:val="clear" w:color="auto" w:fill="auto"/>
          </w:tcPr>
          <w:p w14:paraId="6E605435" w14:textId="77777777" w:rsidR="000427EE" w:rsidRDefault="000427EE" w:rsidP="000427EE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40FB1734" w14:textId="1E215F61" w:rsidR="000427EE" w:rsidRDefault="000427EE" w:rsidP="000B27C9">
      <w:pPr>
        <w:jc w:val="center"/>
      </w:pPr>
    </w:p>
    <w:p w14:paraId="0154DA65" w14:textId="77777777" w:rsidR="00283D10" w:rsidRDefault="00283D10" w:rsidP="000B27C9">
      <w:pPr>
        <w:jc w:val="center"/>
      </w:pPr>
    </w:p>
    <w:tbl>
      <w:tblPr>
        <w:tblStyle w:val="TableGrid"/>
        <w:tblW w:w="5002" w:type="pct"/>
        <w:tblInd w:w="-2" w:type="dxa"/>
        <w:tblCellMar>
          <w:top w:w="90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519"/>
        <w:gridCol w:w="5269"/>
      </w:tblGrid>
      <w:tr w:rsidR="000427EE" w14:paraId="0D683BB6" w14:textId="77777777" w:rsidTr="000427EE">
        <w:trPr>
          <w:trHeight w:val="339"/>
        </w:trPr>
        <w:tc>
          <w:tcPr>
            <w:tcW w:w="2558" w:type="pct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nil"/>
            </w:tcBorders>
            <w:shd w:val="clear" w:color="auto" w:fill="DBE5F1"/>
          </w:tcPr>
          <w:p w14:paraId="3A8D0260" w14:textId="6FF3C41D" w:rsidR="000427EE" w:rsidRDefault="000427EE" w:rsidP="00CC0FDD">
            <w:pPr>
              <w:spacing w:after="0" w:line="259" w:lineRule="auto"/>
              <w:ind w:left="55" w:firstLine="0"/>
              <w:jc w:val="left"/>
            </w:pPr>
            <w:r>
              <w:rPr>
                <w:b/>
              </w:rPr>
              <w:t xml:space="preserve">Test </w:t>
            </w:r>
            <w:r>
              <w:rPr>
                <w:b/>
              </w:rPr>
              <w:t>Result</w:t>
            </w:r>
          </w:p>
        </w:tc>
        <w:tc>
          <w:tcPr>
            <w:tcW w:w="2442" w:type="pct"/>
            <w:tcBorders>
              <w:top w:val="single" w:sz="6" w:space="0" w:color="000000"/>
              <w:left w:val="nil"/>
              <w:bottom w:val="single" w:sz="4" w:space="0" w:color="auto"/>
              <w:right w:val="single" w:sz="6" w:space="0" w:color="000000"/>
            </w:tcBorders>
            <w:shd w:val="clear" w:color="auto" w:fill="DBE5F1"/>
          </w:tcPr>
          <w:p w14:paraId="4EA0E46E" w14:textId="77777777" w:rsidR="000427EE" w:rsidRDefault="000427EE" w:rsidP="00CC0FDD">
            <w:pPr>
              <w:spacing w:after="160" w:line="259" w:lineRule="auto"/>
              <w:ind w:left="0" w:firstLine="0"/>
              <w:jc w:val="left"/>
            </w:pPr>
          </w:p>
        </w:tc>
      </w:tr>
      <w:tr w:rsidR="000427EE" w14:paraId="682993B2" w14:textId="77777777" w:rsidTr="000427EE">
        <w:trPr>
          <w:trHeight w:val="339"/>
        </w:trPr>
        <w:tc>
          <w:tcPr>
            <w:tcW w:w="5000" w:type="pct"/>
            <w:gridSpan w:val="2"/>
            <w:tcBorders>
              <w:top w:val="single" w:sz="4" w:space="0" w:color="auto"/>
            </w:tcBorders>
            <w:shd w:val="clear" w:color="auto" w:fill="auto"/>
          </w:tcPr>
          <w:p w14:paraId="72C7703C" w14:textId="77777777" w:rsidR="000427EE" w:rsidRDefault="000427EE" w:rsidP="00CC0FDD">
            <w:pPr>
              <w:spacing w:after="160" w:line="259" w:lineRule="auto"/>
              <w:ind w:left="0" w:firstLine="0"/>
              <w:jc w:val="left"/>
            </w:pPr>
          </w:p>
        </w:tc>
      </w:tr>
      <w:tr w:rsidR="000427EE" w14:paraId="0378FB41" w14:textId="77777777" w:rsidTr="000427EE">
        <w:trPr>
          <w:trHeight w:val="339"/>
        </w:trPr>
        <w:tc>
          <w:tcPr>
            <w:tcW w:w="5000" w:type="pct"/>
            <w:gridSpan w:val="2"/>
            <w:shd w:val="clear" w:color="auto" w:fill="auto"/>
          </w:tcPr>
          <w:p w14:paraId="1E141511" w14:textId="77777777" w:rsidR="000427EE" w:rsidRDefault="000427EE" w:rsidP="00CC0FDD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60123648" w14:textId="5861F4D9" w:rsidR="00C704C2" w:rsidRDefault="000B27C9" w:rsidP="000B27C9">
      <w:pPr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0E1562B5" wp14:editId="59A05DEA">
            <wp:simplePos x="0" y="0"/>
            <wp:positionH relativeFrom="column">
              <wp:posOffset>4962525</wp:posOffset>
            </wp:positionH>
            <wp:positionV relativeFrom="paragraph">
              <wp:posOffset>1335405</wp:posOffset>
            </wp:positionV>
            <wp:extent cx="830580" cy="533400"/>
            <wp:effectExtent l="0" t="0" r="0" b="0"/>
            <wp:wrapSquare wrapText="bothSides"/>
            <wp:docPr id="174" name="Picture 1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Picture 17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3058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7C0E7689" wp14:editId="11A290C1">
            <wp:simplePos x="0" y="0"/>
            <wp:positionH relativeFrom="column">
              <wp:posOffset>5676900</wp:posOffset>
            </wp:positionH>
            <wp:positionV relativeFrom="paragraph">
              <wp:posOffset>2352040</wp:posOffset>
            </wp:positionV>
            <wp:extent cx="596900" cy="44767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2A09581" wp14:editId="22542881">
                <wp:simplePos x="0" y="0"/>
                <wp:positionH relativeFrom="column">
                  <wp:posOffset>4962525</wp:posOffset>
                </wp:positionH>
                <wp:positionV relativeFrom="paragraph">
                  <wp:posOffset>2475865</wp:posOffset>
                </wp:positionV>
                <wp:extent cx="1381125" cy="323850"/>
                <wp:effectExtent l="0" t="0" r="9525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294C8C4" w14:textId="692C2DD5" w:rsidR="00422B8C" w:rsidRPr="000B27C9" w:rsidRDefault="00422B8C" w:rsidP="00422B8C">
                            <w:pPr>
                              <w:spacing w:before="20" w:after="0" w:line="240" w:lineRule="auto"/>
                              <w:rPr>
                                <w:rFonts w:ascii="Comic Sans MS" w:hAnsi="Comic Sans MS"/>
                                <w:sz w:val="18"/>
                                <w:szCs w:val="18"/>
                              </w:rPr>
                            </w:pPr>
                            <w:r w:rsidRPr="000B27C9">
                              <w:rPr>
                                <w:rFonts w:ascii="Comic Sans MS" w:hAnsi="Comic Sans MS"/>
                                <w:color w:val="2B99C1"/>
                                <w:sz w:val="18"/>
                                <w:szCs w:val="18"/>
                              </w:rPr>
                              <w:t>powered b</w:t>
                            </w:r>
                            <w:r w:rsidRPr="000B27C9">
                              <w:rPr>
                                <w:rFonts w:ascii="Comic Sans MS" w:hAnsi="Comic Sans MS"/>
                                <w:color w:val="2B99C1"/>
                                <w:sz w:val="18"/>
                                <w:szCs w:val="18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A0958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90.75pt;margin-top:194.95pt;width:108.75pt;height:25.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" fillcolor="white [3201]" stroked="f" strokeweight=".5pt">
                <v:textbox>
                  <w:txbxContent>
                    <w:p w14:paraId="1294C8C4" w14:textId="692C2DD5" w:rsidR="00422B8C" w:rsidRPr="000B27C9" w:rsidRDefault="00422B8C" w:rsidP="00422B8C">
                      <w:pPr>
                        <w:spacing w:before="20" w:after="0" w:line="240" w:lineRule="auto"/>
                        <w:rPr>
                          <w:rFonts w:ascii="Comic Sans MS" w:hAnsi="Comic Sans MS"/>
                          <w:sz w:val="18"/>
                          <w:szCs w:val="18"/>
                        </w:rPr>
                      </w:pPr>
                      <w:r w:rsidRPr="000B27C9">
                        <w:rPr>
                          <w:rFonts w:ascii="Comic Sans MS" w:hAnsi="Comic Sans MS"/>
                          <w:color w:val="2B99C1"/>
                          <w:sz w:val="18"/>
                          <w:szCs w:val="18"/>
                        </w:rPr>
                        <w:t>powered b</w:t>
                      </w:r>
                      <w:r w:rsidRPr="000B27C9">
                        <w:rPr>
                          <w:rFonts w:ascii="Comic Sans MS" w:hAnsi="Comic Sans MS"/>
                          <w:color w:val="2B99C1"/>
                          <w:sz w:val="18"/>
                          <w:szCs w:val="18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704C2" w:rsidSect="00283D10">
      <w:headerReference w:type="default" r:id="rId8"/>
      <w:footerReference w:type="default" r:id="rId9"/>
      <w:pgSz w:w="12240" w:h="15840"/>
      <w:pgMar w:top="720" w:right="720" w:bottom="720" w:left="72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0D362F" w14:textId="77777777" w:rsidR="00E92CD6" w:rsidRDefault="00E92CD6" w:rsidP="00422B8C">
      <w:pPr>
        <w:spacing w:after="0" w:line="240" w:lineRule="auto"/>
      </w:pPr>
      <w:r>
        <w:separator/>
      </w:r>
    </w:p>
  </w:endnote>
  <w:endnote w:type="continuationSeparator" w:id="0">
    <w:p w14:paraId="6F293794" w14:textId="77777777" w:rsidR="00E92CD6" w:rsidRDefault="00E92CD6" w:rsidP="00422B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E101FD" w14:textId="0A35D756" w:rsidR="00610989" w:rsidRDefault="00610989" w:rsidP="00413852">
    <w:pPr>
      <w:tabs>
        <w:tab w:val="center" w:pos="4621"/>
        <w:tab w:val="right" w:pos="10935"/>
      </w:tabs>
      <w:spacing w:after="3" w:line="259" w:lineRule="auto"/>
      <w:ind w:left="0" w:firstLine="0"/>
      <w:jc w:val="left"/>
    </w:pPr>
    <w:r>
      <w:rPr>
        <w:color w:val="555555"/>
      </w:rPr>
      <w:t>Patient Name: Martha Simpson</w:t>
    </w:r>
    <w:r>
      <w:rPr>
        <w:color w:val="555555"/>
      </w:rPr>
      <w:tab/>
    </w:r>
    <w:r w:rsidR="00413852">
      <w:rPr>
        <w:color w:val="555555"/>
      </w:rPr>
      <w:t xml:space="preserve">                          </w:t>
    </w:r>
    <w:r>
      <w:rPr>
        <w:color w:val="555555"/>
      </w:rPr>
      <w:t>DOB: 03/03/1967</w:t>
    </w:r>
    <w:r>
      <w:rPr>
        <w:color w:val="555555"/>
      </w:rPr>
      <w:tab/>
      <w:t>Report Date: 12/02/2019</w:t>
    </w:r>
  </w:p>
  <w:p w14:paraId="047A038B" w14:textId="108586FF" w:rsidR="00610989" w:rsidRDefault="00610989" w:rsidP="00413852">
    <w:pPr>
      <w:pStyle w:val="Footer"/>
    </w:pPr>
    <w:r>
      <w:rPr>
        <w:rFonts w:ascii="Calibri" w:eastAsia="Calibri" w:hAnsi="Calibri" w:cs="Calibri"/>
        <w:color w:val="555555"/>
      </w:rPr>
      <w:t>Coronavirus Genetic Susceptibility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8AE496" w14:textId="77777777" w:rsidR="00E92CD6" w:rsidRDefault="00E92CD6" w:rsidP="00422B8C">
      <w:pPr>
        <w:spacing w:after="0" w:line="240" w:lineRule="auto"/>
      </w:pPr>
      <w:r>
        <w:separator/>
      </w:r>
    </w:p>
  </w:footnote>
  <w:footnote w:type="continuationSeparator" w:id="0">
    <w:p w14:paraId="064690DD" w14:textId="77777777" w:rsidR="00E92CD6" w:rsidRDefault="00E92CD6" w:rsidP="00422B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95CB36" w14:textId="61A653F6" w:rsidR="00422B8C" w:rsidRPr="00422B8C" w:rsidRDefault="00413852" w:rsidP="00422B8C">
    <w:pPr>
      <w:spacing w:after="155" w:line="259" w:lineRule="auto"/>
      <w:ind w:right="53"/>
      <w:jc w:val="center"/>
      <w:rPr>
        <w:b/>
        <w:bCs/>
        <w:color w:val="0070C0"/>
      </w:rPr>
    </w:pPr>
    <w:bookmarkStart w:id="0" w:name="_Hlk40968198"/>
    <w:bookmarkStart w:id="1" w:name="_Hlk40968199"/>
    <w:bookmarkStart w:id="2" w:name="_Hlk40968265"/>
    <w:bookmarkStart w:id="3" w:name="_Hlk40968266"/>
    <w:bookmarkStart w:id="4" w:name="_Hlk40968609"/>
    <w:bookmarkStart w:id="5" w:name="_Hlk40968610"/>
    <w:r w:rsidRPr="00422B8C">
      <w:rPr>
        <w:noProof/>
        <w:color w:val="0070C0"/>
      </w:rPr>
      <w:drawing>
        <wp:anchor distT="0" distB="0" distL="114300" distR="114300" simplePos="0" relativeHeight="251659264" behindDoc="0" locked="0" layoutInCell="1" allowOverlap="0" wp14:anchorId="79EBDD87" wp14:editId="037B0C94">
          <wp:simplePos x="0" y="0"/>
          <wp:positionH relativeFrom="column">
            <wp:posOffset>-219075</wp:posOffset>
          </wp:positionH>
          <wp:positionV relativeFrom="paragraph">
            <wp:posOffset>-238125</wp:posOffset>
          </wp:positionV>
          <wp:extent cx="830580" cy="533400"/>
          <wp:effectExtent l="0" t="0" r="0" b="0"/>
          <wp:wrapSquare wrapText="bothSides"/>
          <wp:docPr id="4" name="Pictur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4" name="Picture 17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3058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0B27C9">
      <w:rPr>
        <w:b/>
        <w:bCs/>
        <w:color w:val="0070C0"/>
        <w:sz w:val="23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0AC6B514" wp14:editId="2D0DFFC2">
              <wp:simplePos x="0" y="0"/>
              <wp:positionH relativeFrom="column">
                <wp:posOffset>5631180</wp:posOffset>
              </wp:positionH>
              <wp:positionV relativeFrom="paragraph">
                <wp:posOffset>-28575</wp:posOffset>
              </wp:positionV>
              <wp:extent cx="1381125" cy="323850"/>
              <wp:effectExtent l="0" t="0" r="9525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81125" cy="3238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90C2D40" w14:textId="77777777" w:rsidR="000B27C9" w:rsidRPr="000B27C9" w:rsidRDefault="000B27C9" w:rsidP="000B27C9">
                          <w:pPr>
                            <w:spacing w:before="20" w:after="0" w:line="240" w:lineRule="auto"/>
                            <w:rPr>
                              <w:rFonts w:ascii="Comic Sans MS" w:hAnsi="Comic Sans MS"/>
                              <w:sz w:val="18"/>
                              <w:szCs w:val="18"/>
                            </w:rPr>
                          </w:pPr>
                          <w:r w:rsidRPr="000B27C9">
                            <w:rPr>
                              <w:rFonts w:ascii="Comic Sans MS" w:hAnsi="Comic Sans MS"/>
                              <w:color w:val="2B99C1"/>
                              <w:sz w:val="18"/>
                              <w:szCs w:val="18"/>
                            </w:rPr>
                            <w:t>powered by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AC6B514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style="position:absolute;left:0;text-align:left;margin-left:443.4pt;margin-top:-2.25pt;width:108.75pt;height:25.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" fillcolor="white [3201]" stroked="f" strokeweight=".5pt">
              <v:textbox>
                <w:txbxContent>
                  <w:p w14:paraId="690C2D40" w14:textId="77777777" w:rsidR="000B27C9" w:rsidRPr="000B27C9" w:rsidRDefault="000B27C9" w:rsidP="000B27C9">
                    <w:pPr>
                      <w:spacing w:before="20" w:after="0" w:line="240" w:lineRule="auto"/>
                      <w:rPr>
                        <w:rFonts w:ascii="Comic Sans MS" w:hAnsi="Comic Sans MS"/>
                        <w:sz w:val="18"/>
                        <w:szCs w:val="18"/>
                      </w:rPr>
                    </w:pPr>
                    <w:r w:rsidRPr="000B27C9">
                      <w:rPr>
                        <w:rFonts w:ascii="Comic Sans MS" w:hAnsi="Comic Sans MS"/>
                        <w:color w:val="2B99C1"/>
                        <w:sz w:val="18"/>
                        <w:szCs w:val="18"/>
                      </w:rPr>
                      <w:t>powered by</w:t>
                    </w:r>
                  </w:p>
                </w:txbxContent>
              </v:textbox>
            </v:shape>
          </w:pict>
        </mc:Fallback>
      </mc:AlternateContent>
    </w:r>
    <w:r w:rsidRPr="000B27C9">
      <w:rPr>
        <w:b/>
        <w:bCs/>
        <w:color w:val="0070C0"/>
        <w:sz w:val="23"/>
      </w:rPr>
      <w:drawing>
        <wp:anchor distT="0" distB="0" distL="114300" distR="114300" simplePos="0" relativeHeight="251662336" behindDoc="1" locked="0" layoutInCell="1" allowOverlap="1" wp14:anchorId="7BBCB15C" wp14:editId="1A702DB3">
          <wp:simplePos x="0" y="0"/>
          <wp:positionH relativeFrom="column">
            <wp:posOffset>6345555</wp:posOffset>
          </wp:positionH>
          <wp:positionV relativeFrom="paragraph">
            <wp:posOffset>-152400</wp:posOffset>
          </wp:positionV>
          <wp:extent cx="596900" cy="447675"/>
          <wp:effectExtent l="0" t="0" r="0" b="9525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6900" cy="447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proofErr w:type="spellStart"/>
    <w:r w:rsidR="00422B8C" w:rsidRPr="00422B8C">
      <w:rPr>
        <w:b/>
        <w:bCs/>
        <w:color w:val="0070C0"/>
        <w:sz w:val="23"/>
      </w:rPr>
      <w:t>M</w:t>
    </w:r>
    <w:r w:rsidR="00422B8C" w:rsidRPr="00422B8C">
      <w:rPr>
        <w:b/>
        <w:bCs/>
        <w:color w:val="0070C0"/>
        <w:sz w:val="23"/>
      </w:rPr>
      <w:t>yGenomics</w:t>
    </w:r>
    <w:proofErr w:type="spellEnd"/>
    <w:r w:rsidR="00422B8C" w:rsidRPr="00422B8C">
      <w:rPr>
        <w:b/>
        <w:bCs/>
        <w:color w:val="0070C0"/>
        <w:sz w:val="23"/>
      </w:rPr>
      <w:t>, LLC</w:t>
    </w:r>
  </w:p>
  <w:p w14:paraId="7FA18DB0" w14:textId="77777777" w:rsidR="00422B8C" w:rsidRPr="000B27C9" w:rsidRDefault="00422B8C" w:rsidP="00422B8C">
    <w:pPr>
      <w:spacing w:after="0" w:line="264" w:lineRule="auto"/>
      <w:jc w:val="center"/>
      <w:rPr>
        <w:color w:val="767171" w:themeColor="background2" w:themeShade="80"/>
      </w:rPr>
    </w:pPr>
    <w:bookmarkStart w:id="6" w:name="_Hlk40968326"/>
    <w:bookmarkStart w:id="7" w:name="_Hlk40968327"/>
    <w:bookmarkStart w:id="8" w:name="_Hlk40968377"/>
    <w:bookmarkStart w:id="9" w:name="_Hlk40968378"/>
    <w:bookmarkStart w:id="10" w:name="_Hlk40968476"/>
    <w:bookmarkStart w:id="11" w:name="_Hlk40968477"/>
    <w:bookmarkStart w:id="12" w:name="_Hlk40968485"/>
    <w:bookmarkStart w:id="13" w:name="_Hlk40968486"/>
    <w:r w:rsidRPr="000B27C9">
      <w:rPr>
        <w:color w:val="767171" w:themeColor="background2" w:themeShade="80"/>
      </w:rPr>
      <w:t>11535 Park Woods Circle • Suite E • Alpharetta • Georgia • 30005 Phone 1-855-647-4363</w:t>
    </w:r>
  </w:p>
  <w:p w14:paraId="2ADC9C7A" w14:textId="2660C2C3" w:rsidR="00422B8C" w:rsidRPr="000B27C9" w:rsidRDefault="00422B8C" w:rsidP="000B27C9">
    <w:pPr>
      <w:spacing w:after="200" w:line="264" w:lineRule="auto"/>
      <w:jc w:val="center"/>
      <w:rPr>
        <w:color w:val="767171" w:themeColor="background2" w:themeShade="80"/>
      </w:rPr>
    </w:pPr>
    <w:r w:rsidRPr="000B27C9">
      <w:rPr>
        <w:color w:val="767171" w:themeColor="background2" w:themeShade="80"/>
      </w:rPr>
      <w:t>Clinical Lab Director: Natalie J. McDonald, License # 14067</w:t>
    </w:r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B8C"/>
    <w:rsid w:val="000427EE"/>
    <w:rsid w:val="000B27C9"/>
    <w:rsid w:val="00283D10"/>
    <w:rsid w:val="002E6E12"/>
    <w:rsid w:val="00413852"/>
    <w:rsid w:val="00422B8C"/>
    <w:rsid w:val="004A68C3"/>
    <w:rsid w:val="00610989"/>
    <w:rsid w:val="00A14A27"/>
    <w:rsid w:val="00B23196"/>
    <w:rsid w:val="00CE6484"/>
    <w:rsid w:val="00E92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AC3CB4"/>
  <w15:chartTrackingRefBased/>
  <w15:docId w15:val="{7A4FE7F2-5BCC-4672-83CE-F2787E490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27C9"/>
    <w:pPr>
      <w:spacing w:after="310" w:line="233" w:lineRule="auto"/>
      <w:ind w:left="10" w:hanging="10"/>
      <w:jc w:val="both"/>
    </w:pPr>
    <w:rPr>
      <w:rFonts w:ascii="Calibri" w:eastAsia="Calibri" w:hAnsi="Calibri" w:cs="Calibri"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2B8C"/>
    <w:pPr>
      <w:spacing w:after="0" w:line="240" w:lineRule="auto"/>
      <w:ind w:left="0" w:firstLine="0"/>
      <w:jc w:val="left"/>
    </w:pPr>
    <w:rPr>
      <w:rFonts w:ascii="Segoe UI" w:eastAsiaTheme="minorHAnsi" w:hAnsi="Segoe UI" w:cs="Segoe UI"/>
      <w:color w:val="auto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2B8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22B8C"/>
    <w:pPr>
      <w:tabs>
        <w:tab w:val="center" w:pos="4680"/>
        <w:tab w:val="right" w:pos="9360"/>
      </w:tabs>
      <w:spacing w:after="0" w:line="240" w:lineRule="auto"/>
      <w:ind w:left="0" w:firstLine="0"/>
      <w:jc w:val="left"/>
    </w:pPr>
    <w:rPr>
      <w:rFonts w:asciiTheme="minorHAnsi" w:eastAsiaTheme="minorHAnsi" w:hAnsiTheme="minorHAnsi" w:cstheme="minorBidi"/>
      <w:color w:val="auto"/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422B8C"/>
  </w:style>
  <w:style w:type="paragraph" w:styleId="Footer">
    <w:name w:val="footer"/>
    <w:basedOn w:val="Normal"/>
    <w:link w:val="FooterChar"/>
    <w:uiPriority w:val="99"/>
    <w:unhideWhenUsed/>
    <w:rsid w:val="00422B8C"/>
    <w:pPr>
      <w:tabs>
        <w:tab w:val="center" w:pos="4680"/>
        <w:tab w:val="right" w:pos="9360"/>
      </w:tabs>
      <w:spacing w:after="0" w:line="240" w:lineRule="auto"/>
      <w:ind w:left="0" w:firstLine="0"/>
      <w:jc w:val="left"/>
    </w:pPr>
    <w:rPr>
      <w:rFonts w:asciiTheme="minorHAnsi" w:eastAsiaTheme="minorHAnsi" w:hAnsiTheme="minorHAnsi" w:cstheme="minorBidi"/>
      <w:color w:val="auto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422B8C"/>
  </w:style>
  <w:style w:type="table" w:customStyle="1" w:styleId="TableGrid">
    <w:name w:val="TableGrid"/>
    <w:rsid w:val="000B27C9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Maribeth Raines</dc:creator>
  <cp:keywords/>
  <dc:description/>
  <cp:lastModifiedBy>Maribeth Raines</cp:lastModifiedBy>
  <cp:revision>2</cp:revision>
  <dcterms:created xsi:type="dcterms:W3CDTF">2020-05-22T21:36:00Z</dcterms:created>
  <dcterms:modified xsi:type="dcterms:W3CDTF">2020-05-22T21:36:00Z</dcterms:modified>
</cp:coreProperties>
</file>